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88" w:rsidRDefault="00706488" w:rsidP="00706488">
      <w:pPr>
        <w:jc w:val="center"/>
        <w:rPr>
          <w:b/>
          <w:sz w:val="32"/>
          <w:szCs w:val="32"/>
        </w:rPr>
      </w:pPr>
      <w:r>
        <w:rPr>
          <w:b/>
          <w:sz w:val="32"/>
          <w:szCs w:val="32"/>
        </w:rPr>
        <w:t>РОССИЙСКАЯ ФЕДЕРАЦИЯ</w:t>
      </w:r>
      <w:r w:rsidR="0045434A">
        <w:rPr>
          <w:b/>
          <w:sz w:val="32"/>
          <w:szCs w:val="32"/>
        </w:rPr>
        <w:t xml:space="preserve">       </w:t>
      </w:r>
    </w:p>
    <w:p w:rsidR="00706488" w:rsidRDefault="00706488" w:rsidP="00706488">
      <w:pPr>
        <w:jc w:val="center"/>
        <w:rPr>
          <w:b/>
          <w:sz w:val="32"/>
          <w:szCs w:val="32"/>
        </w:rPr>
      </w:pPr>
      <w:r>
        <w:rPr>
          <w:b/>
          <w:sz w:val="32"/>
          <w:szCs w:val="32"/>
        </w:rPr>
        <w:t>Иркутская область</w:t>
      </w:r>
    </w:p>
    <w:p w:rsidR="00706488" w:rsidRDefault="00706488" w:rsidP="00706488">
      <w:pPr>
        <w:ind w:left="-540"/>
        <w:jc w:val="center"/>
        <w:rPr>
          <w:b/>
          <w:sz w:val="32"/>
          <w:szCs w:val="32"/>
        </w:rPr>
      </w:pPr>
      <w:r>
        <w:rPr>
          <w:b/>
          <w:sz w:val="32"/>
          <w:szCs w:val="32"/>
        </w:rPr>
        <w:t>Муниципальное образование «Эхирит-Булагатский район»</w:t>
      </w:r>
    </w:p>
    <w:p w:rsidR="00706488" w:rsidRDefault="00706488" w:rsidP="00706488">
      <w:pPr>
        <w:ind w:left="-540"/>
        <w:jc w:val="center"/>
        <w:rPr>
          <w:b/>
          <w:sz w:val="36"/>
          <w:szCs w:val="36"/>
        </w:rPr>
      </w:pPr>
    </w:p>
    <w:p w:rsidR="00706488" w:rsidRPr="00722C2D" w:rsidRDefault="00706488" w:rsidP="00686333">
      <w:pPr>
        <w:jc w:val="center"/>
        <w:rPr>
          <w:b/>
          <w:sz w:val="32"/>
          <w:szCs w:val="32"/>
        </w:rPr>
      </w:pPr>
      <w:r>
        <w:rPr>
          <w:b/>
          <w:sz w:val="32"/>
          <w:szCs w:val="32"/>
        </w:rPr>
        <w:t>МЭР</w:t>
      </w:r>
    </w:p>
    <w:p w:rsidR="00706488" w:rsidRDefault="00706488" w:rsidP="00686333">
      <w:pPr>
        <w:jc w:val="center"/>
        <w:rPr>
          <w:b/>
        </w:rPr>
      </w:pPr>
      <w:r>
        <w:rPr>
          <w:b/>
          <w:sz w:val="32"/>
          <w:szCs w:val="32"/>
        </w:rPr>
        <w:t>ПОСТАНОВЛЕНИЕ</w:t>
      </w:r>
    </w:p>
    <w:p w:rsidR="00706488" w:rsidRPr="00B109C8" w:rsidRDefault="00706488" w:rsidP="00706488">
      <w:pPr>
        <w:jc w:val="center"/>
        <w:rPr>
          <w:b/>
          <w:sz w:val="32"/>
          <w:szCs w:val="32"/>
        </w:rPr>
      </w:pPr>
    </w:p>
    <w:p w:rsidR="00706488" w:rsidRDefault="00706488" w:rsidP="00706488">
      <w:pPr>
        <w:rPr>
          <w:sz w:val="28"/>
          <w:szCs w:val="28"/>
        </w:rPr>
      </w:pPr>
      <w:r w:rsidRPr="00662E83">
        <w:rPr>
          <w:sz w:val="28"/>
          <w:szCs w:val="28"/>
        </w:rPr>
        <w:t xml:space="preserve">От </w:t>
      </w:r>
      <w:r w:rsidR="00FD3CCE">
        <w:rPr>
          <w:sz w:val="28"/>
          <w:szCs w:val="28"/>
        </w:rPr>
        <w:t>29.12.</w:t>
      </w:r>
      <w:r w:rsidRPr="00662E83">
        <w:rPr>
          <w:sz w:val="28"/>
          <w:szCs w:val="28"/>
        </w:rPr>
        <w:t>202</w:t>
      </w:r>
      <w:r w:rsidR="00E426CB">
        <w:rPr>
          <w:sz w:val="28"/>
          <w:szCs w:val="28"/>
        </w:rPr>
        <w:t>3</w:t>
      </w:r>
      <w:r w:rsidRPr="00662E83">
        <w:rPr>
          <w:sz w:val="28"/>
          <w:szCs w:val="28"/>
        </w:rPr>
        <w:t xml:space="preserve">г.№ </w:t>
      </w:r>
      <w:r w:rsidR="00FD3CCE">
        <w:rPr>
          <w:sz w:val="28"/>
          <w:szCs w:val="28"/>
        </w:rPr>
        <w:t>1136</w:t>
      </w:r>
      <w:r w:rsidR="00EC3AE0" w:rsidRPr="00662E83">
        <w:rPr>
          <w:sz w:val="28"/>
          <w:szCs w:val="28"/>
        </w:rPr>
        <w:tab/>
      </w:r>
      <w:r w:rsidR="00662E83">
        <w:tab/>
      </w:r>
      <w:r w:rsidR="00662E83">
        <w:tab/>
      </w:r>
      <w:r w:rsidR="00662E83">
        <w:tab/>
        <w:t xml:space="preserve">                     </w:t>
      </w:r>
      <w:r w:rsidRPr="003644A1">
        <w:rPr>
          <w:sz w:val="28"/>
          <w:szCs w:val="28"/>
        </w:rPr>
        <w:t>п.</w:t>
      </w:r>
      <w:r w:rsidR="00EC3AE0">
        <w:rPr>
          <w:sz w:val="28"/>
          <w:szCs w:val="28"/>
        </w:rPr>
        <w:t xml:space="preserve"> </w:t>
      </w:r>
      <w:r w:rsidRPr="003644A1">
        <w:rPr>
          <w:sz w:val="28"/>
          <w:szCs w:val="28"/>
        </w:rPr>
        <w:t>Усть-Ордынский</w:t>
      </w:r>
    </w:p>
    <w:p w:rsidR="00662E83" w:rsidRPr="00C55FC0" w:rsidRDefault="00662E83" w:rsidP="00706488"/>
    <w:p w:rsidR="00706488" w:rsidRDefault="00706488" w:rsidP="00706488">
      <w:pPr>
        <w:rPr>
          <w:sz w:val="28"/>
          <w:szCs w:val="28"/>
        </w:rPr>
      </w:pPr>
    </w:p>
    <w:p w:rsidR="00FC5DBC" w:rsidRDefault="00706488" w:rsidP="00FC5DBC">
      <w:pPr>
        <w:spacing w:before="100" w:beforeAutospacing="1" w:after="100" w:afterAutospacing="1"/>
        <w:contextualSpacing/>
        <w:rPr>
          <w:sz w:val="28"/>
          <w:szCs w:val="28"/>
        </w:rPr>
      </w:pPr>
      <w:r w:rsidRPr="003644A1">
        <w:rPr>
          <w:bCs/>
          <w:sz w:val="28"/>
          <w:szCs w:val="28"/>
        </w:rPr>
        <w:t xml:space="preserve">О </w:t>
      </w:r>
      <w:r>
        <w:rPr>
          <w:bCs/>
          <w:sz w:val="28"/>
          <w:szCs w:val="28"/>
        </w:rPr>
        <w:t xml:space="preserve">внесении изменений </w:t>
      </w:r>
      <w:r w:rsidR="00A94ABF">
        <w:rPr>
          <w:bCs/>
          <w:sz w:val="28"/>
          <w:szCs w:val="28"/>
        </w:rPr>
        <w:t xml:space="preserve">в </w:t>
      </w:r>
      <w:r w:rsidR="00FC5DBC" w:rsidRPr="00FC5DBC">
        <w:rPr>
          <w:sz w:val="28"/>
          <w:szCs w:val="28"/>
        </w:rPr>
        <w:t>муниципальн</w:t>
      </w:r>
      <w:r w:rsidR="00A94ABF">
        <w:rPr>
          <w:sz w:val="28"/>
          <w:szCs w:val="28"/>
        </w:rPr>
        <w:t>ую</w:t>
      </w:r>
      <w:r w:rsidR="00FC5DBC" w:rsidRPr="00FC5DBC">
        <w:rPr>
          <w:sz w:val="28"/>
          <w:szCs w:val="28"/>
        </w:rPr>
        <w:t xml:space="preserve"> </w:t>
      </w:r>
    </w:p>
    <w:p w:rsidR="00FC5DBC" w:rsidRDefault="00FC5DBC" w:rsidP="00FC5DBC">
      <w:pPr>
        <w:spacing w:before="100" w:beforeAutospacing="1" w:after="100" w:afterAutospacing="1"/>
        <w:contextualSpacing/>
        <w:rPr>
          <w:sz w:val="28"/>
          <w:szCs w:val="28"/>
        </w:rPr>
      </w:pPr>
      <w:r w:rsidRPr="00FC5DBC">
        <w:rPr>
          <w:sz w:val="28"/>
          <w:szCs w:val="28"/>
        </w:rPr>
        <w:t>программ</w:t>
      </w:r>
      <w:r w:rsidR="00A94ABF">
        <w:rPr>
          <w:sz w:val="28"/>
          <w:szCs w:val="28"/>
        </w:rPr>
        <w:t>у</w:t>
      </w:r>
      <w:r w:rsidRPr="00FC5DBC">
        <w:rPr>
          <w:sz w:val="28"/>
          <w:szCs w:val="28"/>
        </w:rPr>
        <w:t xml:space="preserve"> «Укрепление общественной безопасности </w:t>
      </w:r>
    </w:p>
    <w:p w:rsidR="00FC5DBC" w:rsidRDefault="00FC5DBC" w:rsidP="00FC5DBC">
      <w:pPr>
        <w:spacing w:before="100" w:beforeAutospacing="1" w:after="100" w:afterAutospacing="1"/>
        <w:contextualSpacing/>
        <w:rPr>
          <w:sz w:val="28"/>
          <w:szCs w:val="28"/>
        </w:rPr>
      </w:pPr>
      <w:r w:rsidRPr="00FC5DBC">
        <w:rPr>
          <w:sz w:val="28"/>
          <w:szCs w:val="28"/>
        </w:rPr>
        <w:t xml:space="preserve">и снижение уровня преступности в муниципальном </w:t>
      </w:r>
    </w:p>
    <w:p w:rsidR="00A94ABF" w:rsidRDefault="00FC5DBC" w:rsidP="00FC5DBC">
      <w:pPr>
        <w:spacing w:before="100" w:beforeAutospacing="1" w:after="100" w:afterAutospacing="1"/>
        <w:contextualSpacing/>
        <w:rPr>
          <w:sz w:val="28"/>
          <w:szCs w:val="28"/>
        </w:rPr>
      </w:pPr>
      <w:r w:rsidRPr="00FC5DBC">
        <w:rPr>
          <w:sz w:val="28"/>
          <w:szCs w:val="28"/>
        </w:rPr>
        <w:t xml:space="preserve">образовании «Эхирит-Булагатский район» </w:t>
      </w:r>
    </w:p>
    <w:p w:rsidR="00706488" w:rsidRDefault="00FC5DBC" w:rsidP="00FC5DBC">
      <w:pPr>
        <w:spacing w:before="100" w:beforeAutospacing="1" w:after="100" w:afterAutospacing="1"/>
        <w:contextualSpacing/>
        <w:rPr>
          <w:sz w:val="28"/>
          <w:szCs w:val="28"/>
        </w:rPr>
      </w:pPr>
      <w:r w:rsidRPr="00FC5DBC">
        <w:rPr>
          <w:sz w:val="28"/>
          <w:szCs w:val="28"/>
        </w:rPr>
        <w:t>на 202</w:t>
      </w:r>
      <w:r w:rsidR="00123C90">
        <w:rPr>
          <w:sz w:val="28"/>
          <w:szCs w:val="28"/>
        </w:rPr>
        <w:t>4</w:t>
      </w:r>
      <w:r w:rsidRPr="00FC5DBC">
        <w:rPr>
          <w:sz w:val="28"/>
          <w:szCs w:val="28"/>
        </w:rPr>
        <w:t>-202</w:t>
      </w:r>
      <w:r w:rsidR="00123C90">
        <w:rPr>
          <w:sz w:val="28"/>
          <w:szCs w:val="28"/>
        </w:rPr>
        <w:t>8</w:t>
      </w:r>
      <w:r w:rsidRPr="00FC5DBC">
        <w:rPr>
          <w:sz w:val="28"/>
          <w:szCs w:val="28"/>
        </w:rPr>
        <w:t>г.г.</w:t>
      </w:r>
      <w:r w:rsidR="00123C90">
        <w:rPr>
          <w:sz w:val="28"/>
          <w:szCs w:val="28"/>
        </w:rPr>
        <w:t>»</w:t>
      </w:r>
    </w:p>
    <w:p w:rsidR="00662E83" w:rsidRDefault="00662E83" w:rsidP="00FC5DBC">
      <w:pPr>
        <w:spacing w:before="100" w:beforeAutospacing="1" w:after="100" w:afterAutospacing="1"/>
        <w:contextualSpacing/>
        <w:rPr>
          <w:sz w:val="28"/>
          <w:szCs w:val="28"/>
        </w:rPr>
      </w:pPr>
    </w:p>
    <w:p w:rsidR="00706488" w:rsidRDefault="00706488" w:rsidP="00CA6DBB">
      <w:pPr>
        <w:shd w:val="clear" w:color="auto" w:fill="FFFFFF"/>
        <w:jc w:val="both"/>
        <w:rPr>
          <w:sz w:val="28"/>
          <w:szCs w:val="28"/>
        </w:rPr>
      </w:pPr>
      <w:r w:rsidRPr="007D505B">
        <w:rPr>
          <w:sz w:val="28"/>
          <w:szCs w:val="28"/>
        </w:rPr>
        <w:tab/>
      </w:r>
      <w:r w:rsidRPr="00215E8E">
        <w:rPr>
          <w:sz w:val="28"/>
          <w:szCs w:val="28"/>
        </w:rPr>
        <w:t>В соответствии</w:t>
      </w:r>
      <w:r w:rsidR="00A94ABF" w:rsidRPr="00215E8E">
        <w:rPr>
          <w:sz w:val="28"/>
          <w:szCs w:val="28"/>
        </w:rPr>
        <w:t xml:space="preserve"> с</w:t>
      </w:r>
      <w:r w:rsidRPr="00215E8E">
        <w:rPr>
          <w:sz w:val="28"/>
          <w:szCs w:val="28"/>
        </w:rPr>
        <w:t xml:space="preserve"> Порядком разработки, утверждения, реализации и оценки эффективности муниципальных программ (подпрограмм, ведомственных целевых программ) муниципального образования «Эхирит-Булагатский район», утвержденным Постановлением администрации муниципального образования «Эхирит-Булагатский район» от 27.04.2021г. № 641, </w:t>
      </w:r>
      <w:r w:rsidR="001B496E" w:rsidRPr="00215E8E">
        <w:rPr>
          <w:sz w:val="28"/>
          <w:szCs w:val="28"/>
        </w:rPr>
        <w:t xml:space="preserve">на основании </w:t>
      </w:r>
      <w:r w:rsidR="00CA6DBB" w:rsidRPr="00CA6DBB">
        <w:rPr>
          <w:color w:val="1A1A1A"/>
          <w:sz w:val="28"/>
          <w:szCs w:val="28"/>
        </w:rPr>
        <w:t>решени</w:t>
      </w:r>
      <w:r w:rsidR="00CA6DBB">
        <w:rPr>
          <w:color w:val="1A1A1A"/>
          <w:sz w:val="28"/>
          <w:szCs w:val="28"/>
        </w:rPr>
        <w:t>я</w:t>
      </w:r>
      <w:r w:rsidR="00CA6DBB" w:rsidRPr="00CA6DBB">
        <w:rPr>
          <w:color w:val="1A1A1A"/>
          <w:sz w:val="28"/>
          <w:szCs w:val="28"/>
        </w:rPr>
        <w:t xml:space="preserve"> Думы</w:t>
      </w:r>
      <w:r w:rsidR="00CA6DBB">
        <w:rPr>
          <w:color w:val="1A1A1A"/>
          <w:sz w:val="28"/>
          <w:szCs w:val="28"/>
        </w:rPr>
        <w:t xml:space="preserve"> МО «Эхирит-Булагатский район»</w:t>
      </w:r>
      <w:r w:rsidR="00CA6DBB" w:rsidRPr="00CA6DBB">
        <w:rPr>
          <w:color w:val="1A1A1A"/>
          <w:sz w:val="28"/>
          <w:szCs w:val="28"/>
        </w:rPr>
        <w:t xml:space="preserve"> от</w:t>
      </w:r>
      <w:r w:rsidR="00CA6DBB">
        <w:rPr>
          <w:color w:val="1A1A1A"/>
          <w:sz w:val="28"/>
          <w:szCs w:val="28"/>
        </w:rPr>
        <w:t xml:space="preserve"> </w:t>
      </w:r>
      <w:r w:rsidR="00CA6DBB" w:rsidRPr="00CA6DBB">
        <w:rPr>
          <w:color w:val="1A1A1A"/>
          <w:sz w:val="28"/>
          <w:szCs w:val="28"/>
        </w:rPr>
        <w:t>20.12.2023 года № 26</w:t>
      </w:r>
      <w:r w:rsidR="00A233F8">
        <w:rPr>
          <w:color w:val="1A1A1A"/>
          <w:sz w:val="28"/>
          <w:szCs w:val="28"/>
        </w:rPr>
        <w:t>5</w:t>
      </w:r>
      <w:r w:rsidR="00CA6DBB" w:rsidRPr="00CA6DBB">
        <w:rPr>
          <w:color w:val="1A1A1A"/>
          <w:sz w:val="28"/>
          <w:szCs w:val="28"/>
        </w:rPr>
        <w:t xml:space="preserve"> «О</w:t>
      </w:r>
      <w:r w:rsidR="00CA6DBB">
        <w:rPr>
          <w:color w:val="1A1A1A"/>
          <w:sz w:val="28"/>
          <w:szCs w:val="28"/>
        </w:rPr>
        <w:t xml:space="preserve"> </w:t>
      </w:r>
      <w:r w:rsidR="00CA6DBB" w:rsidRPr="00CA6DBB">
        <w:rPr>
          <w:color w:val="1A1A1A"/>
          <w:sz w:val="28"/>
          <w:szCs w:val="28"/>
        </w:rPr>
        <w:t>бюджете</w:t>
      </w:r>
      <w:r w:rsidR="00CA6DBB">
        <w:rPr>
          <w:color w:val="1A1A1A"/>
          <w:sz w:val="28"/>
          <w:szCs w:val="28"/>
        </w:rPr>
        <w:t xml:space="preserve"> </w:t>
      </w:r>
      <w:r w:rsidR="00CA6DBB" w:rsidRPr="00CA6DBB">
        <w:rPr>
          <w:color w:val="1A1A1A"/>
          <w:sz w:val="28"/>
          <w:szCs w:val="28"/>
        </w:rPr>
        <w:t>муниципального</w:t>
      </w:r>
      <w:r w:rsidR="00CA6DBB">
        <w:rPr>
          <w:color w:val="1A1A1A"/>
          <w:sz w:val="28"/>
          <w:szCs w:val="28"/>
        </w:rPr>
        <w:t xml:space="preserve"> </w:t>
      </w:r>
      <w:r w:rsidR="00CA6DBB" w:rsidRPr="00CA6DBB">
        <w:rPr>
          <w:color w:val="1A1A1A"/>
          <w:sz w:val="28"/>
          <w:szCs w:val="28"/>
        </w:rPr>
        <w:t>образования «Эхирит-Булагатский район» на 202</w:t>
      </w:r>
      <w:r w:rsidR="00A233F8">
        <w:rPr>
          <w:color w:val="1A1A1A"/>
          <w:sz w:val="28"/>
          <w:szCs w:val="28"/>
        </w:rPr>
        <w:t>4</w:t>
      </w:r>
      <w:r w:rsidR="00CA6DBB" w:rsidRPr="00CA6DBB">
        <w:rPr>
          <w:color w:val="1A1A1A"/>
          <w:sz w:val="28"/>
          <w:szCs w:val="28"/>
        </w:rPr>
        <w:t xml:space="preserve"> год и на плановый период</w:t>
      </w:r>
      <w:r w:rsidR="00CA6DBB">
        <w:rPr>
          <w:color w:val="1A1A1A"/>
          <w:sz w:val="28"/>
          <w:szCs w:val="28"/>
        </w:rPr>
        <w:t xml:space="preserve"> </w:t>
      </w:r>
      <w:r w:rsidR="00CA6DBB" w:rsidRPr="00CA6DBB">
        <w:rPr>
          <w:color w:val="1A1A1A"/>
          <w:sz w:val="28"/>
          <w:szCs w:val="28"/>
        </w:rPr>
        <w:t>202</w:t>
      </w:r>
      <w:r w:rsidR="00A233F8">
        <w:rPr>
          <w:color w:val="1A1A1A"/>
          <w:sz w:val="28"/>
          <w:szCs w:val="28"/>
        </w:rPr>
        <w:t>5</w:t>
      </w:r>
      <w:r w:rsidR="00CA6DBB" w:rsidRPr="00CA6DBB">
        <w:rPr>
          <w:color w:val="1A1A1A"/>
          <w:sz w:val="28"/>
          <w:szCs w:val="28"/>
        </w:rPr>
        <w:t xml:space="preserve"> и 202</w:t>
      </w:r>
      <w:r w:rsidR="00A233F8">
        <w:rPr>
          <w:color w:val="1A1A1A"/>
          <w:sz w:val="28"/>
          <w:szCs w:val="28"/>
        </w:rPr>
        <w:t>6</w:t>
      </w:r>
      <w:r w:rsidR="00CA6DBB" w:rsidRPr="00CA6DBB">
        <w:rPr>
          <w:color w:val="1A1A1A"/>
          <w:sz w:val="28"/>
          <w:szCs w:val="28"/>
        </w:rPr>
        <w:t xml:space="preserve"> годов», </w:t>
      </w:r>
      <w:r w:rsidRPr="00215E8E">
        <w:rPr>
          <w:sz w:val="28"/>
          <w:szCs w:val="28"/>
        </w:rPr>
        <w:t>руководствуясь частью 4 статьи 19, статьей 20 Устава муниципального образования «Эхирит-Булагатский район»</w:t>
      </w:r>
      <w:r w:rsidR="00FC5DBC" w:rsidRPr="00215E8E">
        <w:rPr>
          <w:sz w:val="28"/>
          <w:szCs w:val="28"/>
        </w:rPr>
        <w:t>,</w:t>
      </w:r>
      <w:r w:rsidRPr="00215E8E">
        <w:rPr>
          <w:sz w:val="28"/>
          <w:szCs w:val="28"/>
        </w:rPr>
        <w:t xml:space="preserve"> </w:t>
      </w:r>
    </w:p>
    <w:p w:rsidR="00215E8E" w:rsidRPr="00215E8E" w:rsidRDefault="00215E8E" w:rsidP="00215E8E">
      <w:pPr>
        <w:shd w:val="clear" w:color="auto" w:fill="FFFFFF"/>
        <w:jc w:val="both"/>
        <w:rPr>
          <w:sz w:val="28"/>
          <w:szCs w:val="28"/>
        </w:rPr>
      </w:pPr>
    </w:p>
    <w:p w:rsidR="00706488" w:rsidRDefault="00706488" w:rsidP="00706488">
      <w:pPr>
        <w:jc w:val="center"/>
        <w:rPr>
          <w:sz w:val="28"/>
          <w:szCs w:val="28"/>
        </w:rPr>
      </w:pPr>
      <w:r>
        <w:rPr>
          <w:sz w:val="28"/>
          <w:szCs w:val="28"/>
        </w:rPr>
        <w:t>ПОСТАНОВЛЯЮ:</w:t>
      </w:r>
    </w:p>
    <w:p w:rsidR="00706488" w:rsidRDefault="00706488" w:rsidP="00706488">
      <w:pPr>
        <w:jc w:val="center"/>
        <w:rPr>
          <w:sz w:val="28"/>
          <w:szCs w:val="28"/>
        </w:rPr>
      </w:pPr>
    </w:p>
    <w:p w:rsidR="00706488" w:rsidRDefault="00706488" w:rsidP="00662E83">
      <w:pPr>
        <w:ind w:firstLine="709"/>
        <w:jc w:val="both"/>
        <w:rPr>
          <w:sz w:val="28"/>
          <w:szCs w:val="28"/>
        </w:rPr>
      </w:pPr>
      <w:r>
        <w:rPr>
          <w:sz w:val="28"/>
          <w:szCs w:val="28"/>
        </w:rPr>
        <w:t xml:space="preserve">1. Внести изменения в муниципальную программу </w:t>
      </w:r>
      <w:r w:rsidR="00FC5DBC" w:rsidRPr="00FC5DBC">
        <w:rPr>
          <w:sz w:val="28"/>
          <w:szCs w:val="28"/>
        </w:rPr>
        <w:t>«Укрепление общественной безопасности и снижение уровня преступности в муниципальном образовании «Эхирит-Булагатский район» на 202</w:t>
      </w:r>
      <w:r w:rsidR="00123C90">
        <w:rPr>
          <w:sz w:val="28"/>
          <w:szCs w:val="28"/>
        </w:rPr>
        <w:t>4</w:t>
      </w:r>
      <w:r w:rsidR="00FC5DBC" w:rsidRPr="00FC5DBC">
        <w:rPr>
          <w:sz w:val="28"/>
          <w:szCs w:val="28"/>
        </w:rPr>
        <w:t>-202</w:t>
      </w:r>
      <w:r w:rsidR="00123C90">
        <w:rPr>
          <w:sz w:val="28"/>
          <w:szCs w:val="28"/>
        </w:rPr>
        <w:t>8</w:t>
      </w:r>
      <w:r w:rsidR="00FC5DBC" w:rsidRPr="00FC5DBC">
        <w:rPr>
          <w:sz w:val="28"/>
          <w:szCs w:val="28"/>
        </w:rPr>
        <w:t>г.г.»</w:t>
      </w:r>
      <w:r>
        <w:rPr>
          <w:sz w:val="28"/>
          <w:szCs w:val="28"/>
        </w:rPr>
        <w:t>, утвержденную постановлением</w:t>
      </w:r>
      <w:r w:rsidRPr="00BC132A">
        <w:rPr>
          <w:sz w:val="28"/>
          <w:szCs w:val="28"/>
        </w:rPr>
        <w:t xml:space="preserve"> </w:t>
      </w:r>
      <w:r>
        <w:rPr>
          <w:sz w:val="28"/>
          <w:szCs w:val="28"/>
        </w:rPr>
        <w:t xml:space="preserve">мэра </w:t>
      </w:r>
      <w:r w:rsidR="00FC5DBC" w:rsidRPr="00FC5DBC">
        <w:rPr>
          <w:sz w:val="28"/>
          <w:szCs w:val="28"/>
        </w:rPr>
        <w:t>от 2</w:t>
      </w:r>
      <w:r w:rsidR="00123C90">
        <w:rPr>
          <w:sz w:val="28"/>
          <w:szCs w:val="28"/>
        </w:rPr>
        <w:t>8</w:t>
      </w:r>
      <w:r w:rsidR="00FC5DBC" w:rsidRPr="00FC5DBC">
        <w:rPr>
          <w:sz w:val="28"/>
          <w:szCs w:val="28"/>
        </w:rPr>
        <w:t>.0</w:t>
      </w:r>
      <w:r w:rsidR="00123C90">
        <w:rPr>
          <w:sz w:val="28"/>
          <w:szCs w:val="28"/>
        </w:rPr>
        <w:t>6.2023</w:t>
      </w:r>
      <w:r w:rsidR="00FC5DBC" w:rsidRPr="00FC5DBC">
        <w:rPr>
          <w:sz w:val="28"/>
          <w:szCs w:val="28"/>
        </w:rPr>
        <w:t xml:space="preserve">г. № </w:t>
      </w:r>
      <w:r w:rsidR="00123C90">
        <w:rPr>
          <w:sz w:val="28"/>
          <w:szCs w:val="28"/>
        </w:rPr>
        <w:t>505</w:t>
      </w:r>
      <w:r w:rsidRPr="00FC5DBC">
        <w:rPr>
          <w:sz w:val="28"/>
          <w:szCs w:val="28"/>
        </w:rPr>
        <w:t>,</w:t>
      </w:r>
      <w:r>
        <w:rPr>
          <w:sz w:val="28"/>
          <w:szCs w:val="28"/>
        </w:rPr>
        <w:t xml:space="preserve"> изложив в новой редакции (прилагается).</w:t>
      </w:r>
    </w:p>
    <w:p w:rsidR="00706488" w:rsidRDefault="00A94ABF" w:rsidP="00815E79">
      <w:pPr>
        <w:ind w:firstLine="709"/>
        <w:jc w:val="both"/>
        <w:rPr>
          <w:sz w:val="28"/>
          <w:szCs w:val="28"/>
        </w:rPr>
      </w:pPr>
      <w:r>
        <w:rPr>
          <w:sz w:val="28"/>
          <w:szCs w:val="28"/>
        </w:rPr>
        <w:t>2</w:t>
      </w:r>
      <w:r w:rsidR="00706488">
        <w:rPr>
          <w:sz w:val="28"/>
          <w:szCs w:val="28"/>
        </w:rPr>
        <w:t xml:space="preserve">. Настоящее постановление подлежит размещению на официальном сайте муниципального образования «Эхирит-Булагатский район» </w:t>
      </w:r>
      <w:hyperlink r:id="rId6" w:history="1">
        <w:r w:rsidR="00706488" w:rsidRPr="00C149D9">
          <w:rPr>
            <w:rStyle w:val="a3"/>
            <w:sz w:val="28"/>
            <w:szCs w:val="28"/>
          </w:rPr>
          <w:t>http://ehirit.ru/</w:t>
        </w:r>
      </w:hyperlink>
      <w:r w:rsidR="00706488">
        <w:rPr>
          <w:sz w:val="28"/>
          <w:szCs w:val="28"/>
        </w:rPr>
        <w:t>.</w:t>
      </w:r>
    </w:p>
    <w:p w:rsidR="00706488" w:rsidRDefault="00706488" w:rsidP="00706488">
      <w:pPr>
        <w:jc w:val="right"/>
        <w:rPr>
          <w:sz w:val="28"/>
          <w:szCs w:val="28"/>
        </w:rPr>
      </w:pPr>
    </w:p>
    <w:p w:rsidR="00E426CB" w:rsidRDefault="00E426CB" w:rsidP="00706488">
      <w:pPr>
        <w:jc w:val="right"/>
        <w:rPr>
          <w:sz w:val="28"/>
          <w:szCs w:val="28"/>
        </w:rPr>
      </w:pPr>
    </w:p>
    <w:p w:rsidR="00706488" w:rsidRPr="00731771" w:rsidRDefault="00706488" w:rsidP="00706488">
      <w:pPr>
        <w:jc w:val="right"/>
        <w:rPr>
          <w:sz w:val="28"/>
          <w:szCs w:val="28"/>
        </w:rPr>
      </w:pPr>
      <w:r>
        <w:rPr>
          <w:sz w:val="28"/>
          <w:szCs w:val="28"/>
        </w:rPr>
        <w:t>Г.А.</w:t>
      </w:r>
      <w:r w:rsidR="00EC3AE0">
        <w:rPr>
          <w:sz w:val="28"/>
          <w:szCs w:val="28"/>
        </w:rPr>
        <w:t xml:space="preserve"> </w:t>
      </w:r>
      <w:proofErr w:type="spellStart"/>
      <w:r>
        <w:rPr>
          <w:sz w:val="28"/>
          <w:szCs w:val="28"/>
        </w:rPr>
        <w:t>Осодоев</w:t>
      </w:r>
      <w:proofErr w:type="spellEnd"/>
    </w:p>
    <w:p w:rsidR="00BF15C9" w:rsidRDefault="00BF15C9"/>
    <w:p w:rsidR="00FC5DBC" w:rsidRDefault="00FC5DBC"/>
    <w:p w:rsidR="00775D99" w:rsidRDefault="00775D99"/>
    <w:p w:rsidR="00775D99" w:rsidRDefault="00775D99"/>
    <w:p w:rsidR="00FC5DBC" w:rsidRDefault="00FC5DBC"/>
    <w:p w:rsidR="00FD3CCE" w:rsidRPr="00FD3CCE" w:rsidRDefault="00FD3CCE" w:rsidP="00FD3CCE">
      <w:pPr>
        <w:pStyle w:val="a7"/>
        <w:ind w:left="4962"/>
        <w:jc w:val="left"/>
        <w:rPr>
          <w:rStyle w:val="a8"/>
          <w:rFonts w:ascii="Times New Roman" w:hAnsi="Times New Roman" w:cs="Times New Roman"/>
          <w:b w:val="0"/>
          <w:color w:val="auto"/>
        </w:rPr>
      </w:pPr>
      <w:r w:rsidRPr="00FD3CCE">
        <w:rPr>
          <w:rStyle w:val="a8"/>
          <w:rFonts w:ascii="Times New Roman" w:hAnsi="Times New Roman" w:cs="Times New Roman"/>
          <w:b w:val="0"/>
          <w:color w:val="auto"/>
        </w:rPr>
        <w:lastRenderedPageBreak/>
        <w:t xml:space="preserve">Приложение к постановлению мэра </w:t>
      </w:r>
    </w:p>
    <w:p w:rsidR="00FD3CCE" w:rsidRPr="00FD3CCE" w:rsidRDefault="00FD3CCE" w:rsidP="00FD3CCE">
      <w:pPr>
        <w:pStyle w:val="a7"/>
        <w:ind w:left="4962"/>
        <w:jc w:val="left"/>
        <w:rPr>
          <w:rStyle w:val="a8"/>
          <w:rFonts w:ascii="Times New Roman" w:hAnsi="Times New Roman" w:cs="Times New Roman"/>
          <w:b w:val="0"/>
          <w:color w:val="auto"/>
        </w:rPr>
      </w:pPr>
      <w:r w:rsidRPr="00FD3CCE">
        <w:rPr>
          <w:rStyle w:val="a8"/>
          <w:rFonts w:ascii="Times New Roman" w:hAnsi="Times New Roman" w:cs="Times New Roman"/>
          <w:b w:val="0"/>
          <w:color w:val="auto"/>
        </w:rPr>
        <w:t>МО «Эхирит-Бу</w:t>
      </w:r>
      <w:r w:rsidR="00C7043B">
        <w:rPr>
          <w:rStyle w:val="a8"/>
          <w:rFonts w:ascii="Times New Roman" w:hAnsi="Times New Roman" w:cs="Times New Roman"/>
          <w:b w:val="0"/>
          <w:color w:val="auto"/>
        </w:rPr>
        <w:t xml:space="preserve">лагатский район»            от </w:t>
      </w:r>
      <w:r w:rsidR="00C7043B" w:rsidRPr="00C7043B">
        <w:rPr>
          <w:rStyle w:val="a8"/>
          <w:rFonts w:ascii="Times New Roman" w:hAnsi="Times New Roman" w:cs="Times New Roman"/>
          <w:b w:val="0"/>
          <w:color w:val="auto"/>
          <w:u w:val="single"/>
        </w:rPr>
        <w:t>29.12.2023</w:t>
      </w:r>
      <w:r w:rsidR="00C7043B">
        <w:rPr>
          <w:rStyle w:val="a8"/>
          <w:rFonts w:ascii="Times New Roman" w:hAnsi="Times New Roman" w:cs="Times New Roman"/>
          <w:b w:val="0"/>
          <w:color w:val="auto"/>
        </w:rPr>
        <w:t xml:space="preserve"> г. № </w:t>
      </w:r>
      <w:r w:rsidR="00C7043B">
        <w:rPr>
          <w:rStyle w:val="a8"/>
          <w:rFonts w:ascii="Times New Roman" w:hAnsi="Times New Roman" w:cs="Times New Roman"/>
          <w:b w:val="0"/>
          <w:color w:val="auto"/>
          <w:u w:val="single"/>
        </w:rPr>
        <w:t>1136</w:t>
      </w:r>
      <w:r w:rsidRPr="00FD3CCE">
        <w:rPr>
          <w:rStyle w:val="a8"/>
          <w:rFonts w:ascii="Times New Roman" w:hAnsi="Times New Roman" w:cs="Times New Roman"/>
          <w:b w:val="0"/>
          <w:color w:val="auto"/>
        </w:rPr>
        <w:t xml:space="preserve"> </w:t>
      </w:r>
    </w:p>
    <w:p w:rsidR="00FD3CCE" w:rsidRPr="00FD3CCE" w:rsidRDefault="00FD3CCE" w:rsidP="00FD3CCE">
      <w:pPr>
        <w:rPr>
          <w:sz w:val="28"/>
          <w:szCs w:val="28"/>
        </w:rPr>
      </w:pPr>
    </w:p>
    <w:p w:rsidR="00FD3CCE" w:rsidRPr="00FD3CCE" w:rsidRDefault="00FD3CCE" w:rsidP="00FD3CCE">
      <w:pPr>
        <w:rPr>
          <w:sz w:val="28"/>
          <w:szCs w:val="28"/>
        </w:rPr>
      </w:pPr>
    </w:p>
    <w:p w:rsidR="00FD3CCE" w:rsidRPr="00FD3CCE" w:rsidRDefault="00FD3CCE" w:rsidP="00FD3CCE">
      <w:pPr>
        <w:pStyle w:val="a7"/>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 xml:space="preserve">Муниципальная программа </w:t>
      </w:r>
    </w:p>
    <w:p w:rsidR="00FD3CCE" w:rsidRPr="00FD3CCE" w:rsidRDefault="00FD3CCE" w:rsidP="00FD3CCE">
      <w:pPr>
        <w:pStyle w:val="a7"/>
        <w:jc w:val="center"/>
        <w:rPr>
          <w:rFonts w:ascii="Times New Roman" w:hAnsi="Times New Roman" w:cs="Times New Roman"/>
          <w:sz w:val="28"/>
          <w:szCs w:val="28"/>
        </w:rPr>
      </w:pPr>
      <w:r w:rsidRPr="00FD3CCE">
        <w:rPr>
          <w:rStyle w:val="a8"/>
          <w:rFonts w:ascii="Times New Roman" w:hAnsi="Times New Roman" w:cs="Times New Roman"/>
          <w:bCs/>
          <w:color w:val="auto"/>
          <w:sz w:val="28"/>
          <w:szCs w:val="28"/>
        </w:rPr>
        <w:t>«Укрепление общественной безопасности и снижение уровня преступности в  муниципальном образовании «Эхирит-Булагатский район» на 2024-2028 гг.»</w:t>
      </w:r>
    </w:p>
    <w:p w:rsidR="00FD3CCE" w:rsidRPr="00FD3CCE" w:rsidRDefault="00FD3CCE" w:rsidP="00FD3CCE">
      <w:pPr>
        <w:pStyle w:val="a7"/>
        <w:jc w:val="center"/>
        <w:rPr>
          <w:rFonts w:ascii="Times New Roman" w:hAnsi="Times New Roman" w:cs="Times New Roman"/>
          <w:sz w:val="28"/>
          <w:szCs w:val="28"/>
        </w:rPr>
      </w:pPr>
    </w:p>
    <w:p w:rsidR="00FD3CCE" w:rsidRPr="00FD3CCE" w:rsidRDefault="00FD3CCE" w:rsidP="00FD3CCE">
      <w:pPr>
        <w:pStyle w:val="a7"/>
        <w:numPr>
          <w:ilvl w:val="0"/>
          <w:numId w:val="1"/>
        </w:numPr>
        <w:jc w:val="center"/>
        <w:rPr>
          <w:rStyle w:val="a8"/>
          <w:rFonts w:ascii="Times New Roman" w:hAnsi="Times New Roman" w:cs="Times New Roman"/>
          <w:bCs/>
          <w:color w:val="auto"/>
          <w:sz w:val="28"/>
          <w:szCs w:val="28"/>
          <w:lang w:val="en-US"/>
        </w:rPr>
      </w:pPr>
      <w:r w:rsidRPr="00FD3CCE">
        <w:rPr>
          <w:rStyle w:val="a8"/>
          <w:rFonts w:ascii="Times New Roman" w:hAnsi="Times New Roman" w:cs="Times New Roman"/>
          <w:bCs/>
          <w:color w:val="auto"/>
          <w:sz w:val="28"/>
          <w:szCs w:val="28"/>
        </w:rPr>
        <w:t>Паспорт программы</w:t>
      </w:r>
    </w:p>
    <w:p w:rsidR="00FD3CCE" w:rsidRPr="00FD3CCE" w:rsidRDefault="00FD3CCE" w:rsidP="00FD3CCE">
      <w:pPr>
        <w:rPr>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273"/>
      </w:tblGrid>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Наименование субъекта бюджетного планирования</w:t>
            </w:r>
          </w:p>
        </w:tc>
        <w:tc>
          <w:tcPr>
            <w:tcW w:w="7273"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Администрация муниципального образования «Эхирит-Булагатский район»</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Наименование программы</w:t>
            </w:r>
          </w:p>
        </w:tc>
        <w:tc>
          <w:tcPr>
            <w:tcW w:w="7273" w:type="dxa"/>
          </w:tcPr>
          <w:p w:rsidR="00FD3CCE" w:rsidRPr="00FD3CCE" w:rsidRDefault="00FD3CCE" w:rsidP="005B57EB">
            <w:pPr>
              <w:pStyle w:val="a6"/>
              <w:rPr>
                <w:rFonts w:ascii="Times New Roman" w:hAnsi="Times New Roman" w:cs="Times New Roman"/>
                <w:sz w:val="28"/>
                <w:szCs w:val="28"/>
              </w:rPr>
            </w:pPr>
            <w:r w:rsidRPr="00FD3CCE">
              <w:rPr>
                <w:rStyle w:val="a8"/>
                <w:rFonts w:ascii="Times New Roman" w:hAnsi="Times New Roman" w:cs="Times New Roman"/>
                <w:b w:val="0"/>
                <w:color w:val="auto"/>
                <w:sz w:val="28"/>
                <w:szCs w:val="28"/>
              </w:rPr>
              <w:t xml:space="preserve">Укрепление общественной безопасности и снижение уровня преступности </w:t>
            </w:r>
            <w:r w:rsidRPr="00FD3CCE">
              <w:rPr>
                <w:rFonts w:ascii="Times New Roman" w:hAnsi="Times New Roman" w:cs="Times New Roman"/>
                <w:sz w:val="28"/>
                <w:szCs w:val="28"/>
              </w:rPr>
              <w:t xml:space="preserve">в муниципальном образовании «Эхирит-Булагатский район» </w:t>
            </w:r>
            <w:r w:rsidRPr="00FD3CCE">
              <w:rPr>
                <w:rStyle w:val="a8"/>
                <w:rFonts w:ascii="Times New Roman" w:hAnsi="Times New Roman" w:cs="Times New Roman"/>
                <w:b w:val="0"/>
                <w:color w:val="auto"/>
                <w:sz w:val="28"/>
                <w:szCs w:val="28"/>
              </w:rPr>
              <w:t>на 2024-2028 гг.</w:t>
            </w:r>
          </w:p>
        </w:tc>
      </w:tr>
      <w:tr w:rsidR="00FD3CCE" w:rsidRPr="00FD3CCE" w:rsidTr="005B57EB">
        <w:trPr>
          <w:trHeight w:val="525"/>
        </w:trPr>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Цель  программы</w:t>
            </w:r>
          </w:p>
        </w:tc>
        <w:tc>
          <w:tcPr>
            <w:tcW w:w="7273" w:type="dxa"/>
          </w:tcPr>
          <w:p w:rsidR="00FD3CCE" w:rsidRPr="00FD3CCE" w:rsidRDefault="00FD3CCE" w:rsidP="005B57EB">
            <w:pPr>
              <w:jc w:val="both"/>
              <w:rPr>
                <w:sz w:val="28"/>
                <w:szCs w:val="28"/>
              </w:rPr>
            </w:pPr>
            <w:r w:rsidRPr="00FD3CCE">
              <w:rPr>
                <w:rStyle w:val="a8"/>
                <w:b w:val="0"/>
                <w:color w:val="auto"/>
                <w:sz w:val="28"/>
                <w:szCs w:val="28"/>
              </w:rPr>
              <w:t>Укрепление общественной безопасности и профилактика правонарушений</w:t>
            </w:r>
          </w:p>
        </w:tc>
      </w:tr>
      <w:tr w:rsidR="00FD3CCE" w:rsidRPr="00FD3CCE" w:rsidTr="005B57EB">
        <w:trPr>
          <w:trHeight w:val="1200"/>
        </w:trPr>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 xml:space="preserve">Задачи программы </w:t>
            </w:r>
          </w:p>
        </w:tc>
        <w:tc>
          <w:tcPr>
            <w:tcW w:w="7273" w:type="dxa"/>
          </w:tcPr>
          <w:p w:rsidR="00FD3CCE" w:rsidRPr="00FD3CCE" w:rsidRDefault="00FD3CCE" w:rsidP="005B57EB">
            <w:pPr>
              <w:jc w:val="both"/>
              <w:rPr>
                <w:sz w:val="28"/>
                <w:szCs w:val="28"/>
              </w:rPr>
            </w:pPr>
            <w:r w:rsidRPr="00FD3CCE">
              <w:rPr>
                <w:sz w:val="28"/>
                <w:szCs w:val="28"/>
              </w:rPr>
              <w:t>-повышение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по вопросам профилактики правонарушений и преступлений;</w:t>
            </w:r>
          </w:p>
          <w:p w:rsidR="00FD3CCE" w:rsidRPr="00FD3CCE" w:rsidRDefault="00FD3CCE" w:rsidP="005B57EB">
            <w:pPr>
              <w:jc w:val="both"/>
              <w:rPr>
                <w:sz w:val="28"/>
                <w:szCs w:val="28"/>
              </w:rPr>
            </w:pPr>
            <w:r w:rsidRPr="00FD3CCE">
              <w:rPr>
                <w:sz w:val="28"/>
                <w:szCs w:val="28"/>
              </w:rPr>
              <w:t>-информационно-пропагандистская деятельность, направленная на предупреждение террористической деятельности, формирование нетерпимости к подобным проявлениям, повышение бдительности, уровня правовой осведомленности и правовой культуры граждан;</w:t>
            </w:r>
          </w:p>
          <w:p w:rsidR="00FD3CCE" w:rsidRPr="00FD3CCE" w:rsidRDefault="00FD3CCE" w:rsidP="005B57EB">
            <w:pPr>
              <w:pStyle w:val="consplusnonformat"/>
              <w:spacing w:before="0" w:beforeAutospacing="0" w:after="0" w:afterAutospacing="0"/>
              <w:jc w:val="both"/>
              <w:rPr>
                <w:rFonts w:ascii="Times New Roman" w:hAnsi="Times New Roman" w:cs="Times New Roman"/>
                <w:sz w:val="28"/>
                <w:szCs w:val="28"/>
              </w:rPr>
            </w:pPr>
            <w:r w:rsidRPr="00FD3CCE">
              <w:rPr>
                <w:rFonts w:ascii="Times New Roman" w:hAnsi="Times New Roman" w:cs="Times New Roman"/>
                <w:sz w:val="28"/>
                <w:szCs w:val="28"/>
              </w:rPr>
              <w:t>- развитие технического обеспечения образовательных учреждений района, учреждений культуры с целью профилактики терроризма на территории муниципального образования «Эхирит-Булагатский район».</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Целевые показатели</w:t>
            </w:r>
          </w:p>
        </w:tc>
        <w:tc>
          <w:tcPr>
            <w:tcW w:w="7273" w:type="dxa"/>
          </w:tcPr>
          <w:p w:rsidR="00FD3CCE" w:rsidRPr="00FD3CCE" w:rsidRDefault="00FD3CCE" w:rsidP="00FD3CCE">
            <w:pPr>
              <w:widowControl w:val="0"/>
              <w:numPr>
                <w:ilvl w:val="0"/>
                <w:numId w:val="2"/>
              </w:numPr>
              <w:tabs>
                <w:tab w:val="clear" w:pos="555"/>
                <w:tab w:val="num" w:pos="0"/>
              </w:tabs>
              <w:autoSpaceDE w:val="0"/>
              <w:autoSpaceDN w:val="0"/>
              <w:adjustRightInd w:val="0"/>
              <w:ind w:left="-36" w:firstLine="36"/>
              <w:jc w:val="both"/>
              <w:rPr>
                <w:sz w:val="28"/>
                <w:szCs w:val="28"/>
              </w:rPr>
            </w:pPr>
            <w:r w:rsidRPr="00FD3CCE">
              <w:rPr>
                <w:sz w:val="28"/>
                <w:szCs w:val="28"/>
              </w:rPr>
              <w:t>Увеличение количества выполненных мероприятий по профилактике преступлений и правонарушений.</w:t>
            </w:r>
          </w:p>
          <w:p w:rsidR="00FD3CCE" w:rsidRPr="00FD3CCE" w:rsidRDefault="00FD3CCE" w:rsidP="00FD3CCE">
            <w:pPr>
              <w:widowControl w:val="0"/>
              <w:numPr>
                <w:ilvl w:val="0"/>
                <w:numId w:val="2"/>
              </w:numPr>
              <w:tabs>
                <w:tab w:val="clear" w:pos="555"/>
                <w:tab w:val="num" w:pos="0"/>
              </w:tabs>
              <w:autoSpaceDE w:val="0"/>
              <w:autoSpaceDN w:val="0"/>
              <w:adjustRightInd w:val="0"/>
              <w:ind w:left="-36" w:firstLine="36"/>
              <w:jc w:val="both"/>
              <w:rPr>
                <w:sz w:val="28"/>
                <w:szCs w:val="28"/>
              </w:rPr>
            </w:pPr>
            <w:r w:rsidRPr="00FD3CCE">
              <w:rPr>
                <w:sz w:val="28"/>
                <w:szCs w:val="28"/>
              </w:rPr>
              <w:t>Увеличение количества выполненных информационно-пропагандистских мероприятий, направленных на профилактику терроризма.</w:t>
            </w:r>
          </w:p>
          <w:p w:rsidR="00FD3CCE" w:rsidRPr="00FD3CCE" w:rsidRDefault="00FD3CCE" w:rsidP="00FD3CCE">
            <w:pPr>
              <w:widowControl w:val="0"/>
              <w:numPr>
                <w:ilvl w:val="0"/>
                <w:numId w:val="2"/>
              </w:numPr>
              <w:tabs>
                <w:tab w:val="clear" w:pos="555"/>
                <w:tab w:val="num" w:pos="0"/>
              </w:tabs>
              <w:autoSpaceDE w:val="0"/>
              <w:autoSpaceDN w:val="0"/>
              <w:adjustRightInd w:val="0"/>
              <w:ind w:left="-36" w:firstLine="36"/>
              <w:jc w:val="both"/>
              <w:rPr>
                <w:sz w:val="28"/>
                <w:szCs w:val="28"/>
              </w:rPr>
            </w:pPr>
            <w:r w:rsidRPr="00FD3CCE">
              <w:rPr>
                <w:sz w:val="28"/>
                <w:szCs w:val="28"/>
              </w:rPr>
              <w:t>Увеличение количества выполненных мероприятий по антитеррористической защищенности объектов, находящихся в муниципальной собственности.</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Сроки реализации программы</w:t>
            </w:r>
          </w:p>
        </w:tc>
        <w:tc>
          <w:tcPr>
            <w:tcW w:w="7273"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на 2024-2028 гг.</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lastRenderedPageBreak/>
              <w:t xml:space="preserve">Перечень подпрограмм </w:t>
            </w:r>
          </w:p>
        </w:tc>
        <w:tc>
          <w:tcPr>
            <w:tcW w:w="7273" w:type="dxa"/>
          </w:tcPr>
          <w:p w:rsidR="00FD3CCE" w:rsidRPr="00FD3CCE" w:rsidRDefault="00FD3CCE" w:rsidP="00FD3CCE">
            <w:pPr>
              <w:widowControl w:val="0"/>
              <w:numPr>
                <w:ilvl w:val="0"/>
                <w:numId w:val="3"/>
              </w:numPr>
              <w:autoSpaceDE w:val="0"/>
              <w:autoSpaceDN w:val="0"/>
              <w:adjustRightInd w:val="0"/>
              <w:ind w:left="-39" w:firstLine="283"/>
              <w:jc w:val="both"/>
              <w:rPr>
                <w:sz w:val="28"/>
                <w:szCs w:val="28"/>
              </w:rPr>
            </w:pPr>
            <w:r w:rsidRPr="00FD3CCE">
              <w:rPr>
                <w:sz w:val="28"/>
                <w:szCs w:val="28"/>
              </w:rPr>
              <w:t>Профилактика правонарушений в муниципальном образовании «Эхирит-Булагатский район» на 2024-2028 гг.»</w:t>
            </w:r>
          </w:p>
          <w:p w:rsidR="00FD3CCE" w:rsidRPr="00FD3CCE" w:rsidRDefault="00FD3CCE" w:rsidP="00FD3CCE">
            <w:pPr>
              <w:widowControl w:val="0"/>
              <w:numPr>
                <w:ilvl w:val="0"/>
                <w:numId w:val="3"/>
              </w:numPr>
              <w:autoSpaceDE w:val="0"/>
              <w:autoSpaceDN w:val="0"/>
              <w:adjustRightInd w:val="0"/>
              <w:ind w:left="-39" w:firstLine="283"/>
              <w:jc w:val="both"/>
              <w:rPr>
                <w:sz w:val="28"/>
                <w:szCs w:val="28"/>
              </w:rPr>
            </w:pPr>
            <w:r w:rsidRPr="00FD3CCE">
              <w:rPr>
                <w:sz w:val="28"/>
                <w:szCs w:val="28"/>
              </w:rPr>
              <w:t>Обеспечение антитеррористической безопасности, профилактика терроризма в муниципальном образовании «Эхирит-Булагатский район» на 2024-2028 гг.»</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Объемы и источники финансирования</w:t>
            </w:r>
          </w:p>
        </w:tc>
        <w:tc>
          <w:tcPr>
            <w:tcW w:w="7273" w:type="dxa"/>
          </w:tcPr>
          <w:p w:rsidR="00FD3CCE" w:rsidRPr="00FD3CCE" w:rsidRDefault="00FD3CCE" w:rsidP="005B57EB">
            <w:pPr>
              <w:jc w:val="both"/>
              <w:rPr>
                <w:sz w:val="28"/>
                <w:szCs w:val="28"/>
              </w:rPr>
            </w:pPr>
            <w:r w:rsidRPr="00FD3CCE">
              <w:rPr>
                <w:sz w:val="28"/>
                <w:szCs w:val="28"/>
              </w:rPr>
              <w:t xml:space="preserve">Общий объем финансирования программы 3 183 500,00 рубля, в том числе по годам:   </w:t>
            </w:r>
          </w:p>
          <w:p w:rsidR="00FD3CCE" w:rsidRPr="00FD3CCE" w:rsidRDefault="00FD3CCE" w:rsidP="005B57EB">
            <w:pPr>
              <w:jc w:val="both"/>
              <w:rPr>
                <w:sz w:val="28"/>
                <w:szCs w:val="28"/>
              </w:rPr>
            </w:pPr>
            <w:r w:rsidRPr="00FD3CCE">
              <w:rPr>
                <w:sz w:val="28"/>
                <w:szCs w:val="28"/>
              </w:rPr>
              <w:t>2024-  2 666 300,00</w:t>
            </w:r>
            <w:r w:rsidRPr="00FD3CCE">
              <w:t xml:space="preserve"> </w:t>
            </w:r>
            <w:r w:rsidRPr="00FD3CCE">
              <w:rPr>
                <w:sz w:val="28"/>
                <w:szCs w:val="28"/>
              </w:rPr>
              <w:t>рублей</w:t>
            </w:r>
          </w:p>
          <w:p w:rsidR="00FD3CCE" w:rsidRPr="00FD3CCE" w:rsidRDefault="00FD3CCE" w:rsidP="005B57EB">
            <w:pPr>
              <w:jc w:val="both"/>
              <w:rPr>
                <w:sz w:val="28"/>
                <w:szCs w:val="28"/>
              </w:rPr>
            </w:pPr>
            <w:r w:rsidRPr="00FD3CCE">
              <w:rPr>
                <w:sz w:val="28"/>
                <w:szCs w:val="28"/>
              </w:rPr>
              <w:t>2025-  129 300,00 рублей</w:t>
            </w:r>
          </w:p>
          <w:p w:rsidR="00FD3CCE" w:rsidRPr="00FD3CCE" w:rsidRDefault="00FD3CCE" w:rsidP="005B57EB">
            <w:pPr>
              <w:jc w:val="both"/>
              <w:rPr>
                <w:sz w:val="28"/>
                <w:szCs w:val="28"/>
              </w:rPr>
            </w:pPr>
            <w:r w:rsidRPr="00FD3CCE">
              <w:rPr>
                <w:sz w:val="28"/>
                <w:szCs w:val="28"/>
              </w:rPr>
              <w:t>2026-  129 300,00 рублей</w:t>
            </w:r>
          </w:p>
          <w:p w:rsidR="00FD3CCE" w:rsidRPr="00FD3CCE" w:rsidRDefault="00FD3CCE" w:rsidP="005B57EB">
            <w:pPr>
              <w:jc w:val="both"/>
              <w:rPr>
                <w:sz w:val="28"/>
                <w:szCs w:val="28"/>
              </w:rPr>
            </w:pPr>
            <w:r w:rsidRPr="00FD3CCE">
              <w:rPr>
                <w:sz w:val="28"/>
                <w:szCs w:val="28"/>
              </w:rPr>
              <w:t>2027-  129 300,00 рублей</w:t>
            </w:r>
          </w:p>
          <w:p w:rsidR="00FD3CCE" w:rsidRPr="00FD3CCE" w:rsidRDefault="00FD3CCE" w:rsidP="005B57EB">
            <w:pPr>
              <w:rPr>
                <w:sz w:val="28"/>
                <w:szCs w:val="28"/>
              </w:rPr>
            </w:pPr>
            <w:r w:rsidRPr="00FD3CCE">
              <w:rPr>
                <w:sz w:val="28"/>
                <w:szCs w:val="28"/>
              </w:rPr>
              <w:t>2028-  129 300,00 рублей</w:t>
            </w:r>
          </w:p>
          <w:p w:rsidR="00FD3CCE" w:rsidRPr="00FD3CCE" w:rsidRDefault="00FD3CCE" w:rsidP="005B57EB">
            <w:pPr>
              <w:rPr>
                <w:sz w:val="28"/>
                <w:szCs w:val="28"/>
              </w:rPr>
            </w:pPr>
            <w:r w:rsidRPr="00FD3CCE">
              <w:rPr>
                <w:sz w:val="28"/>
                <w:szCs w:val="28"/>
              </w:rPr>
              <w:t>из средств местного бюджета 824 102,39 рублей, в том числе по годам:</w:t>
            </w:r>
          </w:p>
          <w:p w:rsidR="00FD3CCE" w:rsidRPr="00FD3CCE" w:rsidRDefault="00FD3CCE" w:rsidP="005B57EB">
            <w:pPr>
              <w:jc w:val="both"/>
              <w:rPr>
                <w:sz w:val="28"/>
                <w:szCs w:val="28"/>
              </w:rPr>
            </w:pPr>
            <w:r w:rsidRPr="00FD3CCE">
              <w:rPr>
                <w:sz w:val="28"/>
                <w:szCs w:val="28"/>
              </w:rPr>
              <w:t>2024-  306 902,39 рублей</w:t>
            </w:r>
          </w:p>
          <w:p w:rsidR="00FD3CCE" w:rsidRPr="00FD3CCE" w:rsidRDefault="00FD3CCE" w:rsidP="005B57EB">
            <w:pPr>
              <w:jc w:val="both"/>
              <w:rPr>
                <w:sz w:val="28"/>
                <w:szCs w:val="28"/>
              </w:rPr>
            </w:pPr>
            <w:r w:rsidRPr="00FD3CCE">
              <w:rPr>
                <w:sz w:val="28"/>
                <w:szCs w:val="28"/>
              </w:rPr>
              <w:t>2025-  129 300,00 рублей</w:t>
            </w:r>
          </w:p>
          <w:p w:rsidR="00FD3CCE" w:rsidRPr="00FD3CCE" w:rsidRDefault="00FD3CCE" w:rsidP="005B57EB">
            <w:pPr>
              <w:jc w:val="both"/>
              <w:rPr>
                <w:sz w:val="28"/>
                <w:szCs w:val="28"/>
              </w:rPr>
            </w:pPr>
            <w:r w:rsidRPr="00FD3CCE">
              <w:rPr>
                <w:sz w:val="28"/>
                <w:szCs w:val="28"/>
              </w:rPr>
              <w:t>2026-  129 300,00 рублей</w:t>
            </w:r>
          </w:p>
          <w:p w:rsidR="00FD3CCE" w:rsidRPr="00FD3CCE" w:rsidRDefault="00FD3CCE" w:rsidP="005B57EB">
            <w:pPr>
              <w:jc w:val="both"/>
              <w:rPr>
                <w:sz w:val="28"/>
                <w:szCs w:val="28"/>
              </w:rPr>
            </w:pPr>
            <w:r w:rsidRPr="00FD3CCE">
              <w:rPr>
                <w:sz w:val="28"/>
                <w:szCs w:val="28"/>
              </w:rPr>
              <w:t>2027-  129 300,00 рублей</w:t>
            </w:r>
          </w:p>
          <w:p w:rsidR="00FD3CCE" w:rsidRPr="00FD3CCE" w:rsidRDefault="00FD3CCE" w:rsidP="005B57EB">
            <w:pPr>
              <w:rPr>
                <w:sz w:val="28"/>
                <w:szCs w:val="28"/>
              </w:rPr>
            </w:pPr>
            <w:r w:rsidRPr="00FD3CCE">
              <w:rPr>
                <w:sz w:val="28"/>
                <w:szCs w:val="28"/>
              </w:rPr>
              <w:t>2028-  129 300,00 рублей</w:t>
            </w:r>
          </w:p>
          <w:p w:rsidR="00FD3CCE" w:rsidRPr="00FD3CCE" w:rsidRDefault="00FD3CCE" w:rsidP="005B57EB">
            <w:pPr>
              <w:rPr>
                <w:sz w:val="28"/>
                <w:szCs w:val="28"/>
              </w:rPr>
            </w:pPr>
            <w:r w:rsidRPr="00FD3CCE">
              <w:rPr>
                <w:sz w:val="28"/>
                <w:szCs w:val="28"/>
              </w:rPr>
              <w:t>из средств областного бюджета 2 359 397,61 рублей, в том числе по годам:</w:t>
            </w:r>
          </w:p>
          <w:p w:rsidR="00FD3CCE" w:rsidRPr="00FD3CCE" w:rsidRDefault="00FD3CCE" w:rsidP="005B57EB">
            <w:pPr>
              <w:rPr>
                <w:sz w:val="28"/>
                <w:szCs w:val="28"/>
              </w:rPr>
            </w:pPr>
            <w:r w:rsidRPr="00FD3CCE">
              <w:rPr>
                <w:sz w:val="28"/>
                <w:szCs w:val="28"/>
              </w:rPr>
              <w:t>2024-  2 359 397,61 рублей</w:t>
            </w:r>
          </w:p>
          <w:p w:rsidR="00FD3CCE" w:rsidRPr="00FD3CCE" w:rsidRDefault="00FD3CCE" w:rsidP="005B57EB">
            <w:pPr>
              <w:rPr>
                <w:sz w:val="28"/>
                <w:szCs w:val="28"/>
              </w:rPr>
            </w:pPr>
            <w:r w:rsidRPr="00FD3CCE">
              <w:rPr>
                <w:sz w:val="28"/>
                <w:szCs w:val="28"/>
              </w:rPr>
              <w:t>2025-  0,00 рублей</w:t>
            </w:r>
          </w:p>
          <w:p w:rsidR="00FD3CCE" w:rsidRPr="00FD3CCE" w:rsidRDefault="00FD3CCE" w:rsidP="005B57EB">
            <w:pPr>
              <w:rPr>
                <w:sz w:val="28"/>
                <w:szCs w:val="28"/>
              </w:rPr>
            </w:pPr>
            <w:r w:rsidRPr="00FD3CCE">
              <w:rPr>
                <w:sz w:val="28"/>
                <w:szCs w:val="28"/>
              </w:rPr>
              <w:t>2026-  0,00 рублей</w:t>
            </w:r>
          </w:p>
          <w:p w:rsidR="00FD3CCE" w:rsidRPr="00FD3CCE" w:rsidRDefault="00FD3CCE" w:rsidP="005B57EB">
            <w:pPr>
              <w:rPr>
                <w:sz w:val="28"/>
                <w:szCs w:val="28"/>
              </w:rPr>
            </w:pPr>
            <w:r w:rsidRPr="00FD3CCE">
              <w:rPr>
                <w:sz w:val="28"/>
                <w:szCs w:val="28"/>
              </w:rPr>
              <w:t>2027-  0,00 рублей</w:t>
            </w:r>
          </w:p>
          <w:p w:rsidR="00FD3CCE" w:rsidRPr="00FD3CCE" w:rsidRDefault="00FD3CCE" w:rsidP="005B57EB">
            <w:pPr>
              <w:rPr>
                <w:sz w:val="28"/>
                <w:szCs w:val="28"/>
              </w:rPr>
            </w:pPr>
            <w:r w:rsidRPr="00FD3CCE">
              <w:rPr>
                <w:sz w:val="28"/>
                <w:szCs w:val="28"/>
              </w:rPr>
              <w:t>2028-  0,00 рублей</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 xml:space="preserve">Ожидаемые конечные результаты реализации программы </w:t>
            </w:r>
          </w:p>
        </w:tc>
        <w:tc>
          <w:tcPr>
            <w:tcW w:w="7273" w:type="dxa"/>
          </w:tcPr>
          <w:p w:rsidR="00FD3CCE" w:rsidRPr="00FD3CCE" w:rsidRDefault="00FD3CCE" w:rsidP="005B57EB">
            <w:pPr>
              <w:rPr>
                <w:sz w:val="28"/>
                <w:szCs w:val="28"/>
              </w:rPr>
            </w:pPr>
            <w:r w:rsidRPr="00FD3CCE">
              <w:rPr>
                <w:sz w:val="28"/>
                <w:szCs w:val="28"/>
              </w:rPr>
              <w:t>Реализация программы позволит:</w:t>
            </w:r>
          </w:p>
          <w:p w:rsidR="00FD3CCE" w:rsidRPr="00FD3CCE" w:rsidRDefault="00FD3CCE" w:rsidP="005B57EB">
            <w:pPr>
              <w:jc w:val="both"/>
              <w:rPr>
                <w:sz w:val="28"/>
                <w:szCs w:val="28"/>
              </w:rPr>
            </w:pPr>
            <w:r w:rsidRPr="00FD3CCE">
              <w:rPr>
                <w:sz w:val="28"/>
                <w:szCs w:val="28"/>
              </w:rPr>
              <w:t>- выполнить запланированные мероприятия по профилактике преступлений и правонарушений</w:t>
            </w:r>
          </w:p>
          <w:p w:rsidR="00FD3CCE" w:rsidRPr="00FD3CCE" w:rsidRDefault="00FD3CCE" w:rsidP="005B57EB">
            <w:pPr>
              <w:jc w:val="both"/>
              <w:rPr>
                <w:sz w:val="28"/>
                <w:szCs w:val="28"/>
              </w:rPr>
            </w:pPr>
            <w:r w:rsidRPr="00FD3CCE">
              <w:rPr>
                <w:sz w:val="28"/>
                <w:szCs w:val="28"/>
              </w:rPr>
              <w:t>- выполнить запланированные мероприятия по профилактике терроризма</w:t>
            </w:r>
          </w:p>
          <w:p w:rsidR="00FD3CCE" w:rsidRPr="00FD3CCE" w:rsidRDefault="00FD3CCE" w:rsidP="005B57EB">
            <w:pPr>
              <w:jc w:val="both"/>
              <w:rPr>
                <w:sz w:val="28"/>
                <w:szCs w:val="28"/>
              </w:rPr>
            </w:pPr>
            <w:r w:rsidRPr="00FD3CCE">
              <w:rPr>
                <w:sz w:val="28"/>
                <w:szCs w:val="28"/>
              </w:rPr>
              <w:t xml:space="preserve">- привести антитеррористическую защищенность объектов, находящихся в муниципальной собственности в соответствие с требованиями законодательства РФ.  </w:t>
            </w:r>
          </w:p>
          <w:p w:rsidR="00FD3CCE" w:rsidRPr="00FD3CCE" w:rsidRDefault="00FD3CCE" w:rsidP="005B57EB">
            <w:pPr>
              <w:jc w:val="both"/>
              <w:rPr>
                <w:sz w:val="28"/>
                <w:szCs w:val="28"/>
              </w:rPr>
            </w:pPr>
          </w:p>
          <w:p w:rsidR="00FD3CCE" w:rsidRPr="00FD3CCE" w:rsidRDefault="00FD3CCE" w:rsidP="005B57EB">
            <w:pPr>
              <w:jc w:val="both"/>
              <w:rPr>
                <w:sz w:val="28"/>
                <w:szCs w:val="28"/>
              </w:rPr>
            </w:pPr>
          </w:p>
        </w:tc>
      </w:tr>
    </w:tbl>
    <w:p w:rsidR="00FD3CCE" w:rsidRPr="00FD3CCE" w:rsidRDefault="00FD3CCE" w:rsidP="00FD3CCE">
      <w:pPr>
        <w:pStyle w:val="a7"/>
        <w:numPr>
          <w:ilvl w:val="0"/>
          <w:numId w:val="1"/>
        </w:numPr>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 xml:space="preserve">Содержание проблемы и обоснование необходимости ее решения </w:t>
      </w:r>
    </w:p>
    <w:p w:rsidR="00FD3CCE" w:rsidRPr="00FD3CCE" w:rsidRDefault="00FD3CCE" w:rsidP="00FD3CCE"/>
    <w:p w:rsidR="00FD3CCE" w:rsidRPr="00FD3CCE" w:rsidRDefault="00FD3CCE" w:rsidP="00FD3CCE">
      <w:pPr>
        <w:pStyle w:val="a9"/>
        <w:ind w:firstLine="567"/>
        <w:jc w:val="both"/>
        <w:rPr>
          <w:rFonts w:ascii="Times New Roman" w:hAnsi="Times New Roman" w:cs="Times New Roman"/>
          <w:sz w:val="28"/>
          <w:szCs w:val="28"/>
        </w:rPr>
      </w:pPr>
      <w:r w:rsidRPr="00FD3CCE">
        <w:rPr>
          <w:rFonts w:ascii="Times New Roman" w:hAnsi="Times New Roman" w:cs="Times New Roman"/>
          <w:sz w:val="28"/>
          <w:szCs w:val="28"/>
        </w:rPr>
        <w:t xml:space="preserve"> Защита общества от преступных посягательств, защита жизни, здоровья и собственности граждан является приоритетным направлением </w:t>
      </w:r>
      <w:r w:rsidRPr="00FD3CCE">
        <w:rPr>
          <w:rFonts w:ascii="Times New Roman" w:hAnsi="Times New Roman" w:cs="Times New Roman"/>
          <w:spacing w:val="-4"/>
          <w:sz w:val="28"/>
          <w:szCs w:val="28"/>
        </w:rPr>
        <w:t>совместной деятельности</w:t>
      </w:r>
      <w:r w:rsidRPr="00FD3CCE">
        <w:rPr>
          <w:rFonts w:ascii="Times New Roman" w:hAnsi="Times New Roman" w:cs="Times New Roman"/>
          <w:sz w:val="28"/>
          <w:szCs w:val="28"/>
        </w:rPr>
        <w:t xml:space="preserve"> органов местного самоуправления, правоохранительных органов, субъектов профилактики, общественных объединений и населения. Основными факторами влияющими на </w:t>
      </w:r>
      <w:proofErr w:type="gramStart"/>
      <w:r w:rsidRPr="00FD3CCE">
        <w:rPr>
          <w:rFonts w:ascii="Times New Roman" w:hAnsi="Times New Roman" w:cs="Times New Roman"/>
          <w:sz w:val="28"/>
          <w:szCs w:val="28"/>
        </w:rPr>
        <w:t>криминогенную обстановку</w:t>
      </w:r>
      <w:proofErr w:type="gramEnd"/>
      <w:r w:rsidRPr="00FD3CCE">
        <w:rPr>
          <w:rFonts w:ascii="Times New Roman" w:hAnsi="Times New Roman" w:cs="Times New Roman"/>
          <w:sz w:val="28"/>
          <w:szCs w:val="28"/>
        </w:rPr>
        <w:t xml:space="preserve"> в районе являются низкий уровень жизни населения, безработица, отчуждение родителей по воспитанию своих детей.   В первом полугодии 2023 года </w:t>
      </w:r>
      <w:r w:rsidRPr="00FD3CCE">
        <w:rPr>
          <w:rFonts w:ascii="Times New Roman" w:hAnsi="Times New Roman" w:cs="Times New Roman"/>
          <w:sz w:val="28"/>
          <w:szCs w:val="28"/>
        </w:rPr>
        <w:lastRenderedPageBreak/>
        <w:t>криминогенная обстановка выглядела следующим образом: основной массив из зарегистрированных преступлений имущественной направленности приходится на кражи чужого имущества, роста совершения указанных преступлений на территории Эхирит-Булагатского не отмечено ( -17,2%, с 58 до 48).  Наиболее широкое распространение в настоящее время получили преступные деяния с использованием банковских карт, информационно- телекоммуникационной сети «Интернет», средств мобильной связи и компьютерной технике.  Несмотря на проводимую профилактическую работу (изготовление памяток по профилактике мошенничеств, проведение сотрудниками полиции профилактических обходов на административных участках, проведение бесед по профилактике мошенничеств) уровень преступности по таким преступлениям не снижается. На территории района зарегистрировано 7 таких преступлений. Предметами преступного умысла преступников, по-прежнему, являются такие материальные ценности граждан, как денежные средства, сотовые телефоны и КРС. За отчетный период на территории района совершено 3 преступления по фактам краж КРС. Проблема подростковой преступности является одной из самых актуальных.  На территории Эхирит-Булагатского района отмечен рост</w:t>
      </w:r>
      <w:r w:rsidRPr="00FD3CCE">
        <w:t xml:space="preserve"> </w:t>
      </w:r>
      <w:r w:rsidRPr="00FD3CCE">
        <w:rPr>
          <w:rFonts w:ascii="Times New Roman" w:hAnsi="Times New Roman" w:cs="Times New Roman"/>
          <w:sz w:val="28"/>
          <w:szCs w:val="28"/>
        </w:rPr>
        <w:t>преступлений, совершенных несовершеннолетними с 4 до 6 фактов.</w:t>
      </w:r>
    </w:p>
    <w:p w:rsidR="00FD3CCE" w:rsidRPr="00FD3CCE" w:rsidRDefault="00FD3CCE" w:rsidP="00FD3CCE">
      <w:pPr>
        <w:pStyle w:val="a9"/>
        <w:ind w:firstLine="567"/>
        <w:jc w:val="both"/>
        <w:rPr>
          <w:rFonts w:ascii="Times New Roman" w:hAnsi="Times New Roman" w:cs="Times New Roman"/>
          <w:sz w:val="28"/>
          <w:szCs w:val="28"/>
        </w:rPr>
      </w:pPr>
      <w:r w:rsidRPr="00FD3CCE">
        <w:rPr>
          <w:rFonts w:ascii="Times New Roman" w:hAnsi="Times New Roman" w:cs="Times New Roman"/>
          <w:sz w:val="28"/>
          <w:szCs w:val="28"/>
        </w:rPr>
        <w:t>Терроризм в любых формах своих проявлений превратился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в Российской Федерации – это одна из наиболее важных задач обеспечения безопасности как на государственном уровне, так и на муниципальном.</w:t>
      </w:r>
    </w:p>
    <w:p w:rsidR="00FD3CCE" w:rsidRPr="00FD3CCE" w:rsidRDefault="00FD3CCE" w:rsidP="00FD3CCE">
      <w:pPr>
        <w:pStyle w:val="a9"/>
        <w:ind w:firstLine="567"/>
        <w:jc w:val="both"/>
        <w:rPr>
          <w:rFonts w:ascii="Times New Roman" w:hAnsi="Times New Roman" w:cs="Times New Roman"/>
          <w:sz w:val="28"/>
          <w:szCs w:val="28"/>
        </w:rPr>
      </w:pPr>
      <w:r w:rsidRPr="00FD3CCE">
        <w:rPr>
          <w:rFonts w:ascii="Times New Roman" w:hAnsi="Times New Roman" w:cs="Times New Roman"/>
          <w:sz w:val="28"/>
          <w:szCs w:val="28"/>
        </w:rPr>
        <w:t xml:space="preserve">Одним из основных направлений в обеспечении антитеррористической защищенности объектов, находящихся в муниципальной собственности, является организация безопасности детей в образовательных учреждениях района.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утверждены постановлением Правительства Российской Федерации от 02.08.2019 №1006. Основные мероприятия, требующие значительных финансовых затрат на обеспечение антитеррористической защищенности образовательных учреждений это: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 имеющих право на создание ведомственной охраны, установка дополнительных камер видеонаблюдения, обеспечение архивирования и хранение данных с камер видеонаблюдения в течении одного месяца, обеспечение ограждения территории объектов забором, высотой не менее 1,5 метров, установка систем экстренного оповещения о потенциальной угрозе возникновения или возникновения </w:t>
      </w:r>
      <w:r w:rsidRPr="00FD3CCE">
        <w:rPr>
          <w:rFonts w:ascii="Times New Roman" w:hAnsi="Times New Roman" w:cs="Times New Roman"/>
          <w:sz w:val="28"/>
          <w:szCs w:val="28"/>
        </w:rPr>
        <w:lastRenderedPageBreak/>
        <w:t xml:space="preserve">чрезвычайной ситуации, установка систем тревожно-вызывной сигнализации. </w:t>
      </w:r>
    </w:p>
    <w:p w:rsidR="00FD3CCE" w:rsidRPr="00FD3CCE" w:rsidRDefault="00FD3CCE" w:rsidP="00FD3CCE">
      <w:pPr>
        <w:ind w:firstLine="540"/>
        <w:jc w:val="both"/>
        <w:rPr>
          <w:sz w:val="28"/>
          <w:szCs w:val="28"/>
        </w:rPr>
      </w:pPr>
      <w:r w:rsidRPr="00FD3CCE">
        <w:rPr>
          <w:sz w:val="28"/>
          <w:szCs w:val="28"/>
        </w:rPr>
        <w:tab/>
        <w:t xml:space="preserve">Необходимость разработки программы вытекает из требований следующих нормативно-правовых актов: федерального закона от 06.03.2006 N 35-ФЗ "О противодействии терроризму", федерального закона от 23.06.2016 N 182-ФЗ "Об основах системы профилактики правонарушений в Российской Федерации", федерального закона от 24.06.1999 N 120-ФЗ  "Об основах системы профилактики безнадзорности и правонарушений несовершеннолетних", постановления Правительства РФ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r w:rsidRPr="00FD3CCE">
        <w:t xml:space="preserve"> п</w:t>
      </w:r>
      <w:r w:rsidRPr="00FD3CCE">
        <w:rPr>
          <w:sz w:val="28"/>
          <w:szCs w:val="28"/>
        </w:rPr>
        <w:t>остановления Правительства РФ от 11.02.2017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FD3CCE" w:rsidRPr="00FD3CCE" w:rsidRDefault="00FD3CCE" w:rsidP="00FD3CCE">
      <w:pPr>
        <w:ind w:firstLine="567"/>
        <w:jc w:val="both"/>
        <w:rPr>
          <w:sz w:val="28"/>
          <w:szCs w:val="28"/>
        </w:rPr>
      </w:pPr>
      <w:r w:rsidRPr="00FD3CCE">
        <w:rPr>
          <w:sz w:val="28"/>
          <w:szCs w:val="28"/>
        </w:rPr>
        <w:tab/>
        <w:t xml:space="preserve"> Предпринимаемые на сегодня меры по противодействию терроризму на территории муниципального образования «Эхирит-Булагатский район», а также решение задач, направленных на достижение качественных сдвигов в результатах правоохранительной деятельности, невозможно без объединения усилий органов местного самоуправления, правоохранительных органов, субъектов профилактики, общественных объединений и населения. Проявления терроризма в Российской Федерации принимают все новые формы. Успешное решение вопросов профилактики правонарушений, профилактики терроризма на территории района возможно только с использованием комплексного подхода, соответствующих финансовых и материально-технических средств. Это обусловливает необходимость программно-целевого подхода к регулированию данного вопроса.</w:t>
      </w:r>
    </w:p>
    <w:p w:rsidR="00FD3CCE" w:rsidRPr="00FD3CCE" w:rsidRDefault="00FD3CCE" w:rsidP="00FD3CCE">
      <w:pPr>
        <w:tabs>
          <w:tab w:val="left" w:pos="900"/>
        </w:tabs>
        <w:ind w:left="75"/>
        <w:jc w:val="both"/>
        <w:rPr>
          <w:sz w:val="28"/>
          <w:szCs w:val="28"/>
        </w:rPr>
      </w:pPr>
      <w:r w:rsidRPr="00FD3CCE">
        <w:rPr>
          <w:sz w:val="28"/>
          <w:szCs w:val="28"/>
        </w:rPr>
        <w:tab/>
      </w:r>
    </w:p>
    <w:p w:rsidR="00FD3CCE" w:rsidRPr="00FD3CCE" w:rsidRDefault="00FD3CCE" w:rsidP="00FD3CCE">
      <w:pPr>
        <w:pStyle w:val="a7"/>
        <w:jc w:val="center"/>
        <w:rPr>
          <w:rFonts w:ascii="Times New Roman" w:hAnsi="Times New Roman" w:cs="Times New Roman"/>
          <w:b/>
          <w:bCs/>
          <w:sz w:val="28"/>
          <w:szCs w:val="28"/>
        </w:rPr>
      </w:pPr>
      <w:r w:rsidRPr="00FD3CCE">
        <w:rPr>
          <w:rStyle w:val="a8"/>
          <w:rFonts w:ascii="Times New Roman" w:hAnsi="Times New Roman" w:cs="Times New Roman"/>
          <w:bCs/>
          <w:color w:val="auto"/>
          <w:sz w:val="28"/>
          <w:szCs w:val="28"/>
        </w:rPr>
        <w:t>3. Цели и задачи</w:t>
      </w:r>
    </w:p>
    <w:p w:rsidR="00FD3CCE" w:rsidRPr="00FD3CCE" w:rsidRDefault="00FD3CCE" w:rsidP="00FD3CCE">
      <w:pPr>
        <w:jc w:val="both"/>
        <w:rPr>
          <w:sz w:val="28"/>
          <w:szCs w:val="28"/>
        </w:rPr>
      </w:pPr>
      <w:r w:rsidRPr="00FD3CCE">
        <w:rPr>
          <w:sz w:val="28"/>
          <w:szCs w:val="28"/>
        </w:rPr>
        <w:t xml:space="preserve">     Основной целью программы является у</w:t>
      </w:r>
      <w:r w:rsidRPr="00FD3CCE">
        <w:rPr>
          <w:rStyle w:val="a8"/>
          <w:b w:val="0"/>
          <w:color w:val="auto"/>
          <w:sz w:val="28"/>
          <w:szCs w:val="28"/>
        </w:rPr>
        <w:t>крепление общественной безопасности и снижение уровня преступности.</w:t>
      </w:r>
    </w:p>
    <w:p w:rsidR="00FD3CCE" w:rsidRPr="00FD3CCE" w:rsidRDefault="00FD3CCE" w:rsidP="00FD3CCE">
      <w:pPr>
        <w:jc w:val="both"/>
        <w:rPr>
          <w:sz w:val="28"/>
          <w:szCs w:val="28"/>
        </w:rPr>
      </w:pPr>
      <w:r w:rsidRPr="00FD3CCE">
        <w:rPr>
          <w:sz w:val="28"/>
          <w:szCs w:val="28"/>
        </w:rPr>
        <w:t xml:space="preserve">      Целью программы является  осуществление следующих задач: </w:t>
      </w:r>
    </w:p>
    <w:p w:rsidR="00FD3CCE" w:rsidRPr="00FD3CCE" w:rsidRDefault="00FD3CCE" w:rsidP="00FD3CCE">
      <w:pPr>
        <w:jc w:val="both"/>
        <w:rPr>
          <w:sz w:val="28"/>
          <w:szCs w:val="28"/>
        </w:rPr>
      </w:pPr>
      <w:r w:rsidRPr="00FD3CCE">
        <w:rPr>
          <w:sz w:val="28"/>
          <w:szCs w:val="28"/>
        </w:rPr>
        <w:t>-повышение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по вопросам профилактики правонарушений и преступлений;</w:t>
      </w:r>
    </w:p>
    <w:p w:rsidR="00FD3CCE" w:rsidRPr="00FD3CCE" w:rsidRDefault="00FD3CCE" w:rsidP="00FD3CCE">
      <w:pPr>
        <w:pStyle w:val="consplusnonformat"/>
        <w:spacing w:before="0" w:beforeAutospacing="0" w:after="0" w:afterAutospacing="0"/>
        <w:jc w:val="both"/>
        <w:rPr>
          <w:rFonts w:ascii="Times New Roman" w:hAnsi="Times New Roman" w:cs="Times New Roman"/>
          <w:sz w:val="28"/>
          <w:szCs w:val="28"/>
        </w:rPr>
      </w:pPr>
      <w:r w:rsidRPr="00FD3CCE">
        <w:rPr>
          <w:rFonts w:ascii="Times New Roman" w:hAnsi="Times New Roman" w:cs="Times New Roman"/>
          <w:sz w:val="28"/>
          <w:szCs w:val="28"/>
        </w:rPr>
        <w:t>-информационно-пропагандистская деятельность, направленная на предупреждение террористической деятельности, формирование нетерпимости к подобным проявлениям, повышение бдительности, уровня правовой осведомленности и правовой культуры граждан:</w:t>
      </w:r>
    </w:p>
    <w:p w:rsidR="00FD3CCE" w:rsidRPr="00FD3CCE" w:rsidRDefault="00FD3CCE" w:rsidP="00FD3CCE">
      <w:pPr>
        <w:pStyle w:val="a6"/>
        <w:rPr>
          <w:rFonts w:ascii="Times New Roman" w:hAnsi="Times New Roman" w:cs="Times New Roman"/>
          <w:sz w:val="28"/>
          <w:szCs w:val="28"/>
        </w:rPr>
      </w:pPr>
      <w:r w:rsidRPr="00FD3CCE">
        <w:rPr>
          <w:rFonts w:ascii="Times New Roman" w:hAnsi="Times New Roman" w:cs="Times New Roman"/>
          <w:sz w:val="28"/>
          <w:szCs w:val="28"/>
        </w:rPr>
        <w:t>- развитие технического обеспечения учреждений, находящихся в муниципальной собственности, с целью профилактики терроризма на территории муниципального образования «Эхирит-Булагатский район».</w:t>
      </w:r>
    </w:p>
    <w:p w:rsidR="00FD3CCE" w:rsidRPr="00FD3CCE" w:rsidRDefault="00FD3CCE" w:rsidP="00FD3CCE">
      <w:pPr>
        <w:jc w:val="both"/>
        <w:rPr>
          <w:sz w:val="28"/>
          <w:szCs w:val="28"/>
        </w:rPr>
      </w:pPr>
    </w:p>
    <w:p w:rsidR="00FD3CCE" w:rsidRPr="00FD3CCE" w:rsidRDefault="00FD3CCE" w:rsidP="00FD3CCE">
      <w:pPr>
        <w:jc w:val="both"/>
        <w:rPr>
          <w:sz w:val="28"/>
          <w:szCs w:val="28"/>
        </w:rPr>
      </w:pPr>
      <w:r w:rsidRPr="00FD3CCE">
        <w:rPr>
          <w:sz w:val="28"/>
          <w:szCs w:val="28"/>
        </w:rPr>
        <w:lastRenderedPageBreak/>
        <w:t xml:space="preserve">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 а также оснащение учреждений района  техническими средствами предупреждения преступления (правонарушений), в том числе террористического характера. Сроки реализации программы 2024-2028 года.  </w:t>
      </w:r>
    </w:p>
    <w:p w:rsidR="00FD3CCE" w:rsidRPr="00FD3CCE" w:rsidRDefault="00FD3CCE" w:rsidP="00FD3CCE">
      <w:pPr>
        <w:pStyle w:val="1"/>
        <w:numPr>
          <w:ilvl w:val="0"/>
          <w:numId w:val="1"/>
        </w:numPr>
        <w:jc w:val="center"/>
        <w:rPr>
          <w:rFonts w:ascii="Times New Roman" w:hAnsi="Times New Roman" w:cs="Times New Roman"/>
          <w:sz w:val="28"/>
          <w:szCs w:val="28"/>
        </w:rPr>
      </w:pPr>
      <w:r w:rsidRPr="00FD3CCE">
        <w:rPr>
          <w:rFonts w:ascii="Times New Roman" w:hAnsi="Times New Roman" w:cs="Times New Roman"/>
          <w:sz w:val="28"/>
          <w:szCs w:val="28"/>
        </w:rPr>
        <w:t>Перечень подпрограмм</w:t>
      </w:r>
    </w:p>
    <w:tbl>
      <w:tblPr>
        <w:tblW w:w="9796" w:type="dxa"/>
        <w:tblInd w:w="93" w:type="dxa"/>
        <w:tblLayout w:type="fixed"/>
        <w:tblLook w:val="0000" w:firstRow="0" w:lastRow="0" w:firstColumn="0" w:lastColumn="0" w:noHBand="0" w:noVBand="0"/>
      </w:tblPr>
      <w:tblGrid>
        <w:gridCol w:w="595"/>
        <w:gridCol w:w="1830"/>
        <w:gridCol w:w="540"/>
        <w:gridCol w:w="1010"/>
        <w:gridCol w:w="821"/>
        <w:gridCol w:w="900"/>
        <w:gridCol w:w="900"/>
        <w:gridCol w:w="900"/>
        <w:gridCol w:w="979"/>
        <w:gridCol w:w="1321"/>
      </w:tblGrid>
      <w:tr w:rsidR="00FD3CCE" w:rsidRPr="00FD3CCE" w:rsidTr="005B57EB">
        <w:trPr>
          <w:trHeight w:val="646"/>
        </w:trPr>
        <w:tc>
          <w:tcPr>
            <w:tcW w:w="595" w:type="dxa"/>
            <w:vMerge w:val="restart"/>
            <w:tcBorders>
              <w:top w:val="single" w:sz="8" w:space="0" w:color="auto"/>
              <w:left w:val="single" w:sz="8" w:space="0" w:color="auto"/>
              <w:bottom w:val="single" w:sz="8" w:space="0" w:color="000000"/>
              <w:right w:val="single" w:sz="8" w:space="0" w:color="auto"/>
            </w:tcBorders>
          </w:tcPr>
          <w:p w:rsidR="00FD3CCE" w:rsidRPr="00FD3CCE" w:rsidRDefault="00FD3CCE" w:rsidP="005B57EB">
            <w:pPr>
              <w:jc w:val="center"/>
              <w:rPr>
                <w:sz w:val="22"/>
                <w:szCs w:val="22"/>
              </w:rPr>
            </w:pPr>
            <w:r w:rsidRPr="00FD3CCE">
              <w:rPr>
                <w:sz w:val="22"/>
                <w:szCs w:val="22"/>
              </w:rPr>
              <w:t>N п/п</w:t>
            </w:r>
          </w:p>
        </w:tc>
        <w:tc>
          <w:tcPr>
            <w:tcW w:w="1830" w:type="dxa"/>
            <w:vMerge w:val="restart"/>
            <w:tcBorders>
              <w:top w:val="single" w:sz="8" w:space="0" w:color="auto"/>
              <w:left w:val="single" w:sz="8" w:space="0" w:color="auto"/>
              <w:bottom w:val="single" w:sz="8" w:space="0" w:color="000000"/>
              <w:right w:val="single" w:sz="8" w:space="0" w:color="auto"/>
            </w:tcBorders>
          </w:tcPr>
          <w:p w:rsidR="00FD3CCE" w:rsidRPr="00FD3CCE" w:rsidRDefault="00FD3CCE" w:rsidP="005B57EB">
            <w:pPr>
              <w:jc w:val="center"/>
              <w:rPr>
                <w:sz w:val="22"/>
                <w:szCs w:val="22"/>
              </w:rPr>
            </w:pPr>
            <w:r w:rsidRPr="00FD3CCE">
              <w:rPr>
                <w:sz w:val="22"/>
                <w:szCs w:val="22"/>
              </w:rPr>
              <w:t>Наименование подпрограмм</w:t>
            </w:r>
          </w:p>
        </w:tc>
        <w:tc>
          <w:tcPr>
            <w:tcW w:w="540" w:type="dxa"/>
            <w:vMerge w:val="restart"/>
            <w:tcBorders>
              <w:top w:val="single" w:sz="8" w:space="0" w:color="auto"/>
              <w:left w:val="single" w:sz="8" w:space="0" w:color="auto"/>
              <w:bottom w:val="single" w:sz="8" w:space="0" w:color="000000"/>
              <w:right w:val="single" w:sz="8" w:space="0" w:color="auto"/>
            </w:tcBorders>
            <w:textDirection w:val="btLr"/>
          </w:tcPr>
          <w:p w:rsidR="00FD3CCE" w:rsidRPr="00FD3CCE" w:rsidRDefault="00FD3CCE" w:rsidP="005B57EB">
            <w:pPr>
              <w:jc w:val="center"/>
            </w:pPr>
            <w:r w:rsidRPr="00FD3CCE">
              <w:t>Срок исполнения (год)</w:t>
            </w:r>
          </w:p>
        </w:tc>
        <w:tc>
          <w:tcPr>
            <w:tcW w:w="6831" w:type="dxa"/>
            <w:gridSpan w:val="7"/>
            <w:tcBorders>
              <w:top w:val="single" w:sz="8" w:space="0" w:color="auto"/>
              <w:left w:val="nil"/>
              <w:bottom w:val="single" w:sz="8" w:space="0" w:color="auto"/>
              <w:right w:val="single" w:sz="8" w:space="0" w:color="000000"/>
            </w:tcBorders>
          </w:tcPr>
          <w:p w:rsidR="00FD3CCE" w:rsidRPr="00FD3CCE" w:rsidRDefault="00FD3CCE" w:rsidP="005B57EB">
            <w:pPr>
              <w:jc w:val="center"/>
              <w:rPr>
                <w:sz w:val="28"/>
                <w:szCs w:val="28"/>
              </w:rPr>
            </w:pPr>
            <w:r w:rsidRPr="00FD3CCE">
              <w:rPr>
                <w:sz w:val="28"/>
                <w:szCs w:val="28"/>
              </w:rPr>
              <w:t>Объем финансирования (руб.)</w:t>
            </w:r>
          </w:p>
        </w:tc>
      </w:tr>
      <w:tr w:rsidR="00FD3CCE" w:rsidRPr="00FD3CCE" w:rsidTr="005B57EB">
        <w:trPr>
          <w:trHeight w:val="1485"/>
        </w:trPr>
        <w:tc>
          <w:tcPr>
            <w:tcW w:w="595"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c>
          <w:tcPr>
            <w:tcW w:w="1010" w:type="dxa"/>
            <w:vMerge w:val="restart"/>
            <w:tcBorders>
              <w:top w:val="nil"/>
              <w:left w:val="single" w:sz="8" w:space="0" w:color="auto"/>
              <w:bottom w:val="single" w:sz="8" w:space="0" w:color="000000"/>
              <w:right w:val="single" w:sz="8" w:space="0" w:color="auto"/>
            </w:tcBorders>
            <w:textDirection w:val="btLr"/>
          </w:tcPr>
          <w:p w:rsidR="00FD3CCE" w:rsidRPr="00FD3CCE" w:rsidRDefault="00FD3CCE" w:rsidP="005B57EB">
            <w:pPr>
              <w:jc w:val="center"/>
              <w:rPr>
                <w:sz w:val="28"/>
                <w:szCs w:val="28"/>
              </w:rPr>
            </w:pPr>
            <w:r w:rsidRPr="00FD3CCE">
              <w:rPr>
                <w:sz w:val="28"/>
                <w:szCs w:val="28"/>
              </w:rPr>
              <w:t>Всего</w:t>
            </w:r>
          </w:p>
        </w:tc>
        <w:tc>
          <w:tcPr>
            <w:tcW w:w="4500" w:type="dxa"/>
            <w:gridSpan w:val="5"/>
            <w:tcBorders>
              <w:top w:val="single" w:sz="8" w:space="0" w:color="auto"/>
              <w:left w:val="nil"/>
              <w:bottom w:val="single" w:sz="8" w:space="0" w:color="auto"/>
              <w:right w:val="single" w:sz="8" w:space="0" w:color="000000"/>
            </w:tcBorders>
          </w:tcPr>
          <w:p w:rsidR="00FD3CCE" w:rsidRPr="00FD3CCE" w:rsidRDefault="00FD3CCE" w:rsidP="005B57EB">
            <w:pPr>
              <w:jc w:val="center"/>
              <w:rPr>
                <w:sz w:val="28"/>
                <w:szCs w:val="28"/>
              </w:rPr>
            </w:pPr>
            <w:r w:rsidRPr="00FD3CCE">
              <w:rPr>
                <w:sz w:val="28"/>
                <w:szCs w:val="28"/>
              </w:rPr>
              <w:t>В том числе по годам</w:t>
            </w:r>
          </w:p>
        </w:tc>
        <w:tc>
          <w:tcPr>
            <w:tcW w:w="1321" w:type="dxa"/>
            <w:vMerge w:val="restart"/>
            <w:tcBorders>
              <w:top w:val="nil"/>
              <w:left w:val="single" w:sz="8" w:space="0" w:color="auto"/>
              <w:bottom w:val="single" w:sz="8" w:space="0" w:color="000000"/>
              <w:right w:val="single" w:sz="8" w:space="0" w:color="auto"/>
            </w:tcBorders>
          </w:tcPr>
          <w:p w:rsidR="00FD3CCE" w:rsidRPr="00FD3CCE" w:rsidRDefault="00FD3CCE" w:rsidP="005B57EB">
            <w:pPr>
              <w:jc w:val="center"/>
              <w:rPr>
                <w:sz w:val="28"/>
                <w:szCs w:val="28"/>
              </w:rPr>
            </w:pPr>
            <w:r w:rsidRPr="00FD3CCE">
              <w:rPr>
                <w:sz w:val="28"/>
                <w:szCs w:val="28"/>
              </w:rPr>
              <w:t>Ответственный исполнитель</w:t>
            </w:r>
          </w:p>
        </w:tc>
      </w:tr>
      <w:tr w:rsidR="00FD3CCE" w:rsidRPr="00FD3CCE" w:rsidTr="005B57EB">
        <w:trPr>
          <w:trHeight w:val="390"/>
        </w:trPr>
        <w:tc>
          <w:tcPr>
            <w:tcW w:w="595"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c>
          <w:tcPr>
            <w:tcW w:w="1010" w:type="dxa"/>
            <w:vMerge/>
            <w:tcBorders>
              <w:top w:val="nil"/>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c>
          <w:tcPr>
            <w:tcW w:w="821" w:type="dxa"/>
            <w:tcBorders>
              <w:top w:val="nil"/>
              <w:left w:val="nil"/>
              <w:bottom w:val="single" w:sz="8" w:space="0" w:color="auto"/>
              <w:right w:val="single" w:sz="8" w:space="0" w:color="auto"/>
            </w:tcBorders>
          </w:tcPr>
          <w:p w:rsidR="00FD3CCE" w:rsidRPr="00FD3CCE" w:rsidRDefault="00FD3CCE" w:rsidP="005B57EB">
            <w:pPr>
              <w:ind w:left="-108"/>
              <w:jc w:val="center"/>
              <w:rPr>
                <w:sz w:val="20"/>
                <w:szCs w:val="20"/>
              </w:rPr>
            </w:pPr>
            <w:r w:rsidRPr="00FD3CCE">
              <w:rPr>
                <w:sz w:val="20"/>
                <w:szCs w:val="20"/>
              </w:rPr>
              <w:t>2024</w:t>
            </w:r>
          </w:p>
        </w:tc>
        <w:tc>
          <w:tcPr>
            <w:tcW w:w="900" w:type="dxa"/>
            <w:tcBorders>
              <w:top w:val="nil"/>
              <w:left w:val="nil"/>
              <w:bottom w:val="single" w:sz="8" w:space="0" w:color="auto"/>
              <w:right w:val="single" w:sz="8" w:space="0" w:color="auto"/>
            </w:tcBorders>
          </w:tcPr>
          <w:p w:rsidR="00FD3CCE" w:rsidRPr="00FD3CCE" w:rsidRDefault="00FD3CCE" w:rsidP="005B57EB">
            <w:pPr>
              <w:ind w:left="-72"/>
              <w:jc w:val="center"/>
              <w:rPr>
                <w:sz w:val="20"/>
                <w:szCs w:val="20"/>
              </w:rPr>
            </w:pPr>
            <w:r w:rsidRPr="00FD3CCE">
              <w:rPr>
                <w:sz w:val="20"/>
                <w:szCs w:val="20"/>
              </w:rPr>
              <w:t>2025</w:t>
            </w:r>
          </w:p>
        </w:tc>
        <w:tc>
          <w:tcPr>
            <w:tcW w:w="900" w:type="dxa"/>
            <w:tcBorders>
              <w:top w:val="nil"/>
              <w:left w:val="nil"/>
              <w:bottom w:val="single" w:sz="8" w:space="0" w:color="auto"/>
              <w:right w:val="single" w:sz="8" w:space="0" w:color="auto"/>
            </w:tcBorders>
          </w:tcPr>
          <w:p w:rsidR="00FD3CCE" w:rsidRPr="00FD3CCE" w:rsidRDefault="00FD3CCE" w:rsidP="005B57EB">
            <w:pPr>
              <w:jc w:val="center"/>
              <w:rPr>
                <w:sz w:val="20"/>
                <w:szCs w:val="20"/>
              </w:rPr>
            </w:pPr>
            <w:r w:rsidRPr="00FD3CCE">
              <w:rPr>
                <w:sz w:val="20"/>
                <w:szCs w:val="20"/>
              </w:rPr>
              <w:t>2026</w:t>
            </w:r>
          </w:p>
        </w:tc>
        <w:tc>
          <w:tcPr>
            <w:tcW w:w="900" w:type="dxa"/>
            <w:tcBorders>
              <w:top w:val="nil"/>
              <w:left w:val="nil"/>
              <w:bottom w:val="single" w:sz="8" w:space="0" w:color="auto"/>
              <w:right w:val="single" w:sz="8" w:space="0" w:color="auto"/>
            </w:tcBorders>
          </w:tcPr>
          <w:p w:rsidR="00FD3CCE" w:rsidRPr="00FD3CCE" w:rsidRDefault="00FD3CCE" w:rsidP="005B57EB">
            <w:pPr>
              <w:ind w:left="-108"/>
              <w:jc w:val="center"/>
              <w:rPr>
                <w:sz w:val="20"/>
                <w:szCs w:val="20"/>
              </w:rPr>
            </w:pPr>
            <w:r w:rsidRPr="00FD3CCE">
              <w:rPr>
                <w:sz w:val="20"/>
                <w:szCs w:val="20"/>
              </w:rPr>
              <w:t>2027</w:t>
            </w:r>
          </w:p>
        </w:tc>
        <w:tc>
          <w:tcPr>
            <w:tcW w:w="979" w:type="dxa"/>
            <w:tcBorders>
              <w:top w:val="nil"/>
              <w:left w:val="nil"/>
              <w:bottom w:val="single" w:sz="8" w:space="0" w:color="auto"/>
              <w:right w:val="single" w:sz="8" w:space="0" w:color="auto"/>
            </w:tcBorders>
          </w:tcPr>
          <w:p w:rsidR="00FD3CCE" w:rsidRPr="00FD3CCE" w:rsidRDefault="00FD3CCE" w:rsidP="005B57EB">
            <w:pPr>
              <w:ind w:left="-155"/>
              <w:jc w:val="center"/>
              <w:rPr>
                <w:sz w:val="20"/>
                <w:szCs w:val="20"/>
              </w:rPr>
            </w:pPr>
            <w:r w:rsidRPr="00FD3CCE">
              <w:rPr>
                <w:sz w:val="20"/>
                <w:szCs w:val="20"/>
              </w:rPr>
              <w:t>2028</w:t>
            </w:r>
          </w:p>
        </w:tc>
        <w:tc>
          <w:tcPr>
            <w:tcW w:w="1321" w:type="dxa"/>
            <w:vMerge/>
            <w:tcBorders>
              <w:top w:val="nil"/>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r>
      <w:tr w:rsidR="00FD3CCE" w:rsidRPr="00FD3CCE" w:rsidTr="005B57EB">
        <w:trPr>
          <w:trHeight w:val="1842"/>
        </w:trPr>
        <w:tc>
          <w:tcPr>
            <w:tcW w:w="595" w:type="dxa"/>
            <w:tcBorders>
              <w:top w:val="nil"/>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1</w:t>
            </w:r>
          </w:p>
        </w:tc>
        <w:tc>
          <w:tcPr>
            <w:tcW w:w="1830" w:type="dxa"/>
            <w:tcBorders>
              <w:top w:val="nil"/>
              <w:left w:val="nil"/>
              <w:bottom w:val="nil"/>
              <w:right w:val="single" w:sz="8" w:space="0" w:color="auto"/>
            </w:tcBorders>
          </w:tcPr>
          <w:p w:rsidR="00FD3CCE" w:rsidRPr="00FD3CCE" w:rsidRDefault="00FD3CCE" w:rsidP="005B57EB">
            <w:pPr>
              <w:rPr>
                <w:sz w:val="22"/>
                <w:szCs w:val="22"/>
              </w:rPr>
            </w:pPr>
            <w:r w:rsidRPr="00FD3CCE">
              <w:rPr>
                <w:sz w:val="20"/>
                <w:szCs w:val="20"/>
              </w:rPr>
              <w:t xml:space="preserve"> Профилактика правонарушений в муниципальном образовании «Эхирит-Булагатский район» на 2024-2028г.г.</w:t>
            </w:r>
            <w:r w:rsidRPr="00FD3CCE">
              <w:t xml:space="preserve"> </w:t>
            </w:r>
            <w:r w:rsidRPr="00FD3CCE">
              <w:rPr>
                <w:sz w:val="20"/>
                <w:szCs w:val="20"/>
              </w:rPr>
              <w:t>за счет средств местного бюджета</w:t>
            </w:r>
          </w:p>
        </w:tc>
        <w:tc>
          <w:tcPr>
            <w:tcW w:w="540" w:type="dxa"/>
            <w:tcBorders>
              <w:top w:val="nil"/>
              <w:left w:val="nil"/>
              <w:bottom w:val="nil"/>
              <w:right w:val="single" w:sz="8" w:space="0" w:color="auto"/>
            </w:tcBorders>
          </w:tcPr>
          <w:p w:rsidR="00FD3CCE" w:rsidRPr="00FD3CCE" w:rsidRDefault="00FD3CCE" w:rsidP="005B57EB">
            <w:pPr>
              <w:ind w:left="-108"/>
              <w:jc w:val="both"/>
              <w:rPr>
                <w:sz w:val="20"/>
                <w:szCs w:val="20"/>
              </w:rPr>
            </w:pPr>
            <w:r w:rsidRPr="00FD3CCE">
              <w:rPr>
                <w:sz w:val="20"/>
                <w:szCs w:val="20"/>
              </w:rPr>
              <w:t>2024  2028</w:t>
            </w:r>
          </w:p>
        </w:tc>
        <w:tc>
          <w:tcPr>
            <w:tcW w:w="1010" w:type="dxa"/>
            <w:tcBorders>
              <w:top w:val="nil"/>
              <w:left w:val="nil"/>
              <w:bottom w:val="nil"/>
              <w:right w:val="single" w:sz="8" w:space="0" w:color="auto"/>
            </w:tcBorders>
          </w:tcPr>
          <w:p w:rsidR="00FD3CCE" w:rsidRPr="00FD3CCE" w:rsidRDefault="00FD3CCE" w:rsidP="005B57EB">
            <w:pPr>
              <w:pStyle w:val="a6"/>
              <w:ind w:left="-82" w:right="-114"/>
              <w:jc w:val="center"/>
              <w:rPr>
                <w:rFonts w:ascii="Times New Roman" w:hAnsi="Times New Roman"/>
                <w:sz w:val="18"/>
                <w:szCs w:val="18"/>
              </w:rPr>
            </w:pPr>
            <w:r w:rsidRPr="00FD3CCE">
              <w:rPr>
                <w:rFonts w:ascii="Times New Roman" w:hAnsi="Times New Roman"/>
                <w:sz w:val="18"/>
                <w:szCs w:val="18"/>
              </w:rPr>
              <w:t>400 000,00</w:t>
            </w:r>
          </w:p>
        </w:tc>
        <w:tc>
          <w:tcPr>
            <w:tcW w:w="821"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900"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900"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900"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979"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1321" w:type="dxa"/>
            <w:tcBorders>
              <w:top w:val="nil"/>
              <w:left w:val="nil"/>
              <w:bottom w:val="single" w:sz="8" w:space="0" w:color="auto"/>
              <w:right w:val="single" w:sz="8" w:space="0" w:color="auto"/>
            </w:tcBorders>
          </w:tcPr>
          <w:p w:rsidR="00FD3CCE" w:rsidRPr="00FD3CCE" w:rsidRDefault="00FD3CCE" w:rsidP="005B57EB">
            <w:pPr>
              <w:jc w:val="both"/>
              <w:rPr>
                <w:sz w:val="20"/>
                <w:szCs w:val="20"/>
              </w:rPr>
            </w:pPr>
            <w:r w:rsidRPr="00FD3CCE">
              <w:rPr>
                <w:sz w:val="20"/>
                <w:szCs w:val="20"/>
              </w:rPr>
              <w:t>Администрация  района</w:t>
            </w:r>
          </w:p>
          <w:p w:rsidR="00FD3CCE" w:rsidRPr="00FD3CCE" w:rsidRDefault="00FD3CCE" w:rsidP="005B57EB">
            <w:pPr>
              <w:jc w:val="both"/>
              <w:rPr>
                <w:sz w:val="20"/>
                <w:szCs w:val="20"/>
              </w:rPr>
            </w:pPr>
          </w:p>
        </w:tc>
      </w:tr>
      <w:tr w:rsidR="00FD3CCE" w:rsidRPr="00FD3CCE" w:rsidTr="005B57EB">
        <w:trPr>
          <w:trHeight w:val="2162"/>
        </w:trPr>
        <w:tc>
          <w:tcPr>
            <w:tcW w:w="595" w:type="dxa"/>
            <w:tcBorders>
              <w:top w:val="single" w:sz="8" w:space="0" w:color="auto"/>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2.</w:t>
            </w:r>
          </w:p>
        </w:tc>
        <w:tc>
          <w:tcPr>
            <w:tcW w:w="1830" w:type="dxa"/>
            <w:tcBorders>
              <w:top w:val="single" w:sz="8" w:space="0" w:color="auto"/>
              <w:left w:val="nil"/>
              <w:bottom w:val="nil"/>
              <w:right w:val="single" w:sz="8" w:space="0" w:color="auto"/>
            </w:tcBorders>
          </w:tcPr>
          <w:p w:rsidR="00FD3CCE" w:rsidRPr="00FD3CCE" w:rsidRDefault="00FD3CCE" w:rsidP="005B57EB">
            <w:pPr>
              <w:rPr>
                <w:sz w:val="20"/>
                <w:szCs w:val="20"/>
              </w:rPr>
            </w:pPr>
            <w:r w:rsidRPr="00FD3CCE">
              <w:rPr>
                <w:sz w:val="20"/>
                <w:szCs w:val="20"/>
              </w:rPr>
              <w:t>Обеспечение антитеррористической безопасности, профилактика терроризма в муниципальном образовании «Эхирит-Булагатский район» на 2024 -          2028 гг.».</w:t>
            </w:r>
          </w:p>
        </w:tc>
        <w:tc>
          <w:tcPr>
            <w:tcW w:w="540" w:type="dxa"/>
            <w:tcBorders>
              <w:top w:val="single" w:sz="8" w:space="0" w:color="auto"/>
              <w:left w:val="nil"/>
              <w:bottom w:val="nil"/>
              <w:right w:val="single" w:sz="8" w:space="0" w:color="auto"/>
            </w:tcBorders>
          </w:tcPr>
          <w:p w:rsidR="00FD3CCE" w:rsidRPr="00FD3CCE" w:rsidRDefault="00FD3CCE" w:rsidP="005B57EB">
            <w:pPr>
              <w:ind w:left="-108"/>
              <w:jc w:val="both"/>
              <w:rPr>
                <w:sz w:val="20"/>
                <w:szCs w:val="20"/>
              </w:rPr>
            </w:pPr>
            <w:r w:rsidRPr="00FD3CCE">
              <w:rPr>
                <w:sz w:val="20"/>
                <w:szCs w:val="20"/>
              </w:rPr>
              <w:t>2024  2028</w:t>
            </w:r>
          </w:p>
        </w:tc>
        <w:tc>
          <w:tcPr>
            <w:tcW w:w="1010" w:type="dxa"/>
            <w:tcBorders>
              <w:top w:val="single" w:sz="8" w:space="0" w:color="auto"/>
              <w:left w:val="nil"/>
              <w:bottom w:val="nil"/>
              <w:right w:val="single" w:sz="8" w:space="0" w:color="auto"/>
            </w:tcBorders>
          </w:tcPr>
          <w:p w:rsidR="00FD3CCE" w:rsidRPr="00FD3CCE" w:rsidRDefault="00FD3CCE" w:rsidP="005B57EB">
            <w:pPr>
              <w:ind w:left="-108" w:right="-108"/>
              <w:jc w:val="center"/>
              <w:rPr>
                <w:sz w:val="18"/>
                <w:szCs w:val="18"/>
              </w:rPr>
            </w:pPr>
            <w:r w:rsidRPr="00FD3CCE">
              <w:rPr>
                <w:sz w:val="18"/>
                <w:szCs w:val="18"/>
              </w:rPr>
              <w:t>2783500,00</w:t>
            </w:r>
          </w:p>
        </w:tc>
        <w:tc>
          <w:tcPr>
            <w:tcW w:w="821"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2586300,00</w:t>
            </w:r>
          </w:p>
        </w:tc>
        <w:tc>
          <w:tcPr>
            <w:tcW w:w="900"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49300,00</w:t>
            </w:r>
          </w:p>
        </w:tc>
        <w:tc>
          <w:tcPr>
            <w:tcW w:w="900"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49300,00</w:t>
            </w:r>
          </w:p>
        </w:tc>
        <w:tc>
          <w:tcPr>
            <w:tcW w:w="900"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49300,00</w:t>
            </w:r>
          </w:p>
        </w:tc>
        <w:tc>
          <w:tcPr>
            <w:tcW w:w="979"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49300,00</w:t>
            </w:r>
          </w:p>
        </w:tc>
        <w:tc>
          <w:tcPr>
            <w:tcW w:w="1321" w:type="dxa"/>
            <w:tcBorders>
              <w:top w:val="nil"/>
              <w:left w:val="nil"/>
              <w:bottom w:val="single" w:sz="4" w:space="0" w:color="auto"/>
              <w:right w:val="single" w:sz="8" w:space="0" w:color="auto"/>
            </w:tcBorders>
          </w:tcPr>
          <w:p w:rsidR="00FD3CCE" w:rsidRPr="00FD3CCE" w:rsidRDefault="00FD3CCE" w:rsidP="005B57EB">
            <w:pPr>
              <w:jc w:val="both"/>
              <w:rPr>
                <w:sz w:val="20"/>
                <w:szCs w:val="20"/>
              </w:rPr>
            </w:pPr>
            <w:r w:rsidRPr="00FD3CCE">
              <w:rPr>
                <w:sz w:val="20"/>
                <w:szCs w:val="20"/>
              </w:rPr>
              <w:t xml:space="preserve">Администрация  района, МУ Управление образования </w:t>
            </w:r>
          </w:p>
          <w:p w:rsidR="00FD3CCE" w:rsidRPr="00FD3CCE" w:rsidRDefault="00FD3CCE" w:rsidP="005B57EB">
            <w:pPr>
              <w:jc w:val="both"/>
              <w:rPr>
                <w:sz w:val="20"/>
                <w:szCs w:val="20"/>
              </w:rPr>
            </w:pPr>
          </w:p>
        </w:tc>
      </w:tr>
      <w:tr w:rsidR="00FD3CCE" w:rsidRPr="00FD3CCE" w:rsidTr="005B57EB">
        <w:trPr>
          <w:trHeight w:val="633"/>
        </w:trPr>
        <w:tc>
          <w:tcPr>
            <w:tcW w:w="595" w:type="dxa"/>
            <w:tcBorders>
              <w:top w:val="single" w:sz="8" w:space="0" w:color="auto"/>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2.1.</w:t>
            </w:r>
          </w:p>
        </w:tc>
        <w:tc>
          <w:tcPr>
            <w:tcW w:w="1830" w:type="dxa"/>
            <w:tcBorders>
              <w:top w:val="single" w:sz="8" w:space="0" w:color="auto"/>
              <w:left w:val="nil"/>
              <w:bottom w:val="nil"/>
              <w:right w:val="single" w:sz="8" w:space="0" w:color="auto"/>
            </w:tcBorders>
          </w:tcPr>
          <w:p w:rsidR="00FD3CCE" w:rsidRPr="00FD3CCE" w:rsidRDefault="00FD3CCE" w:rsidP="005B57EB">
            <w:pPr>
              <w:rPr>
                <w:sz w:val="20"/>
                <w:szCs w:val="20"/>
              </w:rPr>
            </w:pPr>
            <w:r w:rsidRPr="00FD3CCE">
              <w:rPr>
                <w:sz w:val="20"/>
                <w:szCs w:val="20"/>
              </w:rPr>
              <w:t>За счет средств местного бюджета</w:t>
            </w:r>
          </w:p>
        </w:tc>
        <w:tc>
          <w:tcPr>
            <w:tcW w:w="540" w:type="dxa"/>
            <w:tcBorders>
              <w:top w:val="single" w:sz="8" w:space="0" w:color="auto"/>
              <w:left w:val="nil"/>
              <w:bottom w:val="nil"/>
              <w:right w:val="single" w:sz="8" w:space="0" w:color="auto"/>
            </w:tcBorders>
          </w:tcPr>
          <w:p w:rsidR="00FD3CCE" w:rsidRPr="00FD3CCE" w:rsidRDefault="00FD3CCE" w:rsidP="005B57EB">
            <w:pPr>
              <w:ind w:left="-108"/>
              <w:rPr>
                <w:sz w:val="18"/>
                <w:szCs w:val="18"/>
              </w:rPr>
            </w:pPr>
            <w:r w:rsidRPr="00FD3CCE">
              <w:rPr>
                <w:sz w:val="18"/>
                <w:szCs w:val="18"/>
              </w:rPr>
              <w:t>2024  2028</w:t>
            </w:r>
          </w:p>
        </w:tc>
        <w:tc>
          <w:tcPr>
            <w:tcW w:w="1010" w:type="dxa"/>
            <w:tcBorders>
              <w:top w:val="single" w:sz="8" w:space="0" w:color="auto"/>
              <w:left w:val="nil"/>
              <w:bottom w:val="nil"/>
              <w:right w:val="single" w:sz="8" w:space="0" w:color="auto"/>
            </w:tcBorders>
          </w:tcPr>
          <w:p w:rsidR="00FD3CCE" w:rsidRPr="00FD3CCE" w:rsidRDefault="00FD3CCE" w:rsidP="005B57EB">
            <w:pPr>
              <w:ind w:left="-108" w:right="-108"/>
              <w:jc w:val="center"/>
              <w:rPr>
                <w:sz w:val="18"/>
                <w:szCs w:val="18"/>
              </w:rPr>
            </w:pPr>
            <w:r w:rsidRPr="00FD3CCE">
              <w:rPr>
                <w:sz w:val="18"/>
                <w:szCs w:val="18"/>
              </w:rPr>
              <w:t>424102,39</w:t>
            </w:r>
          </w:p>
        </w:tc>
        <w:tc>
          <w:tcPr>
            <w:tcW w:w="821"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226902,39</w:t>
            </w:r>
          </w:p>
        </w:tc>
        <w:tc>
          <w:tcPr>
            <w:tcW w:w="900"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49300,00</w:t>
            </w:r>
          </w:p>
        </w:tc>
        <w:tc>
          <w:tcPr>
            <w:tcW w:w="900"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49300,00</w:t>
            </w:r>
          </w:p>
        </w:tc>
        <w:tc>
          <w:tcPr>
            <w:tcW w:w="900"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49300,00</w:t>
            </w:r>
          </w:p>
        </w:tc>
        <w:tc>
          <w:tcPr>
            <w:tcW w:w="979" w:type="dxa"/>
            <w:tcBorders>
              <w:top w:val="single" w:sz="8" w:space="0" w:color="auto"/>
              <w:left w:val="nil"/>
              <w:bottom w:val="nil"/>
              <w:right w:val="single" w:sz="8" w:space="0" w:color="auto"/>
            </w:tcBorders>
          </w:tcPr>
          <w:p w:rsidR="00FD3CCE" w:rsidRPr="00FD3CCE" w:rsidRDefault="00FD3CCE" w:rsidP="005B57EB">
            <w:pPr>
              <w:ind w:left="-108" w:right="-108"/>
              <w:jc w:val="both"/>
              <w:rPr>
                <w:sz w:val="20"/>
                <w:szCs w:val="20"/>
              </w:rPr>
            </w:pPr>
            <w:r w:rsidRPr="00FD3CCE">
              <w:rPr>
                <w:sz w:val="20"/>
                <w:szCs w:val="20"/>
              </w:rPr>
              <w:t>49300,00</w:t>
            </w:r>
          </w:p>
        </w:tc>
        <w:tc>
          <w:tcPr>
            <w:tcW w:w="1321" w:type="dxa"/>
            <w:tcBorders>
              <w:top w:val="nil"/>
              <w:left w:val="nil"/>
              <w:bottom w:val="single" w:sz="4" w:space="0" w:color="auto"/>
              <w:right w:val="single" w:sz="8" w:space="0" w:color="auto"/>
            </w:tcBorders>
          </w:tcPr>
          <w:p w:rsidR="00FD3CCE" w:rsidRPr="00FD3CCE" w:rsidRDefault="00FD3CCE" w:rsidP="005B57EB">
            <w:pPr>
              <w:jc w:val="both"/>
              <w:rPr>
                <w:sz w:val="20"/>
                <w:szCs w:val="20"/>
              </w:rPr>
            </w:pPr>
          </w:p>
        </w:tc>
      </w:tr>
      <w:tr w:rsidR="00FD3CCE" w:rsidRPr="00FD3CCE" w:rsidTr="005B57EB">
        <w:trPr>
          <w:trHeight w:val="633"/>
        </w:trPr>
        <w:tc>
          <w:tcPr>
            <w:tcW w:w="595" w:type="dxa"/>
            <w:tcBorders>
              <w:top w:val="single" w:sz="8" w:space="0" w:color="auto"/>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2.2.</w:t>
            </w:r>
          </w:p>
        </w:tc>
        <w:tc>
          <w:tcPr>
            <w:tcW w:w="1830" w:type="dxa"/>
            <w:tcBorders>
              <w:top w:val="single" w:sz="8" w:space="0" w:color="auto"/>
              <w:left w:val="nil"/>
              <w:bottom w:val="nil"/>
              <w:right w:val="single" w:sz="8" w:space="0" w:color="auto"/>
            </w:tcBorders>
          </w:tcPr>
          <w:p w:rsidR="00FD3CCE" w:rsidRPr="00FD3CCE" w:rsidRDefault="00FD3CCE" w:rsidP="005B57EB">
            <w:pPr>
              <w:rPr>
                <w:sz w:val="20"/>
                <w:szCs w:val="20"/>
              </w:rPr>
            </w:pPr>
            <w:r w:rsidRPr="00FD3CCE">
              <w:rPr>
                <w:sz w:val="20"/>
                <w:szCs w:val="20"/>
              </w:rPr>
              <w:t>за счет средств областного бюджета</w:t>
            </w:r>
          </w:p>
        </w:tc>
        <w:tc>
          <w:tcPr>
            <w:tcW w:w="540" w:type="dxa"/>
            <w:tcBorders>
              <w:top w:val="single" w:sz="8" w:space="0" w:color="auto"/>
              <w:left w:val="nil"/>
              <w:bottom w:val="nil"/>
              <w:right w:val="single" w:sz="8" w:space="0" w:color="auto"/>
            </w:tcBorders>
          </w:tcPr>
          <w:p w:rsidR="00FD3CCE" w:rsidRPr="00FD3CCE" w:rsidRDefault="00FD3CCE" w:rsidP="005B57EB">
            <w:pPr>
              <w:ind w:left="-108"/>
              <w:rPr>
                <w:sz w:val="18"/>
                <w:szCs w:val="18"/>
              </w:rPr>
            </w:pPr>
            <w:r w:rsidRPr="00FD3CCE">
              <w:rPr>
                <w:sz w:val="18"/>
                <w:szCs w:val="18"/>
              </w:rPr>
              <w:t>2024  2028</w:t>
            </w:r>
          </w:p>
        </w:tc>
        <w:tc>
          <w:tcPr>
            <w:tcW w:w="1010" w:type="dxa"/>
            <w:tcBorders>
              <w:top w:val="single" w:sz="8" w:space="0" w:color="auto"/>
              <w:left w:val="nil"/>
              <w:bottom w:val="nil"/>
              <w:right w:val="single" w:sz="8" w:space="0" w:color="auto"/>
            </w:tcBorders>
          </w:tcPr>
          <w:p w:rsidR="00FD3CCE" w:rsidRPr="00FD3CCE" w:rsidRDefault="00FD3CCE" w:rsidP="005B57EB">
            <w:pPr>
              <w:ind w:left="-108" w:right="-108"/>
              <w:jc w:val="center"/>
              <w:rPr>
                <w:sz w:val="18"/>
                <w:szCs w:val="18"/>
              </w:rPr>
            </w:pPr>
            <w:r w:rsidRPr="00FD3CCE">
              <w:rPr>
                <w:sz w:val="18"/>
                <w:szCs w:val="18"/>
              </w:rPr>
              <w:t>2359397,61</w:t>
            </w:r>
          </w:p>
        </w:tc>
        <w:tc>
          <w:tcPr>
            <w:tcW w:w="821" w:type="dxa"/>
            <w:tcBorders>
              <w:top w:val="single" w:sz="8" w:space="0" w:color="auto"/>
              <w:left w:val="nil"/>
              <w:bottom w:val="nil"/>
              <w:right w:val="single" w:sz="8" w:space="0" w:color="auto"/>
            </w:tcBorders>
          </w:tcPr>
          <w:p w:rsidR="00FD3CCE" w:rsidRPr="00FD3CCE" w:rsidRDefault="00FD3CCE" w:rsidP="005B57EB">
            <w:pPr>
              <w:ind w:left="-108" w:right="-108"/>
              <w:jc w:val="center"/>
              <w:rPr>
                <w:sz w:val="20"/>
                <w:szCs w:val="20"/>
              </w:rPr>
            </w:pPr>
            <w:r w:rsidRPr="00FD3CCE">
              <w:rPr>
                <w:sz w:val="20"/>
                <w:szCs w:val="20"/>
              </w:rPr>
              <w:t>2359397,61</w:t>
            </w:r>
          </w:p>
        </w:tc>
        <w:tc>
          <w:tcPr>
            <w:tcW w:w="900" w:type="dxa"/>
            <w:tcBorders>
              <w:top w:val="single" w:sz="8" w:space="0" w:color="auto"/>
              <w:left w:val="nil"/>
              <w:bottom w:val="nil"/>
              <w:right w:val="single" w:sz="8" w:space="0" w:color="auto"/>
            </w:tcBorders>
          </w:tcPr>
          <w:p w:rsidR="00FD3CCE" w:rsidRPr="00FD3CCE" w:rsidRDefault="00FD3CCE" w:rsidP="005B57EB">
            <w:pPr>
              <w:ind w:left="-108"/>
              <w:jc w:val="center"/>
              <w:rPr>
                <w:sz w:val="20"/>
                <w:szCs w:val="20"/>
              </w:rPr>
            </w:pPr>
            <w:r w:rsidRPr="00FD3CCE">
              <w:rPr>
                <w:sz w:val="20"/>
                <w:szCs w:val="20"/>
              </w:rPr>
              <w:t>0</w:t>
            </w:r>
          </w:p>
        </w:tc>
        <w:tc>
          <w:tcPr>
            <w:tcW w:w="900" w:type="dxa"/>
            <w:tcBorders>
              <w:top w:val="single" w:sz="8" w:space="0" w:color="auto"/>
              <w:left w:val="nil"/>
              <w:bottom w:val="nil"/>
              <w:right w:val="single" w:sz="8" w:space="0" w:color="auto"/>
            </w:tcBorders>
          </w:tcPr>
          <w:p w:rsidR="00FD3CCE" w:rsidRPr="00FD3CCE" w:rsidRDefault="00FD3CCE" w:rsidP="005B57EB">
            <w:pPr>
              <w:ind w:left="-108" w:right="-108"/>
              <w:jc w:val="center"/>
              <w:rPr>
                <w:sz w:val="20"/>
                <w:szCs w:val="20"/>
              </w:rPr>
            </w:pPr>
            <w:r w:rsidRPr="00FD3CCE">
              <w:rPr>
                <w:sz w:val="20"/>
                <w:szCs w:val="20"/>
              </w:rPr>
              <w:t>0</w:t>
            </w:r>
          </w:p>
        </w:tc>
        <w:tc>
          <w:tcPr>
            <w:tcW w:w="900" w:type="dxa"/>
            <w:tcBorders>
              <w:top w:val="single" w:sz="8" w:space="0" w:color="auto"/>
              <w:left w:val="nil"/>
              <w:bottom w:val="nil"/>
              <w:right w:val="single" w:sz="8" w:space="0" w:color="auto"/>
            </w:tcBorders>
          </w:tcPr>
          <w:p w:rsidR="00FD3CCE" w:rsidRPr="00FD3CCE" w:rsidRDefault="00FD3CCE" w:rsidP="005B57EB">
            <w:pPr>
              <w:ind w:left="-108" w:right="-108"/>
              <w:jc w:val="center"/>
              <w:rPr>
                <w:sz w:val="20"/>
                <w:szCs w:val="20"/>
              </w:rPr>
            </w:pPr>
            <w:r w:rsidRPr="00FD3CCE">
              <w:rPr>
                <w:sz w:val="20"/>
                <w:szCs w:val="20"/>
              </w:rPr>
              <w:t>0</w:t>
            </w:r>
          </w:p>
        </w:tc>
        <w:tc>
          <w:tcPr>
            <w:tcW w:w="979" w:type="dxa"/>
            <w:tcBorders>
              <w:top w:val="single" w:sz="8" w:space="0" w:color="auto"/>
              <w:left w:val="nil"/>
              <w:bottom w:val="nil"/>
              <w:right w:val="single" w:sz="8" w:space="0" w:color="auto"/>
            </w:tcBorders>
          </w:tcPr>
          <w:p w:rsidR="00FD3CCE" w:rsidRPr="00FD3CCE" w:rsidRDefault="00FD3CCE" w:rsidP="005B57EB">
            <w:pPr>
              <w:ind w:left="-108" w:right="-108"/>
              <w:jc w:val="center"/>
              <w:rPr>
                <w:sz w:val="20"/>
                <w:szCs w:val="20"/>
              </w:rPr>
            </w:pPr>
            <w:r w:rsidRPr="00FD3CCE">
              <w:rPr>
                <w:sz w:val="20"/>
                <w:szCs w:val="20"/>
              </w:rPr>
              <w:t>0</w:t>
            </w:r>
          </w:p>
        </w:tc>
        <w:tc>
          <w:tcPr>
            <w:tcW w:w="1321" w:type="dxa"/>
            <w:tcBorders>
              <w:top w:val="nil"/>
              <w:left w:val="nil"/>
              <w:bottom w:val="single" w:sz="4" w:space="0" w:color="auto"/>
              <w:right w:val="single" w:sz="8" w:space="0" w:color="auto"/>
            </w:tcBorders>
          </w:tcPr>
          <w:p w:rsidR="00FD3CCE" w:rsidRPr="00FD3CCE" w:rsidRDefault="00FD3CCE" w:rsidP="005B57EB">
            <w:pPr>
              <w:jc w:val="both"/>
              <w:rPr>
                <w:sz w:val="20"/>
                <w:szCs w:val="20"/>
              </w:rPr>
            </w:pPr>
          </w:p>
        </w:tc>
      </w:tr>
      <w:tr w:rsidR="00FD3CCE" w:rsidRPr="00FD3CCE" w:rsidTr="005B57EB">
        <w:trPr>
          <w:trHeight w:val="675"/>
        </w:trPr>
        <w:tc>
          <w:tcPr>
            <w:tcW w:w="595" w:type="dxa"/>
            <w:tcBorders>
              <w:top w:val="single" w:sz="8" w:space="0" w:color="auto"/>
              <w:left w:val="single" w:sz="8" w:space="0" w:color="auto"/>
              <w:bottom w:val="single" w:sz="8" w:space="0" w:color="auto"/>
              <w:right w:val="single" w:sz="8" w:space="0" w:color="auto"/>
            </w:tcBorders>
          </w:tcPr>
          <w:p w:rsidR="00FD3CCE" w:rsidRPr="00FD3CCE" w:rsidRDefault="00FD3CCE" w:rsidP="005B57EB">
            <w:pPr>
              <w:jc w:val="both"/>
              <w:rPr>
                <w:sz w:val="22"/>
                <w:szCs w:val="22"/>
              </w:rPr>
            </w:pPr>
            <w:r w:rsidRPr="00FD3CCE">
              <w:rPr>
                <w:sz w:val="22"/>
                <w:szCs w:val="22"/>
              </w:rPr>
              <w:t> </w:t>
            </w:r>
          </w:p>
        </w:tc>
        <w:tc>
          <w:tcPr>
            <w:tcW w:w="1830" w:type="dxa"/>
            <w:tcBorders>
              <w:top w:val="single" w:sz="8" w:space="0" w:color="auto"/>
              <w:left w:val="nil"/>
              <w:bottom w:val="single" w:sz="8" w:space="0" w:color="auto"/>
              <w:right w:val="single" w:sz="8" w:space="0" w:color="auto"/>
            </w:tcBorders>
          </w:tcPr>
          <w:p w:rsidR="00FD3CCE" w:rsidRPr="00FD3CCE" w:rsidRDefault="00FD3CCE" w:rsidP="005B57EB">
            <w:pPr>
              <w:jc w:val="both"/>
              <w:rPr>
                <w:sz w:val="22"/>
                <w:szCs w:val="22"/>
              </w:rPr>
            </w:pPr>
            <w:r w:rsidRPr="00FD3CCE">
              <w:rPr>
                <w:sz w:val="22"/>
                <w:szCs w:val="22"/>
              </w:rPr>
              <w:t>Итого по программе:</w:t>
            </w:r>
          </w:p>
        </w:tc>
        <w:tc>
          <w:tcPr>
            <w:tcW w:w="540" w:type="dxa"/>
            <w:tcBorders>
              <w:top w:val="single" w:sz="8" w:space="0" w:color="auto"/>
              <w:left w:val="nil"/>
              <w:bottom w:val="single" w:sz="8" w:space="0" w:color="auto"/>
              <w:right w:val="single" w:sz="8" w:space="0" w:color="auto"/>
            </w:tcBorders>
          </w:tcPr>
          <w:p w:rsidR="00FD3CCE" w:rsidRPr="00FD3CCE" w:rsidRDefault="00FD3CCE" w:rsidP="005B57EB">
            <w:pPr>
              <w:ind w:left="-114"/>
              <w:jc w:val="both"/>
              <w:rPr>
                <w:sz w:val="18"/>
                <w:szCs w:val="18"/>
              </w:rPr>
            </w:pPr>
            <w:r w:rsidRPr="00FD3CCE">
              <w:rPr>
                <w:sz w:val="18"/>
                <w:szCs w:val="18"/>
              </w:rPr>
              <w:t> </w:t>
            </w:r>
          </w:p>
        </w:tc>
        <w:tc>
          <w:tcPr>
            <w:tcW w:w="1010" w:type="dxa"/>
            <w:tcBorders>
              <w:top w:val="single" w:sz="8" w:space="0" w:color="auto"/>
              <w:left w:val="nil"/>
              <w:bottom w:val="single" w:sz="8" w:space="0" w:color="auto"/>
              <w:right w:val="single" w:sz="8" w:space="0" w:color="auto"/>
            </w:tcBorders>
          </w:tcPr>
          <w:p w:rsidR="00FD3CCE" w:rsidRPr="00FD3CCE" w:rsidRDefault="00FD3CCE" w:rsidP="005B57EB">
            <w:pPr>
              <w:ind w:left="-108" w:right="-108"/>
              <w:jc w:val="center"/>
              <w:rPr>
                <w:sz w:val="18"/>
                <w:szCs w:val="18"/>
              </w:rPr>
            </w:pPr>
            <w:r w:rsidRPr="00FD3CCE">
              <w:rPr>
                <w:sz w:val="18"/>
                <w:szCs w:val="18"/>
              </w:rPr>
              <w:t>3183500,00</w:t>
            </w:r>
          </w:p>
        </w:tc>
        <w:tc>
          <w:tcPr>
            <w:tcW w:w="821" w:type="dxa"/>
            <w:tcBorders>
              <w:top w:val="single" w:sz="8" w:space="0" w:color="auto"/>
              <w:left w:val="nil"/>
              <w:bottom w:val="single" w:sz="8" w:space="0" w:color="auto"/>
              <w:right w:val="single" w:sz="8" w:space="0" w:color="auto"/>
            </w:tcBorders>
          </w:tcPr>
          <w:p w:rsidR="00FD3CCE" w:rsidRPr="00FD3CCE" w:rsidRDefault="00FD3CCE" w:rsidP="005B57EB">
            <w:pPr>
              <w:ind w:left="-108" w:right="-108"/>
              <w:jc w:val="both"/>
              <w:rPr>
                <w:sz w:val="20"/>
                <w:szCs w:val="20"/>
              </w:rPr>
            </w:pPr>
            <w:r w:rsidRPr="00FD3CCE">
              <w:rPr>
                <w:sz w:val="20"/>
                <w:szCs w:val="20"/>
              </w:rPr>
              <w:t>2666300,00</w:t>
            </w:r>
          </w:p>
        </w:tc>
        <w:tc>
          <w:tcPr>
            <w:tcW w:w="900" w:type="dxa"/>
            <w:tcBorders>
              <w:top w:val="single" w:sz="8" w:space="0" w:color="auto"/>
              <w:left w:val="nil"/>
              <w:bottom w:val="single" w:sz="8" w:space="0" w:color="auto"/>
              <w:right w:val="single" w:sz="8" w:space="0" w:color="auto"/>
            </w:tcBorders>
          </w:tcPr>
          <w:p w:rsidR="00FD3CCE" w:rsidRPr="00FD3CCE" w:rsidRDefault="00FD3CCE" w:rsidP="005B57EB">
            <w:pPr>
              <w:ind w:left="-108" w:right="-108"/>
              <w:jc w:val="both"/>
              <w:rPr>
                <w:sz w:val="20"/>
                <w:szCs w:val="20"/>
              </w:rPr>
            </w:pPr>
            <w:r w:rsidRPr="00FD3CCE">
              <w:rPr>
                <w:sz w:val="20"/>
                <w:szCs w:val="20"/>
              </w:rPr>
              <w:t>129300,00</w:t>
            </w:r>
          </w:p>
        </w:tc>
        <w:tc>
          <w:tcPr>
            <w:tcW w:w="900" w:type="dxa"/>
            <w:tcBorders>
              <w:top w:val="single" w:sz="8" w:space="0" w:color="auto"/>
              <w:left w:val="nil"/>
              <w:bottom w:val="single" w:sz="8" w:space="0" w:color="auto"/>
              <w:right w:val="single" w:sz="8" w:space="0" w:color="auto"/>
            </w:tcBorders>
          </w:tcPr>
          <w:p w:rsidR="00FD3CCE" w:rsidRPr="00FD3CCE" w:rsidRDefault="00FD3CCE" w:rsidP="005B57EB">
            <w:pPr>
              <w:ind w:left="-108" w:right="-108"/>
              <w:jc w:val="both"/>
              <w:rPr>
                <w:sz w:val="20"/>
                <w:szCs w:val="20"/>
              </w:rPr>
            </w:pPr>
            <w:r w:rsidRPr="00FD3CCE">
              <w:rPr>
                <w:sz w:val="20"/>
                <w:szCs w:val="20"/>
              </w:rPr>
              <w:t>129300,00</w:t>
            </w:r>
          </w:p>
        </w:tc>
        <w:tc>
          <w:tcPr>
            <w:tcW w:w="900" w:type="dxa"/>
            <w:tcBorders>
              <w:top w:val="single" w:sz="8" w:space="0" w:color="auto"/>
              <w:left w:val="nil"/>
              <w:bottom w:val="single" w:sz="8" w:space="0" w:color="auto"/>
              <w:right w:val="single" w:sz="8" w:space="0" w:color="auto"/>
            </w:tcBorders>
          </w:tcPr>
          <w:p w:rsidR="00FD3CCE" w:rsidRPr="00FD3CCE" w:rsidRDefault="00FD3CCE" w:rsidP="005B57EB">
            <w:pPr>
              <w:ind w:left="-108" w:right="-108"/>
              <w:jc w:val="both"/>
              <w:rPr>
                <w:sz w:val="20"/>
                <w:szCs w:val="20"/>
              </w:rPr>
            </w:pPr>
            <w:r w:rsidRPr="00FD3CCE">
              <w:rPr>
                <w:sz w:val="20"/>
                <w:szCs w:val="20"/>
              </w:rPr>
              <w:t>129300,00</w:t>
            </w:r>
          </w:p>
        </w:tc>
        <w:tc>
          <w:tcPr>
            <w:tcW w:w="979" w:type="dxa"/>
            <w:tcBorders>
              <w:top w:val="single" w:sz="8" w:space="0" w:color="auto"/>
              <w:left w:val="nil"/>
              <w:bottom w:val="single" w:sz="8" w:space="0" w:color="auto"/>
              <w:right w:val="single" w:sz="8" w:space="0" w:color="auto"/>
            </w:tcBorders>
          </w:tcPr>
          <w:p w:rsidR="00FD3CCE" w:rsidRPr="00FD3CCE" w:rsidRDefault="00FD3CCE" w:rsidP="005B57EB">
            <w:pPr>
              <w:ind w:left="-108" w:right="-108"/>
              <w:jc w:val="both"/>
              <w:rPr>
                <w:sz w:val="20"/>
                <w:szCs w:val="20"/>
              </w:rPr>
            </w:pPr>
            <w:r w:rsidRPr="00FD3CCE">
              <w:rPr>
                <w:sz w:val="20"/>
                <w:szCs w:val="20"/>
              </w:rPr>
              <w:t>129300,00</w:t>
            </w:r>
          </w:p>
        </w:tc>
        <w:tc>
          <w:tcPr>
            <w:tcW w:w="1321" w:type="dxa"/>
            <w:tcBorders>
              <w:top w:val="single" w:sz="8" w:space="0" w:color="auto"/>
              <w:left w:val="nil"/>
              <w:bottom w:val="single" w:sz="8" w:space="0" w:color="auto"/>
              <w:right w:val="single" w:sz="8" w:space="0" w:color="auto"/>
            </w:tcBorders>
          </w:tcPr>
          <w:p w:rsidR="00FD3CCE" w:rsidRPr="00FD3CCE" w:rsidRDefault="00FD3CCE" w:rsidP="005B57EB">
            <w:pPr>
              <w:rPr>
                <w:sz w:val="20"/>
                <w:szCs w:val="20"/>
              </w:rPr>
            </w:pPr>
            <w:r w:rsidRPr="00FD3CCE">
              <w:rPr>
                <w:sz w:val="20"/>
                <w:szCs w:val="20"/>
              </w:rPr>
              <w:t> </w:t>
            </w:r>
          </w:p>
        </w:tc>
      </w:tr>
    </w:tbl>
    <w:p w:rsidR="00FD3CCE" w:rsidRPr="00FD3CCE" w:rsidRDefault="00FD3CCE" w:rsidP="00FD3CCE">
      <w:pPr>
        <w:pStyle w:val="a7"/>
        <w:tabs>
          <w:tab w:val="left" w:pos="3120"/>
          <w:tab w:val="center" w:pos="4857"/>
        </w:tabs>
        <w:ind w:left="360"/>
        <w:jc w:val="left"/>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ab/>
      </w:r>
    </w:p>
    <w:p w:rsidR="00FD3CCE" w:rsidRPr="00FD3CCE" w:rsidRDefault="00FD3CCE" w:rsidP="00FD3CCE">
      <w:pPr>
        <w:pStyle w:val="a7"/>
        <w:tabs>
          <w:tab w:val="left" w:pos="3120"/>
          <w:tab w:val="center" w:pos="4857"/>
        </w:tabs>
        <w:ind w:left="360"/>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5.Механизм реализации</w:t>
      </w:r>
    </w:p>
    <w:p w:rsidR="00FD3CCE" w:rsidRPr="00FD3CCE" w:rsidRDefault="00FD3CCE" w:rsidP="00FD3CCE"/>
    <w:p w:rsidR="00FD3CCE" w:rsidRPr="00FD3CCE" w:rsidRDefault="00FD3CCE" w:rsidP="00FD3CCE">
      <w:pPr>
        <w:ind w:firstLine="540"/>
        <w:jc w:val="both"/>
        <w:outlineLvl w:val="1"/>
        <w:rPr>
          <w:sz w:val="28"/>
          <w:szCs w:val="28"/>
        </w:rPr>
      </w:pPr>
      <w:r w:rsidRPr="00FD3CCE">
        <w:rPr>
          <w:sz w:val="28"/>
          <w:szCs w:val="28"/>
        </w:rPr>
        <w:t>Управление реализацией программы в целом осуществляется Администрацией муниципального образования «Эхирит-Булагатский район»</w:t>
      </w:r>
    </w:p>
    <w:p w:rsidR="00FD3CCE" w:rsidRPr="00FD3CCE" w:rsidRDefault="00FD3CCE" w:rsidP="00FD3CCE">
      <w:pPr>
        <w:ind w:firstLine="540"/>
        <w:jc w:val="both"/>
        <w:outlineLvl w:val="1"/>
        <w:rPr>
          <w:sz w:val="28"/>
          <w:szCs w:val="28"/>
        </w:rPr>
      </w:pPr>
      <w:r w:rsidRPr="00FD3CCE">
        <w:rPr>
          <w:sz w:val="28"/>
          <w:szCs w:val="28"/>
        </w:rPr>
        <w:t xml:space="preserve">Администрация муниципального образования «Эхирит-Булагатский район» несет ответственность за разработку и реализацию программы в целом, осуществляет координацию деятельности участников программы по </w:t>
      </w:r>
      <w:r w:rsidRPr="00FD3CCE">
        <w:rPr>
          <w:sz w:val="28"/>
          <w:szCs w:val="28"/>
        </w:rPr>
        <w:lastRenderedPageBreak/>
        <w:t>реализации программных мероприятий, а также по целевому и эффективному расходованию бюджетных средств.</w:t>
      </w:r>
    </w:p>
    <w:p w:rsidR="00FD3CCE" w:rsidRPr="00FD3CCE" w:rsidRDefault="00FD3CCE" w:rsidP="00FD3CCE">
      <w:pPr>
        <w:pStyle w:val="a6"/>
        <w:ind w:firstLine="540"/>
        <w:rPr>
          <w:rFonts w:ascii="Times New Roman" w:hAnsi="Times New Roman" w:cs="Times New Roman"/>
          <w:sz w:val="28"/>
          <w:szCs w:val="28"/>
        </w:rPr>
      </w:pPr>
      <w:r w:rsidRPr="00FD3CCE">
        <w:rPr>
          <w:rFonts w:ascii="Times New Roman" w:hAnsi="Times New Roman" w:cs="Times New Roman"/>
          <w:sz w:val="28"/>
          <w:szCs w:val="28"/>
        </w:rPr>
        <w:t>Участниками программы являются Администрация муниципального образования «Эхирит-Булагатский район», Отдел по физической культуре,  спорту и молодежной политике, Отдел культуры,  МУ Управление образования МО «</w:t>
      </w:r>
      <w:proofErr w:type="spellStart"/>
      <w:r w:rsidRPr="00FD3CCE">
        <w:rPr>
          <w:rFonts w:ascii="Times New Roman" w:hAnsi="Times New Roman" w:cs="Times New Roman"/>
          <w:sz w:val="28"/>
          <w:szCs w:val="28"/>
        </w:rPr>
        <w:t>Эхирит-Булагасткий</w:t>
      </w:r>
      <w:proofErr w:type="spellEnd"/>
      <w:r w:rsidRPr="00FD3CCE">
        <w:rPr>
          <w:rFonts w:ascii="Times New Roman" w:hAnsi="Times New Roman" w:cs="Times New Roman"/>
          <w:sz w:val="28"/>
          <w:szCs w:val="28"/>
        </w:rPr>
        <w:t xml:space="preserve"> район», муниципальные учреждения МО «</w:t>
      </w:r>
      <w:proofErr w:type="spellStart"/>
      <w:r w:rsidRPr="00FD3CCE">
        <w:rPr>
          <w:rFonts w:ascii="Times New Roman" w:hAnsi="Times New Roman" w:cs="Times New Roman"/>
          <w:sz w:val="28"/>
          <w:szCs w:val="28"/>
        </w:rPr>
        <w:t>Эхирит-Булагасткий</w:t>
      </w:r>
      <w:proofErr w:type="spellEnd"/>
      <w:r w:rsidRPr="00FD3CCE">
        <w:rPr>
          <w:rFonts w:ascii="Times New Roman" w:hAnsi="Times New Roman" w:cs="Times New Roman"/>
          <w:sz w:val="28"/>
          <w:szCs w:val="28"/>
        </w:rPr>
        <w:t xml:space="preserve"> район», Комиссия по делам несовершеннолетних и защите их прав и иные субъекты профилактики.</w:t>
      </w:r>
    </w:p>
    <w:p w:rsidR="00FD3CCE" w:rsidRPr="00FD3CCE" w:rsidRDefault="00FD3CCE" w:rsidP="00FD3CCE">
      <w:pPr>
        <w:ind w:firstLine="540"/>
        <w:jc w:val="both"/>
        <w:outlineLvl w:val="1"/>
        <w:rPr>
          <w:sz w:val="28"/>
          <w:szCs w:val="28"/>
        </w:rPr>
      </w:pPr>
      <w:r w:rsidRPr="00FD3CCE">
        <w:rPr>
          <w:sz w:val="28"/>
          <w:szCs w:val="28"/>
        </w:rPr>
        <w:t>Контроль за ходом исполнения программы осуществляется администрацией МО «</w:t>
      </w:r>
      <w:proofErr w:type="spellStart"/>
      <w:r w:rsidRPr="00FD3CCE">
        <w:rPr>
          <w:sz w:val="28"/>
          <w:szCs w:val="28"/>
        </w:rPr>
        <w:t>Эхирит-Булагаткий</w:t>
      </w:r>
      <w:proofErr w:type="spellEnd"/>
      <w:r w:rsidRPr="00FD3CCE">
        <w:rPr>
          <w:sz w:val="28"/>
          <w:szCs w:val="28"/>
        </w:rPr>
        <w:t xml:space="preserve"> район».  </w:t>
      </w:r>
    </w:p>
    <w:p w:rsidR="00FD3CCE" w:rsidRPr="00FD3CCE" w:rsidRDefault="00FD3CCE" w:rsidP="00FD3CCE">
      <w:pPr>
        <w:rPr>
          <w:sz w:val="28"/>
          <w:szCs w:val="28"/>
        </w:rPr>
      </w:pPr>
    </w:p>
    <w:p w:rsidR="00FD3CCE" w:rsidRPr="00FD3CCE" w:rsidRDefault="00FD3CCE" w:rsidP="00FD3CCE">
      <w:pPr>
        <w:jc w:val="center"/>
        <w:rPr>
          <w:b/>
          <w:sz w:val="28"/>
          <w:szCs w:val="28"/>
        </w:rPr>
      </w:pPr>
      <w:r w:rsidRPr="00FD3CCE">
        <w:rPr>
          <w:b/>
          <w:bCs/>
          <w:sz w:val="28"/>
          <w:szCs w:val="28"/>
        </w:rPr>
        <w:t>6. Оценка социально-экономической эффективности</w:t>
      </w:r>
    </w:p>
    <w:p w:rsidR="00FD3CCE" w:rsidRPr="00FD3CCE" w:rsidRDefault="00FD3CCE" w:rsidP="00FD3CCE">
      <w:pPr>
        <w:rPr>
          <w:sz w:val="28"/>
          <w:szCs w:val="28"/>
        </w:rPr>
      </w:pPr>
      <w:r w:rsidRPr="00FD3CCE">
        <w:rPr>
          <w:sz w:val="28"/>
          <w:szCs w:val="28"/>
        </w:rPr>
        <w:tab/>
      </w:r>
    </w:p>
    <w:p w:rsidR="00FD3CCE" w:rsidRPr="00FD3CCE" w:rsidRDefault="00FD3CCE" w:rsidP="00FD3CCE">
      <w:pPr>
        <w:jc w:val="both"/>
        <w:rPr>
          <w:sz w:val="28"/>
          <w:szCs w:val="28"/>
        </w:rPr>
      </w:pPr>
      <w:r w:rsidRPr="00FD3CCE">
        <w:rPr>
          <w:sz w:val="28"/>
          <w:szCs w:val="28"/>
        </w:rPr>
        <w:tab/>
        <w:t>Учитывая продолжительный период реализации муниципальной 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показатели достижения целей и решений задач подпрограмм, возрастут затраты на реализацию мероприятий подпрограмм.</w:t>
      </w:r>
    </w:p>
    <w:p w:rsidR="00FD3CCE" w:rsidRPr="00FD3CCE" w:rsidRDefault="00FD3CCE" w:rsidP="00FD3CCE">
      <w:pPr>
        <w:jc w:val="both"/>
        <w:rPr>
          <w:sz w:val="28"/>
          <w:szCs w:val="28"/>
        </w:rPr>
      </w:pPr>
      <w:r w:rsidRPr="00FD3CCE">
        <w:rPr>
          <w:sz w:val="28"/>
          <w:szCs w:val="28"/>
        </w:rPr>
        <w:tab/>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мэра района об утверждении муниципальной программы.  </w:t>
      </w:r>
    </w:p>
    <w:p w:rsidR="00FD3CCE" w:rsidRPr="00FD3CCE" w:rsidRDefault="00FD3CCE" w:rsidP="00FD3CCE">
      <w:pPr>
        <w:jc w:val="both"/>
        <w:rPr>
          <w:sz w:val="28"/>
          <w:szCs w:val="28"/>
        </w:rPr>
      </w:pPr>
      <w:r w:rsidRPr="00FD3CCE">
        <w:rPr>
          <w:sz w:val="28"/>
          <w:szCs w:val="28"/>
        </w:rPr>
        <w:tab/>
        <w:t xml:space="preserve">Оценка социально-экономической эффективности по программе производится </w:t>
      </w:r>
      <w:proofErr w:type="gramStart"/>
      <w:r w:rsidRPr="00FD3CCE">
        <w:rPr>
          <w:sz w:val="28"/>
          <w:szCs w:val="28"/>
        </w:rPr>
        <w:t>согласно</w:t>
      </w:r>
      <w:proofErr w:type="gramEnd"/>
      <w:r w:rsidRPr="00FD3CCE">
        <w:rPr>
          <w:sz w:val="28"/>
          <w:szCs w:val="28"/>
        </w:rPr>
        <w:t xml:space="preserve">  целевых показателей, указанных в подпрограммах и  характеризующих достижение целей и выполнение задач программы.</w:t>
      </w:r>
    </w:p>
    <w:p w:rsidR="00FD3CCE" w:rsidRPr="00FD3CCE" w:rsidRDefault="00FD3CCE" w:rsidP="00FD3CCE">
      <w:pPr>
        <w:shd w:val="clear" w:color="auto" w:fill="FFFFFF"/>
        <w:ind w:firstLine="720"/>
        <w:jc w:val="center"/>
        <w:rPr>
          <w:sz w:val="28"/>
          <w:szCs w:val="28"/>
        </w:rPr>
      </w:pPr>
    </w:p>
    <w:p w:rsidR="00FD3CCE" w:rsidRPr="00FD3CCE" w:rsidRDefault="00FD3CCE" w:rsidP="00FD3CCE">
      <w:pPr>
        <w:shd w:val="clear" w:color="auto" w:fill="FFFFFF"/>
        <w:ind w:firstLine="720"/>
        <w:jc w:val="center"/>
        <w:rPr>
          <w:sz w:val="28"/>
          <w:szCs w:val="28"/>
        </w:rPr>
      </w:pPr>
    </w:p>
    <w:p w:rsidR="00FD3CCE" w:rsidRPr="00FD3CCE" w:rsidRDefault="00FD3CCE" w:rsidP="00FD3CCE">
      <w:pPr>
        <w:shd w:val="clear" w:color="auto" w:fill="FFFFFF"/>
        <w:ind w:firstLine="720"/>
        <w:jc w:val="center"/>
        <w:rPr>
          <w:b/>
          <w:bCs/>
          <w:spacing w:val="-8"/>
          <w:sz w:val="28"/>
          <w:szCs w:val="28"/>
        </w:rPr>
      </w:pPr>
      <w:r w:rsidRPr="00FD3CCE">
        <w:rPr>
          <w:sz w:val="28"/>
          <w:szCs w:val="28"/>
        </w:rPr>
        <w:t>7</w:t>
      </w:r>
      <w:r w:rsidRPr="00FD3CCE">
        <w:rPr>
          <w:b/>
          <w:bCs/>
          <w:spacing w:val="-8"/>
          <w:sz w:val="28"/>
          <w:szCs w:val="28"/>
        </w:rPr>
        <w:t xml:space="preserve">. Методика оценки эффективности реализации программы </w:t>
      </w:r>
    </w:p>
    <w:p w:rsidR="00FD3CCE" w:rsidRPr="00FD3CCE" w:rsidRDefault="00FD3CCE" w:rsidP="00FD3CCE">
      <w:pPr>
        <w:shd w:val="clear" w:color="auto" w:fill="FFFFFF"/>
        <w:tabs>
          <w:tab w:val="left" w:pos="0"/>
        </w:tabs>
        <w:jc w:val="center"/>
        <w:rPr>
          <w:b/>
          <w:bCs/>
          <w:spacing w:val="-7"/>
          <w:sz w:val="28"/>
          <w:szCs w:val="28"/>
        </w:rPr>
      </w:pPr>
    </w:p>
    <w:p w:rsidR="00FD3CCE" w:rsidRPr="00FD3CCE" w:rsidRDefault="00FD3CCE" w:rsidP="00FD3CCE">
      <w:pPr>
        <w:widowControl w:val="0"/>
        <w:numPr>
          <w:ilvl w:val="0"/>
          <w:numId w:val="4"/>
        </w:numPr>
        <w:tabs>
          <w:tab w:val="left" w:pos="0"/>
        </w:tabs>
        <w:autoSpaceDE w:val="0"/>
        <w:autoSpaceDN w:val="0"/>
        <w:adjustRightInd w:val="0"/>
        <w:ind w:left="0" w:firstLine="0"/>
        <w:jc w:val="both"/>
        <w:rPr>
          <w:sz w:val="28"/>
          <w:szCs w:val="28"/>
        </w:rPr>
      </w:pPr>
      <w:r w:rsidRPr="00FD3CCE">
        <w:rPr>
          <w:sz w:val="28"/>
          <w:szCs w:val="28"/>
        </w:rPr>
        <w:t>Для оценки эффективности реализации программы используются целевые показатели, указанные в подпрограммах и характеризующие достижение целей и выполнение задач программы.</w:t>
      </w:r>
    </w:p>
    <w:p w:rsidR="00FD3CCE" w:rsidRPr="00FD3CCE" w:rsidRDefault="00FD3CCE" w:rsidP="00FD3CCE">
      <w:pPr>
        <w:widowControl w:val="0"/>
        <w:numPr>
          <w:ilvl w:val="0"/>
          <w:numId w:val="4"/>
        </w:numPr>
        <w:tabs>
          <w:tab w:val="left" w:pos="0"/>
        </w:tabs>
        <w:autoSpaceDE w:val="0"/>
        <w:autoSpaceDN w:val="0"/>
        <w:adjustRightInd w:val="0"/>
        <w:ind w:left="360"/>
        <w:rPr>
          <w:sz w:val="28"/>
          <w:szCs w:val="28"/>
        </w:rPr>
      </w:pPr>
      <w:r w:rsidRPr="00FD3CCE">
        <w:rPr>
          <w:sz w:val="28"/>
          <w:szCs w:val="28"/>
        </w:rPr>
        <w:t xml:space="preserve">    Расчет индекса эффективности реализации программы рассчитывается по следующей формуле:</w:t>
      </w:r>
    </w:p>
    <w:p w:rsidR="00FD3CCE" w:rsidRPr="00FD3CCE" w:rsidRDefault="00FD3CCE" w:rsidP="00FD3CCE">
      <w:pPr>
        <w:tabs>
          <w:tab w:val="left" w:pos="0"/>
        </w:tabs>
        <w:ind w:left="360"/>
        <w:rPr>
          <w:sz w:val="28"/>
          <w:szCs w:val="28"/>
        </w:rPr>
      </w:pPr>
    </w:p>
    <w:p w:rsidR="00FD3CCE" w:rsidRPr="00FD3CCE" w:rsidRDefault="00FD3CCE" w:rsidP="00FD3CCE">
      <w:pPr>
        <w:tabs>
          <w:tab w:val="left" w:pos="0"/>
        </w:tabs>
        <w:rPr>
          <w:sz w:val="28"/>
          <w:szCs w:val="28"/>
        </w:rPr>
      </w:pPr>
    </w:p>
    <w:p w:rsidR="00FD3CCE" w:rsidRPr="00FD3CCE" w:rsidRDefault="00FD3CCE" w:rsidP="00FD3CCE">
      <w:pPr>
        <w:tabs>
          <w:tab w:val="left" w:pos="0"/>
        </w:tabs>
        <w:rPr>
          <w:sz w:val="28"/>
          <w:szCs w:val="28"/>
        </w:rPr>
      </w:pPr>
      <w:proofErr w:type="spellStart"/>
      <w:r w:rsidRPr="00FD3CCE">
        <w:rPr>
          <w:sz w:val="28"/>
          <w:szCs w:val="28"/>
          <w:lang w:val="en-US"/>
        </w:rPr>
        <w:t>ind</w:t>
      </w:r>
      <w:proofErr w:type="spellEnd"/>
      <w:r w:rsidRPr="00FD3CCE">
        <w:rPr>
          <w:sz w:val="28"/>
          <w:szCs w:val="28"/>
        </w:rPr>
        <w:t>=(</w:t>
      </w:r>
      <w:r w:rsidRPr="00FD3CCE">
        <w:rPr>
          <w:sz w:val="28"/>
          <w:szCs w:val="28"/>
          <w:lang w:val="en-US"/>
        </w:rPr>
        <w:t>PP</w:t>
      </w:r>
      <w:r w:rsidRPr="00FD3CCE">
        <w:rPr>
          <w:sz w:val="28"/>
          <w:szCs w:val="28"/>
        </w:rPr>
        <w:t>1+</w:t>
      </w:r>
      <w:r w:rsidRPr="00FD3CCE">
        <w:rPr>
          <w:sz w:val="28"/>
          <w:szCs w:val="28"/>
          <w:lang w:val="en-US"/>
        </w:rPr>
        <w:t>PP</w:t>
      </w:r>
      <w:r w:rsidRPr="00FD3CCE">
        <w:rPr>
          <w:sz w:val="28"/>
          <w:szCs w:val="28"/>
        </w:rPr>
        <w:t>2)/</w:t>
      </w:r>
      <w:r w:rsidRPr="00FD3CCE">
        <w:rPr>
          <w:sz w:val="28"/>
          <w:szCs w:val="28"/>
          <w:lang w:val="en-US"/>
        </w:rPr>
        <w:t>N</w:t>
      </w:r>
      <w:r w:rsidRPr="00FD3CCE">
        <w:rPr>
          <w:sz w:val="28"/>
          <w:szCs w:val="28"/>
        </w:rPr>
        <w:t>,</w:t>
      </w:r>
    </w:p>
    <w:p w:rsidR="00FD3CCE" w:rsidRPr="00FD3CCE" w:rsidRDefault="00FD3CCE" w:rsidP="00FD3CCE">
      <w:pPr>
        <w:tabs>
          <w:tab w:val="left" w:pos="0"/>
        </w:tabs>
        <w:rPr>
          <w:sz w:val="28"/>
          <w:szCs w:val="28"/>
        </w:rPr>
      </w:pPr>
      <w:r w:rsidRPr="00FD3CCE">
        <w:rPr>
          <w:sz w:val="28"/>
          <w:szCs w:val="28"/>
        </w:rPr>
        <w:t xml:space="preserve">где  </w:t>
      </w:r>
      <w:proofErr w:type="spellStart"/>
      <w:r w:rsidRPr="00FD3CCE">
        <w:rPr>
          <w:sz w:val="28"/>
          <w:szCs w:val="28"/>
          <w:lang w:val="en-US"/>
        </w:rPr>
        <w:t>ind</w:t>
      </w:r>
      <w:proofErr w:type="spellEnd"/>
      <w:r w:rsidRPr="00FD3CCE">
        <w:rPr>
          <w:sz w:val="28"/>
          <w:szCs w:val="28"/>
        </w:rPr>
        <w:t xml:space="preserve">- индекс эффективности </w:t>
      </w:r>
    </w:p>
    <w:p w:rsidR="00FD3CCE" w:rsidRPr="00FD3CCE" w:rsidRDefault="00FD3CCE" w:rsidP="00FD3CCE">
      <w:pPr>
        <w:tabs>
          <w:tab w:val="left" w:pos="0"/>
        </w:tabs>
        <w:rPr>
          <w:sz w:val="28"/>
          <w:szCs w:val="28"/>
        </w:rPr>
      </w:pPr>
      <w:r w:rsidRPr="00FD3CCE">
        <w:rPr>
          <w:sz w:val="28"/>
          <w:szCs w:val="28"/>
          <w:lang w:val="en-US"/>
        </w:rPr>
        <w:t>PP</w:t>
      </w:r>
      <w:r w:rsidRPr="00FD3CCE">
        <w:rPr>
          <w:sz w:val="28"/>
          <w:szCs w:val="28"/>
        </w:rPr>
        <w:t xml:space="preserve">- индексы эффективности </w:t>
      </w:r>
      <w:proofErr w:type="gramStart"/>
      <w:r w:rsidRPr="00FD3CCE">
        <w:rPr>
          <w:sz w:val="28"/>
          <w:szCs w:val="28"/>
        </w:rPr>
        <w:t>подпрограмм .</w:t>
      </w:r>
      <w:proofErr w:type="gramEnd"/>
    </w:p>
    <w:p w:rsidR="00FD3CCE" w:rsidRPr="00FD3CCE" w:rsidRDefault="00FD3CCE" w:rsidP="00FD3CCE">
      <w:pPr>
        <w:tabs>
          <w:tab w:val="left" w:pos="0"/>
        </w:tabs>
        <w:rPr>
          <w:sz w:val="28"/>
          <w:szCs w:val="28"/>
        </w:rPr>
      </w:pPr>
      <w:r w:rsidRPr="00FD3CCE">
        <w:rPr>
          <w:sz w:val="28"/>
          <w:szCs w:val="28"/>
          <w:lang w:val="en-US"/>
        </w:rPr>
        <w:t>N</w:t>
      </w:r>
      <w:r w:rsidRPr="00FD3CCE">
        <w:rPr>
          <w:sz w:val="28"/>
          <w:szCs w:val="28"/>
        </w:rPr>
        <w:t>- количество подпрограмм</w:t>
      </w:r>
    </w:p>
    <w:p w:rsidR="00FD3CCE" w:rsidRPr="00FD3CCE" w:rsidRDefault="00FD3CCE" w:rsidP="00FD3CCE">
      <w:pPr>
        <w:tabs>
          <w:tab w:val="left" w:pos="0"/>
        </w:tabs>
        <w:rPr>
          <w:sz w:val="28"/>
          <w:szCs w:val="28"/>
        </w:rPr>
      </w:pPr>
    </w:p>
    <w:p w:rsidR="00FD3CCE" w:rsidRPr="00FD3CCE" w:rsidRDefault="00FD3CCE" w:rsidP="00FD3CCE">
      <w:pPr>
        <w:widowControl w:val="0"/>
        <w:numPr>
          <w:ilvl w:val="0"/>
          <w:numId w:val="4"/>
        </w:numPr>
        <w:tabs>
          <w:tab w:val="left" w:pos="0"/>
        </w:tabs>
        <w:autoSpaceDE w:val="0"/>
        <w:autoSpaceDN w:val="0"/>
        <w:adjustRightInd w:val="0"/>
        <w:ind w:left="0" w:firstLine="0"/>
        <w:jc w:val="both"/>
        <w:rPr>
          <w:sz w:val="28"/>
          <w:szCs w:val="28"/>
        </w:rPr>
      </w:pPr>
      <w:r w:rsidRPr="00FD3CCE">
        <w:rPr>
          <w:sz w:val="28"/>
          <w:szCs w:val="28"/>
        </w:rPr>
        <w:t xml:space="preserve">  Интерпретация значения индекса эффективности реализации программы осуществляется с помощью следующей таблицы:</w:t>
      </w:r>
    </w:p>
    <w:p w:rsidR="00FD3CCE" w:rsidRPr="00FD3CCE" w:rsidRDefault="00FD3CCE" w:rsidP="00FD3CCE">
      <w:pPr>
        <w:tabs>
          <w:tab w:val="left" w:pos="0"/>
        </w:tabs>
        <w:ind w:left="36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3"/>
      </w:tblGrid>
      <w:tr w:rsidR="00FD3CCE" w:rsidRPr="00FD3CCE" w:rsidTr="005B57EB">
        <w:tc>
          <w:tcPr>
            <w:tcW w:w="2518" w:type="dxa"/>
            <w:hideMark/>
          </w:tcPr>
          <w:p w:rsidR="00FD3CCE" w:rsidRPr="00FD3CCE" w:rsidRDefault="00FD3CCE" w:rsidP="005B57EB">
            <w:pPr>
              <w:tabs>
                <w:tab w:val="left" w:pos="0"/>
              </w:tabs>
              <w:spacing w:line="276" w:lineRule="auto"/>
              <w:rPr>
                <w:sz w:val="28"/>
                <w:szCs w:val="28"/>
                <w:lang w:eastAsia="en-US"/>
              </w:rPr>
            </w:pPr>
            <w:r w:rsidRPr="00FD3CCE">
              <w:rPr>
                <w:sz w:val="28"/>
                <w:szCs w:val="28"/>
                <w:lang w:eastAsia="en-US"/>
              </w:rPr>
              <w:lastRenderedPageBreak/>
              <w:t xml:space="preserve">Значение индекса эффективности </w:t>
            </w:r>
          </w:p>
        </w:tc>
        <w:tc>
          <w:tcPr>
            <w:tcW w:w="7053" w:type="dxa"/>
            <w:hideMark/>
          </w:tcPr>
          <w:p w:rsidR="00FD3CCE" w:rsidRPr="00FD3CCE" w:rsidRDefault="00FD3CCE" w:rsidP="005B57EB">
            <w:pPr>
              <w:tabs>
                <w:tab w:val="left" w:pos="0"/>
              </w:tabs>
              <w:spacing w:line="276" w:lineRule="auto"/>
              <w:rPr>
                <w:sz w:val="28"/>
                <w:szCs w:val="28"/>
                <w:lang w:eastAsia="en-US"/>
              </w:rPr>
            </w:pPr>
            <w:r w:rsidRPr="00FD3CCE">
              <w:rPr>
                <w:sz w:val="28"/>
                <w:szCs w:val="28"/>
                <w:lang w:eastAsia="en-US"/>
              </w:rPr>
              <w:t xml:space="preserve">Интерпретация значения индекса эффективности  </w:t>
            </w:r>
          </w:p>
        </w:tc>
      </w:tr>
      <w:tr w:rsidR="00FD3CCE" w:rsidRPr="00FD3CCE" w:rsidTr="005B57EB">
        <w:tc>
          <w:tcPr>
            <w:tcW w:w="2518" w:type="dxa"/>
            <w:hideMark/>
          </w:tcPr>
          <w:p w:rsidR="00FD3CCE" w:rsidRPr="00FD3CCE" w:rsidRDefault="00FD3CCE" w:rsidP="005B57EB">
            <w:pPr>
              <w:tabs>
                <w:tab w:val="left" w:pos="0"/>
              </w:tabs>
              <w:spacing w:line="276" w:lineRule="auto"/>
              <w:jc w:val="center"/>
              <w:rPr>
                <w:sz w:val="28"/>
                <w:szCs w:val="28"/>
                <w:lang w:eastAsia="en-US"/>
              </w:rPr>
            </w:pPr>
            <w:r w:rsidRPr="00FD3CCE">
              <w:rPr>
                <w:sz w:val="28"/>
                <w:szCs w:val="28"/>
                <w:lang w:val="en-US" w:eastAsia="en-US"/>
              </w:rPr>
              <w:t>I</w:t>
            </w:r>
            <w:r w:rsidRPr="00FD3CCE">
              <w:rPr>
                <w:sz w:val="28"/>
                <w:szCs w:val="28"/>
                <w:lang w:eastAsia="en-US"/>
              </w:rPr>
              <w:t>&lt;0,5</w:t>
            </w:r>
          </w:p>
        </w:tc>
        <w:tc>
          <w:tcPr>
            <w:tcW w:w="7053" w:type="dxa"/>
            <w:hideMark/>
          </w:tcPr>
          <w:p w:rsidR="00FD3CCE" w:rsidRPr="00FD3CCE" w:rsidRDefault="00FD3CCE" w:rsidP="005B57EB">
            <w:pPr>
              <w:tabs>
                <w:tab w:val="left" w:pos="0"/>
              </w:tabs>
              <w:spacing w:line="276" w:lineRule="auto"/>
              <w:rPr>
                <w:sz w:val="28"/>
                <w:szCs w:val="28"/>
                <w:lang w:eastAsia="en-US"/>
              </w:rPr>
            </w:pPr>
            <w:r w:rsidRPr="00FD3CCE">
              <w:rPr>
                <w:sz w:val="28"/>
                <w:szCs w:val="28"/>
                <w:lang w:eastAsia="en-US"/>
              </w:rPr>
              <w:t xml:space="preserve">Реализация программы неэффективна </w:t>
            </w:r>
          </w:p>
        </w:tc>
      </w:tr>
      <w:tr w:rsidR="00FD3CCE" w:rsidRPr="00FD3CCE" w:rsidTr="005B57EB">
        <w:tc>
          <w:tcPr>
            <w:tcW w:w="2518" w:type="dxa"/>
            <w:hideMark/>
          </w:tcPr>
          <w:p w:rsidR="00FD3CCE" w:rsidRPr="00FD3CCE" w:rsidRDefault="00FD3CCE" w:rsidP="005B57EB">
            <w:pPr>
              <w:tabs>
                <w:tab w:val="left" w:pos="0"/>
              </w:tabs>
              <w:spacing w:line="276" w:lineRule="auto"/>
              <w:jc w:val="center"/>
              <w:rPr>
                <w:sz w:val="28"/>
                <w:szCs w:val="28"/>
                <w:lang w:eastAsia="en-US"/>
              </w:rPr>
            </w:pPr>
            <w:r w:rsidRPr="00FD3CCE">
              <w:rPr>
                <w:sz w:val="28"/>
                <w:szCs w:val="28"/>
                <w:lang w:val="en-US" w:eastAsia="en-US"/>
              </w:rPr>
              <w:t xml:space="preserve">I </w:t>
            </w:r>
            <w:r w:rsidRPr="00FD3CCE">
              <w:rPr>
                <w:sz w:val="28"/>
                <w:szCs w:val="28"/>
                <w:u w:val="single"/>
                <w:lang w:eastAsia="en-US"/>
              </w:rPr>
              <w:t>&gt;</w:t>
            </w:r>
            <w:r w:rsidRPr="00FD3CCE">
              <w:rPr>
                <w:sz w:val="28"/>
                <w:szCs w:val="28"/>
                <w:lang w:eastAsia="en-US"/>
              </w:rPr>
              <w:t>0,5</w:t>
            </w:r>
          </w:p>
        </w:tc>
        <w:tc>
          <w:tcPr>
            <w:tcW w:w="7053" w:type="dxa"/>
            <w:hideMark/>
          </w:tcPr>
          <w:p w:rsidR="00FD3CCE" w:rsidRPr="00FD3CCE" w:rsidRDefault="00FD3CCE" w:rsidP="005B57EB">
            <w:pPr>
              <w:tabs>
                <w:tab w:val="left" w:pos="0"/>
              </w:tabs>
              <w:spacing w:line="276" w:lineRule="auto"/>
              <w:rPr>
                <w:sz w:val="28"/>
                <w:szCs w:val="28"/>
                <w:lang w:eastAsia="en-US"/>
              </w:rPr>
            </w:pPr>
            <w:r w:rsidRPr="00FD3CCE">
              <w:rPr>
                <w:sz w:val="28"/>
                <w:szCs w:val="28"/>
                <w:lang w:eastAsia="en-US"/>
              </w:rPr>
              <w:t xml:space="preserve">Реализация программы эффективна </w:t>
            </w:r>
          </w:p>
        </w:tc>
      </w:tr>
    </w:tbl>
    <w:p w:rsidR="00FD3CCE" w:rsidRPr="00FD3CCE" w:rsidRDefault="00FD3CCE" w:rsidP="00FD3CCE"/>
    <w:p w:rsidR="00FD3CCE" w:rsidRPr="00FD3CCE" w:rsidRDefault="00FD3CCE" w:rsidP="00FD3CCE">
      <w:pPr>
        <w:shd w:val="clear" w:color="auto" w:fill="FFFFFF"/>
        <w:ind w:firstLine="720"/>
        <w:jc w:val="center"/>
        <w:rPr>
          <w:sz w:val="28"/>
          <w:szCs w:val="28"/>
        </w:rPr>
      </w:pPr>
    </w:p>
    <w:p w:rsidR="00FC5DBC" w:rsidRPr="00FD3CCE" w:rsidRDefault="00FC5DBC"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C7043B" w:rsidRDefault="00FD3CCE" w:rsidP="00FD3CCE">
      <w:pPr>
        <w:ind w:left="5103"/>
        <w:rPr>
          <w:rStyle w:val="a8"/>
          <w:b w:val="0"/>
          <w:color w:val="auto"/>
        </w:rPr>
      </w:pPr>
      <w:r w:rsidRPr="00FD3CCE">
        <w:rPr>
          <w:rStyle w:val="a8"/>
          <w:b w:val="0"/>
          <w:color w:val="auto"/>
        </w:rPr>
        <w:lastRenderedPageBreak/>
        <w:t>Приложение №1 к муниципальной программе «Укрепление общественной безопасности и снижение уровня преступности в  муниципальном образовании «Эхирит-Булагатский район» на 2024-2028г.г.», утв.</w:t>
      </w:r>
      <w:r w:rsidR="00C7043B">
        <w:rPr>
          <w:rStyle w:val="a8"/>
          <w:b w:val="0"/>
          <w:color w:val="auto"/>
        </w:rPr>
        <w:t xml:space="preserve"> постановлением мэра </w:t>
      </w:r>
    </w:p>
    <w:p w:rsidR="00FD3CCE" w:rsidRPr="00FD3CCE" w:rsidRDefault="00C7043B" w:rsidP="00FD3CCE">
      <w:pPr>
        <w:ind w:left="5103"/>
      </w:pPr>
      <w:r>
        <w:rPr>
          <w:rStyle w:val="a8"/>
          <w:b w:val="0"/>
          <w:color w:val="auto"/>
        </w:rPr>
        <w:t xml:space="preserve">от </w:t>
      </w:r>
      <w:r>
        <w:rPr>
          <w:rStyle w:val="a8"/>
          <w:b w:val="0"/>
          <w:color w:val="auto"/>
          <w:u w:val="single"/>
        </w:rPr>
        <w:t>29.12.2023</w:t>
      </w:r>
      <w:r>
        <w:rPr>
          <w:rStyle w:val="a8"/>
          <w:b w:val="0"/>
          <w:color w:val="auto"/>
        </w:rPr>
        <w:t xml:space="preserve"> г. № </w:t>
      </w:r>
      <w:r>
        <w:rPr>
          <w:rStyle w:val="a8"/>
          <w:b w:val="0"/>
          <w:color w:val="auto"/>
          <w:u w:val="single"/>
        </w:rPr>
        <w:t>1136</w:t>
      </w:r>
      <w:r w:rsidR="00FD3CCE" w:rsidRPr="00FD3CCE">
        <w:rPr>
          <w:rStyle w:val="a8"/>
          <w:b w:val="0"/>
          <w:color w:val="auto"/>
        </w:rPr>
        <w:t xml:space="preserve"> </w:t>
      </w:r>
    </w:p>
    <w:p w:rsidR="00FD3CCE" w:rsidRPr="00FD3CCE" w:rsidRDefault="00FD3CCE" w:rsidP="00FD3CCE">
      <w:pPr>
        <w:rPr>
          <w:sz w:val="28"/>
          <w:szCs w:val="28"/>
        </w:rPr>
      </w:pPr>
    </w:p>
    <w:p w:rsidR="00FD3CCE" w:rsidRPr="00FD3CCE" w:rsidRDefault="00FD3CCE" w:rsidP="00FD3CCE">
      <w:pPr>
        <w:rPr>
          <w:sz w:val="28"/>
          <w:szCs w:val="28"/>
        </w:rPr>
      </w:pPr>
    </w:p>
    <w:p w:rsidR="00FD3CCE" w:rsidRPr="00FD3CCE" w:rsidRDefault="00FD3CCE" w:rsidP="00FD3CCE">
      <w:pPr>
        <w:pStyle w:val="a7"/>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 xml:space="preserve">Подпрограмма </w:t>
      </w:r>
    </w:p>
    <w:p w:rsidR="00FD3CCE" w:rsidRPr="00FD3CCE" w:rsidRDefault="00FD3CCE" w:rsidP="00FD3CCE">
      <w:pPr>
        <w:pStyle w:val="a7"/>
        <w:jc w:val="center"/>
        <w:rPr>
          <w:rFonts w:ascii="Times New Roman" w:hAnsi="Times New Roman" w:cs="Times New Roman"/>
          <w:sz w:val="28"/>
          <w:szCs w:val="28"/>
        </w:rPr>
      </w:pPr>
      <w:r w:rsidRPr="00FD3CCE">
        <w:rPr>
          <w:rStyle w:val="a8"/>
          <w:rFonts w:ascii="Times New Roman" w:hAnsi="Times New Roman" w:cs="Times New Roman"/>
          <w:bCs/>
          <w:color w:val="auto"/>
          <w:sz w:val="28"/>
          <w:szCs w:val="28"/>
        </w:rPr>
        <w:t>«Профилактика правонарушений в  муниципальном образовании «Эхирит-Булагатский район» на 2024-2028 гг.»</w:t>
      </w:r>
    </w:p>
    <w:p w:rsidR="00FD3CCE" w:rsidRPr="00FD3CCE" w:rsidRDefault="00FD3CCE" w:rsidP="00FD3CCE">
      <w:pPr>
        <w:pStyle w:val="a7"/>
        <w:jc w:val="center"/>
        <w:rPr>
          <w:rFonts w:ascii="Times New Roman" w:hAnsi="Times New Roman" w:cs="Times New Roman"/>
          <w:sz w:val="28"/>
          <w:szCs w:val="28"/>
        </w:rPr>
      </w:pPr>
    </w:p>
    <w:p w:rsidR="00FD3CCE" w:rsidRPr="00FD3CCE" w:rsidRDefault="00FD3CCE" w:rsidP="00FD3CCE">
      <w:pPr>
        <w:pStyle w:val="a7"/>
        <w:numPr>
          <w:ilvl w:val="0"/>
          <w:numId w:val="5"/>
        </w:numPr>
        <w:jc w:val="center"/>
        <w:rPr>
          <w:rStyle w:val="a8"/>
          <w:rFonts w:ascii="Times New Roman" w:hAnsi="Times New Roman" w:cs="Times New Roman"/>
          <w:bCs/>
          <w:color w:val="auto"/>
          <w:sz w:val="28"/>
          <w:szCs w:val="28"/>
          <w:lang w:val="en-US"/>
        </w:rPr>
      </w:pPr>
      <w:r w:rsidRPr="00FD3CCE">
        <w:rPr>
          <w:rStyle w:val="a8"/>
          <w:rFonts w:ascii="Times New Roman" w:hAnsi="Times New Roman" w:cs="Times New Roman"/>
          <w:bCs/>
          <w:color w:val="auto"/>
          <w:sz w:val="28"/>
          <w:szCs w:val="28"/>
        </w:rPr>
        <w:t>Паспорт подпрограммы</w:t>
      </w:r>
    </w:p>
    <w:p w:rsidR="00FD3CCE" w:rsidRPr="00FD3CCE" w:rsidRDefault="00FD3CCE" w:rsidP="00FD3CCE">
      <w:pPr>
        <w:rPr>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273"/>
      </w:tblGrid>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Наименование субъекта бюджетного планирования</w:t>
            </w:r>
          </w:p>
        </w:tc>
        <w:tc>
          <w:tcPr>
            <w:tcW w:w="7273"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Администрация муниципального образования «Эхирит-Булагатский район»</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 xml:space="preserve">Наименование муниципальной программы </w:t>
            </w:r>
          </w:p>
        </w:tc>
        <w:tc>
          <w:tcPr>
            <w:tcW w:w="7273"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Укрепление общественной безопасности и снижение уровня преступности в  муниципальном образовании «Эхирит-Булагатский район» на 2024-2028г.г.</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Наименование подпрограммы</w:t>
            </w:r>
          </w:p>
        </w:tc>
        <w:tc>
          <w:tcPr>
            <w:tcW w:w="7273" w:type="dxa"/>
          </w:tcPr>
          <w:p w:rsidR="00FD3CCE" w:rsidRPr="00FD3CCE" w:rsidRDefault="00FD3CCE" w:rsidP="005B57EB">
            <w:pPr>
              <w:pStyle w:val="a6"/>
              <w:rPr>
                <w:rFonts w:ascii="Times New Roman" w:hAnsi="Times New Roman" w:cs="Times New Roman"/>
                <w:sz w:val="28"/>
                <w:szCs w:val="28"/>
              </w:rPr>
            </w:pPr>
            <w:r w:rsidRPr="00FD3CCE">
              <w:rPr>
                <w:rStyle w:val="a8"/>
                <w:rFonts w:ascii="Times New Roman" w:hAnsi="Times New Roman" w:cs="Times New Roman"/>
                <w:b w:val="0"/>
                <w:color w:val="auto"/>
                <w:sz w:val="28"/>
                <w:szCs w:val="28"/>
              </w:rPr>
              <w:t xml:space="preserve">Профилактика правонарушений </w:t>
            </w:r>
            <w:r w:rsidRPr="00FD3CCE">
              <w:rPr>
                <w:rFonts w:ascii="Times New Roman" w:hAnsi="Times New Roman" w:cs="Times New Roman"/>
                <w:sz w:val="28"/>
                <w:szCs w:val="28"/>
              </w:rPr>
              <w:t xml:space="preserve">в муниципальном образовании «Эхирит-Булагатский район» </w:t>
            </w:r>
            <w:r w:rsidRPr="00FD3CCE">
              <w:rPr>
                <w:rStyle w:val="a8"/>
                <w:rFonts w:ascii="Times New Roman" w:hAnsi="Times New Roman" w:cs="Times New Roman"/>
                <w:b w:val="0"/>
                <w:color w:val="auto"/>
                <w:sz w:val="28"/>
                <w:szCs w:val="28"/>
              </w:rPr>
              <w:t>на 2024-2028г.г.</w:t>
            </w:r>
          </w:p>
        </w:tc>
      </w:tr>
      <w:tr w:rsidR="00FD3CCE" w:rsidRPr="00FD3CCE" w:rsidTr="005B57EB">
        <w:trPr>
          <w:trHeight w:val="525"/>
        </w:trPr>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Цель  подпрограммы</w:t>
            </w:r>
          </w:p>
        </w:tc>
        <w:tc>
          <w:tcPr>
            <w:tcW w:w="7273" w:type="dxa"/>
          </w:tcPr>
          <w:p w:rsidR="00FD3CCE" w:rsidRPr="00FD3CCE" w:rsidRDefault="00FD3CCE" w:rsidP="005B57EB">
            <w:pPr>
              <w:jc w:val="both"/>
              <w:rPr>
                <w:sz w:val="28"/>
                <w:szCs w:val="28"/>
              </w:rPr>
            </w:pPr>
            <w:r w:rsidRPr="00FD3CCE">
              <w:rPr>
                <w:sz w:val="28"/>
                <w:szCs w:val="28"/>
              </w:rPr>
              <w:t>Профилактика правонарушений</w:t>
            </w:r>
          </w:p>
        </w:tc>
      </w:tr>
      <w:tr w:rsidR="00FD3CCE" w:rsidRPr="00FD3CCE" w:rsidTr="005B57EB">
        <w:trPr>
          <w:trHeight w:val="1200"/>
        </w:trPr>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 xml:space="preserve">Задачи подпрограммы </w:t>
            </w:r>
          </w:p>
        </w:tc>
        <w:tc>
          <w:tcPr>
            <w:tcW w:w="7273" w:type="dxa"/>
          </w:tcPr>
          <w:p w:rsidR="00FD3CCE" w:rsidRPr="00FD3CCE" w:rsidRDefault="00FD3CCE" w:rsidP="005B57EB">
            <w:pPr>
              <w:jc w:val="both"/>
              <w:rPr>
                <w:sz w:val="28"/>
                <w:szCs w:val="28"/>
              </w:rPr>
            </w:pPr>
            <w:r w:rsidRPr="00FD3CCE">
              <w:rPr>
                <w:sz w:val="28"/>
                <w:szCs w:val="28"/>
              </w:rPr>
              <w:t>-повышение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по вопросам профилактики правонарушений;</w:t>
            </w:r>
          </w:p>
          <w:p w:rsidR="00FD3CCE" w:rsidRPr="00FD3CCE" w:rsidRDefault="00FD3CCE" w:rsidP="005B57EB">
            <w:pPr>
              <w:jc w:val="both"/>
              <w:rPr>
                <w:sz w:val="28"/>
                <w:szCs w:val="28"/>
              </w:rPr>
            </w:pPr>
            <w:r w:rsidRPr="00FD3CCE">
              <w:rPr>
                <w:sz w:val="28"/>
                <w:szCs w:val="28"/>
              </w:rPr>
              <w:t>-информационно-пропагандистская деятельность, направленная на повышение бдительности, уровня правовой осведомленности и правовой культуры граждан;</w:t>
            </w:r>
          </w:p>
          <w:p w:rsidR="00FD3CCE" w:rsidRPr="00FD3CCE" w:rsidRDefault="00FD3CCE" w:rsidP="005B57EB">
            <w:pPr>
              <w:pStyle w:val="consplusnonformat"/>
              <w:spacing w:before="0" w:beforeAutospacing="0" w:after="0" w:afterAutospacing="0"/>
              <w:jc w:val="both"/>
              <w:rPr>
                <w:rFonts w:ascii="Times New Roman" w:hAnsi="Times New Roman" w:cs="Times New Roman"/>
                <w:sz w:val="28"/>
                <w:szCs w:val="28"/>
              </w:rPr>
            </w:pP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Целевые показатели</w:t>
            </w:r>
          </w:p>
        </w:tc>
        <w:tc>
          <w:tcPr>
            <w:tcW w:w="7273" w:type="dxa"/>
          </w:tcPr>
          <w:p w:rsidR="00FD3CCE" w:rsidRPr="00FD3CCE" w:rsidRDefault="00FD3CCE" w:rsidP="005B57EB">
            <w:pPr>
              <w:jc w:val="both"/>
              <w:rPr>
                <w:sz w:val="28"/>
                <w:szCs w:val="28"/>
              </w:rPr>
            </w:pPr>
            <w:r w:rsidRPr="00FD3CCE">
              <w:rPr>
                <w:sz w:val="28"/>
                <w:szCs w:val="28"/>
              </w:rPr>
              <w:t>Увеличение количества выполненных мероприятий по  профилактике преступлений и правонарушений.</w:t>
            </w:r>
          </w:p>
          <w:p w:rsidR="00FD3CCE" w:rsidRPr="00FD3CCE" w:rsidRDefault="00FD3CCE" w:rsidP="005B57EB">
            <w:pPr>
              <w:jc w:val="both"/>
              <w:rPr>
                <w:sz w:val="28"/>
                <w:szCs w:val="28"/>
              </w:rPr>
            </w:pP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Сроки реализации подпрограммы</w:t>
            </w:r>
          </w:p>
          <w:p w:rsidR="00FD3CCE" w:rsidRPr="00FD3CCE" w:rsidRDefault="00FD3CCE" w:rsidP="005B57EB"/>
        </w:tc>
        <w:tc>
          <w:tcPr>
            <w:tcW w:w="7273"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2024-2028 гг.</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 xml:space="preserve">Перечень мероприятий </w:t>
            </w:r>
          </w:p>
        </w:tc>
        <w:tc>
          <w:tcPr>
            <w:tcW w:w="7273" w:type="dxa"/>
          </w:tcPr>
          <w:p w:rsidR="00FD3CCE" w:rsidRPr="00FD3CCE" w:rsidRDefault="00FD3CCE" w:rsidP="005B57EB">
            <w:pPr>
              <w:jc w:val="both"/>
              <w:rPr>
                <w:sz w:val="28"/>
                <w:szCs w:val="28"/>
              </w:rPr>
            </w:pPr>
            <w:r w:rsidRPr="00FD3CCE">
              <w:rPr>
                <w:sz w:val="28"/>
                <w:szCs w:val="28"/>
              </w:rPr>
              <w:t>Организация и проведение мероприятий направленных на профилактику правонарушений (преступлений) на территории  района.</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lastRenderedPageBreak/>
              <w:t>Объемы и источники финансирования</w:t>
            </w:r>
          </w:p>
        </w:tc>
        <w:tc>
          <w:tcPr>
            <w:tcW w:w="7273" w:type="dxa"/>
          </w:tcPr>
          <w:p w:rsidR="00FD3CCE" w:rsidRPr="00FD3CCE" w:rsidRDefault="00FD3CCE" w:rsidP="005B57EB">
            <w:pPr>
              <w:jc w:val="both"/>
              <w:rPr>
                <w:sz w:val="28"/>
                <w:szCs w:val="28"/>
              </w:rPr>
            </w:pPr>
            <w:r w:rsidRPr="00FD3CCE">
              <w:rPr>
                <w:sz w:val="28"/>
                <w:szCs w:val="28"/>
              </w:rPr>
              <w:t xml:space="preserve">Общий объем финансирования по подпрограмме составляет 400 000,00 рублей, в том числе по годам:   </w:t>
            </w:r>
          </w:p>
          <w:p w:rsidR="00FD3CCE" w:rsidRPr="00FD3CCE" w:rsidRDefault="00FD3CCE" w:rsidP="005B57EB">
            <w:pPr>
              <w:jc w:val="both"/>
              <w:rPr>
                <w:sz w:val="28"/>
                <w:szCs w:val="28"/>
              </w:rPr>
            </w:pPr>
            <w:r w:rsidRPr="00FD3CCE">
              <w:rPr>
                <w:sz w:val="28"/>
                <w:szCs w:val="28"/>
              </w:rPr>
              <w:t>2024-  80 000,00</w:t>
            </w:r>
            <w:r w:rsidRPr="00FD3CCE">
              <w:t xml:space="preserve"> </w:t>
            </w:r>
            <w:r w:rsidRPr="00FD3CCE">
              <w:rPr>
                <w:sz w:val="28"/>
                <w:szCs w:val="28"/>
              </w:rPr>
              <w:t>рублей</w:t>
            </w:r>
          </w:p>
          <w:p w:rsidR="00FD3CCE" w:rsidRPr="00FD3CCE" w:rsidRDefault="00FD3CCE" w:rsidP="005B57EB">
            <w:pPr>
              <w:jc w:val="both"/>
              <w:rPr>
                <w:sz w:val="28"/>
                <w:szCs w:val="28"/>
              </w:rPr>
            </w:pPr>
            <w:r w:rsidRPr="00FD3CCE">
              <w:rPr>
                <w:sz w:val="28"/>
                <w:szCs w:val="28"/>
              </w:rPr>
              <w:t>2025-  80 000,00</w:t>
            </w:r>
            <w:r w:rsidRPr="00FD3CCE">
              <w:t xml:space="preserve"> </w:t>
            </w:r>
            <w:r w:rsidRPr="00FD3CCE">
              <w:rPr>
                <w:sz w:val="28"/>
                <w:szCs w:val="28"/>
              </w:rPr>
              <w:t>рублей</w:t>
            </w:r>
          </w:p>
          <w:p w:rsidR="00FD3CCE" w:rsidRPr="00FD3CCE" w:rsidRDefault="00FD3CCE" w:rsidP="005B57EB">
            <w:pPr>
              <w:jc w:val="both"/>
              <w:rPr>
                <w:sz w:val="28"/>
                <w:szCs w:val="28"/>
              </w:rPr>
            </w:pPr>
            <w:r w:rsidRPr="00FD3CCE">
              <w:rPr>
                <w:sz w:val="28"/>
                <w:szCs w:val="28"/>
              </w:rPr>
              <w:t>2026-  80 000,00</w:t>
            </w:r>
            <w:r w:rsidRPr="00FD3CCE">
              <w:t xml:space="preserve"> </w:t>
            </w:r>
            <w:r w:rsidRPr="00FD3CCE">
              <w:rPr>
                <w:sz w:val="28"/>
                <w:szCs w:val="28"/>
              </w:rPr>
              <w:t>рублей</w:t>
            </w:r>
          </w:p>
          <w:p w:rsidR="00FD3CCE" w:rsidRPr="00FD3CCE" w:rsidRDefault="00FD3CCE" w:rsidP="005B57EB">
            <w:pPr>
              <w:jc w:val="both"/>
              <w:rPr>
                <w:sz w:val="28"/>
                <w:szCs w:val="28"/>
              </w:rPr>
            </w:pPr>
            <w:r w:rsidRPr="00FD3CCE">
              <w:rPr>
                <w:sz w:val="28"/>
                <w:szCs w:val="28"/>
              </w:rPr>
              <w:t>2027-  80 000,00</w:t>
            </w:r>
            <w:r w:rsidRPr="00FD3CCE">
              <w:t xml:space="preserve"> </w:t>
            </w:r>
            <w:r w:rsidRPr="00FD3CCE">
              <w:rPr>
                <w:sz w:val="28"/>
                <w:szCs w:val="28"/>
              </w:rPr>
              <w:t>рублей</w:t>
            </w:r>
          </w:p>
          <w:p w:rsidR="00FD3CCE" w:rsidRPr="00FD3CCE" w:rsidRDefault="00FD3CCE" w:rsidP="005B57EB">
            <w:pPr>
              <w:rPr>
                <w:sz w:val="28"/>
                <w:szCs w:val="28"/>
              </w:rPr>
            </w:pPr>
            <w:r w:rsidRPr="00FD3CCE">
              <w:rPr>
                <w:sz w:val="28"/>
                <w:szCs w:val="28"/>
              </w:rPr>
              <w:t>2028-  80 000,00</w:t>
            </w:r>
            <w:r w:rsidRPr="00FD3CCE">
              <w:t xml:space="preserve"> </w:t>
            </w:r>
            <w:r w:rsidRPr="00FD3CCE">
              <w:rPr>
                <w:sz w:val="28"/>
                <w:szCs w:val="28"/>
              </w:rPr>
              <w:t>рублей</w:t>
            </w:r>
          </w:p>
          <w:p w:rsidR="00FD3CCE" w:rsidRPr="00FD3CCE" w:rsidRDefault="00FD3CCE" w:rsidP="005B57EB">
            <w:pPr>
              <w:rPr>
                <w:sz w:val="28"/>
                <w:szCs w:val="28"/>
              </w:rPr>
            </w:pPr>
            <w:r w:rsidRPr="00FD3CCE">
              <w:rPr>
                <w:sz w:val="28"/>
                <w:szCs w:val="28"/>
              </w:rPr>
              <w:t>из средств местного бюджета 400 000,00 рублей, в том числе по годам:</w:t>
            </w:r>
          </w:p>
          <w:p w:rsidR="00FD3CCE" w:rsidRPr="00FD3CCE" w:rsidRDefault="00FD3CCE" w:rsidP="005B57EB">
            <w:pPr>
              <w:jc w:val="both"/>
              <w:rPr>
                <w:sz w:val="28"/>
                <w:szCs w:val="28"/>
              </w:rPr>
            </w:pPr>
            <w:r w:rsidRPr="00FD3CCE">
              <w:rPr>
                <w:sz w:val="28"/>
                <w:szCs w:val="28"/>
              </w:rPr>
              <w:t>2024-  80 000,00</w:t>
            </w:r>
            <w:r w:rsidRPr="00FD3CCE">
              <w:t xml:space="preserve"> </w:t>
            </w:r>
            <w:r w:rsidRPr="00FD3CCE">
              <w:rPr>
                <w:sz w:val="28"/>
                <w:szCs w:val="28"/>
              </w:rPr>
              <w:t>рублей</w:t>
            </w:r>
          </w:p>
          <w:p w:rsidR="00FD3CCE" w:rsidRPr="00FD3CCE" w:rsidRDefault="00FD3CCE" w:rsidP="005B57EB">
            <w:pPr>
              <w:jc w:val="both"/>
              <w:rPr>
                <w:sz w:val="28"/>
                <w:szCs w:val="28"/>
              </w:rPr>
            </w:pPr>
            <w:r w:rsidRPr="00FD3CCE">
              <w:rPr>
                <w:sz w:val="28"/>
                <w:szCs w:val="28"/>
              </w:rPr>
              <w:t>2025-  80 000,00</w:t>
            </w:r>
            <w:r w:rsidRPr="00FD3CCE">
              <w:t xml:space="preserve"> </w:t>
            </w:r>
            <w:r w:rsidRPr="00FD3CCE">
              <w:rPr>
                <w:sz w:val="28"/>
                <w:szCs w:val="28"/>
              </w:rPr>
              <w:t>рублей</w:t>
            </w:r>
          </w:p>
          <w:p w:rsidR="00FD3CCE" w:rsidRPr="00FD3CCE" w:rsidRDefault="00FD3CCE" w:rsidP="005B57EB">
            <w:pPr>
              <w:jc w:val="both"/>
              <w:rPr>
                <w:sz w:val="28"/>
                <w:szCs w:val="28"/>
              </w:rPr>
            </w:pPr>
            <w:r w:rsidRPr="00FD3CCE">
              <w:rPr>
                <w:sz w:val="28"/>
                <w:szCs w:val="28"/>
              </w:rPr>
              <w:t>2026-  80 000,00</w:t>
            </w:r>
            <w:r w:rsidRPr="00FD3CCE">
              <w:t xml:space="preserve"> </w:t>
            </w:r>
            <w:r w:rsidRPr="00FD3CCE">
              <w:rPr>
                <w:sz w:val="28"/>
                <w:szCs w:val="28"/>
              </w:rPr>
              <w:t>рублей</w:t>
            </w:r>
          </w:p>
          <w:p w:rsidR="00FD3CCE" w:rsidRPr="00FD3CCE" w:rsidRDefault="00FD3CCE" w:rsidP="005B57EB">
            <w:pPr>
              <w:jc w:val="both"/>
              <w:rPr>
                <w:sz w:val="28"/>
                <w:szCs w:val="28"/>
              </w:rPr>
            </w:pPr>
            <w:r w:rsidRPr="00FD3CCE">
              <w:rPr>
                <w:sz w:val="28"/>
                <w:szCs w:val="28"/>
              </w:rPr>
              <w:t>2027-  80 000,00</w:t>
            </w:r>
            <w:r w:rsidRPr="00FD3CCE">
              <w:t xml:space="preserve"> </w:t>
            </w:r>
            <w:r w:rsidRPr="00FD3CCE">
              <w:rPr>
                <w:sz w:val="28"/>
                <w:szCs w:val="28"/>
              </w:rPr>
              <w:t>рублей</w:t>
            </w:r>
          </w:p>
          <w:p w:rsidR="00FD3CCE" w:rsidRPr="00FD3CCE" w:rsidRDefault="00FD3CCE" w:rsidP="005B57EB">
            <w:pPr>
              <w:rPr>
                <w:sz w:val="28"/>
                <w:szCs w:val="28"/>
              </w:rPr>
            </w:pPr>
            <w:r w:rsidRPr="00FD3CCE">
              <w:rPr>
                <w:sz w:val="28"/>
                <w:szCs w:val="28"/>
              </w:rPr>
              <w:t>2028-  80 000,00</w:t>
            </w:r>
            <w:r w:rsidRPr="00FD3CCE">
              <w:t xml:space="preserve"> </w:t>
            </w:r>
            <w:r w:rsidRPr="00FD3CCE">
              <w:rPr>
                <w:sz w:val="28"/>
                <w:szCs w:val="28"/>
              </w:rPr>
              <w:t>рублей</w:t>
            </w:r>
          </w:p>
          <w:p w:rsidR="00FD3CCE" w:rsidRPr="00FD3CCE" w:rsidRDefault="00FD3CCE" w:rsidP="005B57EB">
            <w:pPr>
              <w:rPr>
                <w:sz w:val="28"/>
                <w:szCs w:val="28"/>
              </w:rPr>
            </w:pPr>
            <w:r w:rsidRPr="00FD3CCE">
              <w:rPr>
                <w:sz w:val="28"/>
                <w:szCs w:val="28"/>
              </w:rPr>
              <w:t>из средств областного бюджета 0,00 рублей, в том числе по годам:</w:t>
            </w:r>
          </w:p>
          <w:p w:rsidR="00FD3CCE" w:rsidRPr="00FD3CCE" w:rsidRDefault="00FD3CCE" w:rsidP="005B57EB">
            <w:pPr>
              <w:rPr>
                <w:sz w:val="28"/>
                <w:szCs w:val="28"/>
              </w:rPr>
            </w:pPr>
            <w:r w:rsidRPr="00FD3CCE">
              <w:rPr>
                <w:sz w:val="28"/>
                <w:szCs w:val="28"/>
              </w:rPr>
              <w:t>2024-  0,00</w:t>
            </w:r>
            <w:r w:rsidRPr="00FD3CCE">
              <w:t xml:space="preserve"> </w:t>
            </w:r>
            <w:r w:rsidRPr="00FD3CCE">
              <w:rPr>
                <w:sz w:val="28"/>
                <w:szCs w:val="28"/>
              </w:rPr>
              <w:t>рублей</w:t>
            </w:r>
          </w:p>
          <w:p w:rsidR="00FD3CCE" w:rsidRPr="00FD3CCE" w:rsidRDefault="00FD3CCE" w:rsidP="005B57EB">
            <w:pPr>
              <w:rPr>
                <w:sz w:val="28"/>
                <w:szCs w:val="28"/>
              </w:rPr>
            </w:pPr>
            <w:r w:rsidRPr="00FD3CCE">
              <w:rPr>
                <w:sz w:val="28"/>
                <w:szCs w:val="28"/>
              </w:rPr>
              <w:t>2025-  0,00</w:t>
            </w:r>
            <w:r w:rsidRPr="00FD3CCE">
              <w:t xml:space="preserve"> </w:t>
            </w:r>
            <w:r w:rsidRPr="00FD3CCE">
              <w:rPr>
                <w:sz w:val="28"/>
                <w:szCs w:val="28"/>
              </w:rPr>
              <w:t>рублей</w:t>
            </w:r>
          </w:p>
          <w:p w:rsidR="00FD3CCE" w:rsidRPr="00FD3CCE" w:rsidRDefault="00FD3CCE" w:rsidP="005B57EB">
            <w:pPr>
              <w:rPr>
                <w:sz w:val="28"/>
                <w:szCs w:val="28"/>
              </w:rPr>
            </w:pPr>
            <w:r w:rsidRPr="00FD3CCE">
              <w:rPr>
                <w:sz w:val="28"/>
                <w:szCs w:val="28"/>
              </w:rPr>
              <w:t>2026-  0,00</w:t>
            </w:r>
            <w:r w:rsidRPr="00FD3CCE">
              <w:t xml:space="preserve"> </w:t>
            </w:r>
            <w:r w:rsidRPr="00FD3CCE">
              <w:rPr>
                <w:sz w:val="28"/>
                <w:szCs w:val="28"/>
              </w:rPr>
              <w:t>рублей</w:t>
            </w:r>
          </w:p>
          <w:p w:rsidR="00FD3CCE" w:rsidRPr="00FD3CCE" w:rsidRDefault="00FD3CCE" w:rsidP="005B57EB">
            <w:pPr>
              <w:rPr>
                <w:sz w:val="28"/>
                <w:szCs w:val="28"/>
              </w:rPr>
            </w:pPr>
            <w:r w:rsidRPr="00FD3CCE">
              <w:rPr>
                <w:sz w:val="28"/>
                <w:szCs w:val="28"/>
              </w:rPr>
              <w:t>2027-  0,00</w:t>
            </w:r>
            <w:r w:rsidRPr="00FD3CCE">
              <w:t xml:space="preserve"> </w:t>
            </w:r>
            <w:r w:rsidRPr="00FD3CCE">
              <w:rPr>
                <w:sz w:val="28"/>
                <w:szCs w:val="28"/>
              </w:rPr>
              <w:t>рублей</w:t>
            </w:r>
          </w:p>
          <w:p w:rsidR="00FD3CCE" w:rsidRPr="00FD3CCE" w:rsidRDefault="00FD3CCE" w:rsidP="005B57EB">
            <w:pPr>
              <w:rPr>
                <w:sz w:val="28"/>
                <w:szCs w:val="28"/>
              </w:rPr>
            </w:pPr>
            <w:r w:rsidRPr="00FD3CCE">
              <w:rPr>
                <w:sz w:val="28"/>
                <w:szCs w:val="28"/>
              </w:rPr>
              <w:t>2028-  0,00</w:t>
            </w:r>
            <w:r w:rsidRPr="00FD3CCE">
              <w:t xml:space="preserve"> </w:t>
            </w:r>
            <w:r w:rsidRPr="00FD3CCE">
              <w:rPr>
                <w:sz w:val="28"/>
                <w:szCs w:val="28"/>
              </w:rPr>
              <w:t>рублей</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 xml:space="preserve">Ожидаемые конечные результаты реализации подпрограммы </w:t>
            </w:r>
          </w:p>
        </w:tc>
        <w:tc>
          <w:tcPr>
            <w:tcW w:w="7273" w:type="dxa"/>
          </w:tcPr>
          <w:p w:rsidR="00FD3CCE" w:rsidRPr="00FD3CCE" w:rsidRDefault="00FD3CCE" w:rsidP="005B57EB">
            <w:pPr>
              <w:rPr>
                <w:sz w:val="28"/>
                <w:szCs w:val="28"/>
              </w:rPr>
            </w:pPr>
            <w:r w:rsidRPr="00FD3CCE">
              <w:rPr>
                <w:sz w:val="28"/>
                <w:szCs w:val="28"/>
              </w:rPr>
              <w:t>Реализация подпрограммы позволит выполнить запланированные мероприятия по профилактике преступлений и правонарушений</w:t>
            </w:r>
          </w:p>
          <w:p w:rsidR="00FD3CCE" w:rsidRPr="00FD3CCE" w:rsidRDefault="00FD3CCE" w:rsidP="005B57EB">
            <w:pPr>
              <w:jc w:val="both"/>
              <w:rPr>
                <w:sz w:val="28"/>
                <w:szCs w:val="28"/>
              </w:rPr>
            </w:pPr>
            <w:r w:rsidRPr="00FD3CCE">
              <w:rPr>
                <w:sz w:val="28"/>
                <w:szCs w:val="28"/>
              </w:rPr>
              <w:t xml:space="preserve"> </w:t>
            </w:r>
          </w:p>
          <w:p w:rsidR="00FD3CCE" w:rsidRPr="00FD3CCE" w:rsidRDefault="00FD3CCE" w:rsidP="005B57EB">
            <w:pPr>
              <w:jc w:val="both"/>
              <w:rPr>
                <w:sz w:val="28"/>
                <w:szCs w:val="28"/>
              </w:rPr>
            </w:pPr>
          </w:p>
          <w:p w:rsidR="00FD3CCE" w:rsidRPr="00FD3CCE" w:rsidRDefault="00FD3CCE" w:rsidP="005B57EB">
            <w:pPr>
              <w:jc w:val="both"/>
              <w:rPr>
                <w:sz w:val="28"/>
                <w:szCs w:val="28"/>
              </w:rPr>
            </w:pPr>
          </w:p>
        </w:tc>
      </w:tr>
    </w:tbl>
    <w:p w:rsidR="00FD3CCE" w:rsidRPr="00FD3CCE" w:rsidRDefault="00FD3CCE" w:rsidP="00FD3CCE">
      <w:pPr>
        <w:pStyle w:val="a7"/>
        <w:numPr>
          <w:ilvl w:val="0"/>
          <w:numId w:val="5"/>
        </w:numPr>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 xml:space="preserve">Содержание проблемы и обоснование необходимости ее решения </w:t>
      </w:r>
    </w:p>
    <w:p w:rsidR="00FD3CCE" w:rsidRPr="00FD3CCE" w:rsidRDefault="00FD3CCE" w:rsidP="00FD3CCE"/>
    <w:p w:rsidR="00FD3CCE" w:rsidRPr="00FD3CCE" w:rsidRDefault="00FD3CCE" w:rsidP="00FD3CCE">
      <w:pPr>
        <w:pStyle w:val="a9"/>
        <w:ind w:firstLine="567"/>
        <w:jc w:val="both"/>
        <w:rPr>
          <w:rFonts w:ascii="Times New Roman" w:hAnsi="Times New Roman" w:cs="Times New Roman"/>
          <w:sz w:val="28"/>
          <w:szCs w:val="28"/>
        </w:rPr>
      </w:pPr>
      <w:r w:rsidRPr="00FD3CCE">
        <w:rPr>
          <w:rFonts w:ascii="Times New Roman" w:hAnsi="Times New Roman" w:cs="Times New Roman"/>
          <w:sz w:val="28"/>
          <w:szCs w:val="28"/>
        </w:rPr>
        <w:t xml:space="preserve"> Защита общества от преступных посягательств, защита жизни, здоровья и собственности граждан является приоритетным направлением </w:t>
      </w:r>
      <w:r w:rsidRPr="00FD3CCE">
        <w:rPr>
          <w:rFonts w:ascii="Times New Roman" w:hAnsi="Times New Roman" w:cs="Times New Roman"/>
          <w:spacing w:val="-4"/>
          <w:sz w:val="28"/>
          <w:szCs w:val="28"/>
        </w:rPr>
        <w:t>совместной деятельности</w:t>
      </w:r>
      <w:r w:rsidRPr="00FD3CCE">
        <w:rPr>
          <w:rFonts w:ascii="Times New Roman" w:hAnsi="Times New Roman" w:cs="Times New Roman"/>
          <w:sz w:val="28"/>
          <w:szCs w:val="28"/>
        </w:rPr>
        <w:t xml:space="preserve"> органов местного самоуправления, правоохранительных органов, субъектов профилактики, общественных объединений и населения. Основными факторами, влияющими на </w:t>
      </w:r>
      <w:proofErr w:type="gramStart"/>
      <w:r w:rsidRPr="00FD3CCE">
        <w:rPr>
          <w:rFonts w:ascii="Times New Roman" w:hAnsi="Times New Roman" w:cs="Times New Roman"/>
          <w:sz w:val="28"/>
          <w:szCs w:val="28"/>
        </w:rPr>
        <w:t>криминогенную обстановку</w:t>
      </w:r>
      <w:proofErr w:type="gramEnd"/>
      <w:r w:rsidRPr="00FD3CCE">
        <w:rPr>
          <w:rFonts w:ascii="Times New Roman" w:hAnsi="Times New Roman" w:cs="Times New Roman"/>
          <w:sz w:val="28"/>
          <w:szCs w:val="28"/>
        </w:rPr>
        <w:t xml:space="preserve"> в районе являются низкий уровень жизни населения, безработица, отчуждение родителей по воспитанию своих детей.   В первом полугодии 2023 года криминогенная обстановка выглядела следующим образом: основной массив из зарегистрированных преступлений имущественной направленности приходится на кражи чужого имущества, роста совершения указанных преступлений на территории Эхирит-Булагатского не отмечено ( -17,2%, с 58 до 48).  Наиболее широкое распространение в настоящее время получили преступные деяния с использованием банковских карт, информационно- телекоммуникационной сети «Интернет», средств мобильной связи и компьютерной технике.  Несмотря на проводимую профилактическую работу (изготовление памяток по профилактике мошенничеств, проведение сотрудниками полиции профилактических обходов на административных </w:t>
      </w:r>
      <w:r w:rsidRPr="00FD3CCE">
        <w:rPr>
          <w:rFonts w:ascii="Times New Roman" w:hAnsi="Times New Roman" w:cs="Times New Roman"/>
          <w:sz w:val="28"/>
          <w:szCs w:val="28"/>
        </w:rPr>
        <w:lastRenderedPageBreak/>
        <w:t>участках, проведение бесед по профилактике мошенничеств) уровень преступности по таким преступлениям не снижается. На территории района зарегистрировано 7 таких преступлений. Предметами преступного умысла преступников, по-прежнему, являются такие материальные ценности граждан, как денежные средства, сотовые телефоны и КРС. За отчетный период на территории района совершено 3 преступления по фактам краж КРС. Проблема подростковой преступности является одной из самых актуальных.  На территории Эхирит-Булагатского района отмечен рост</w:t>
      </w:r>
      <w:r w:rsidRPr="00FD3CCE">
        <w:t xml:space="preserve"> </w:t>
      </w:r>
      <w:r w:rsidRPr="00FD3CCE">
        <w:rPr>
          <w:rFonts w:ascii="Times New Roman" w:hAnsi="Times New Roman" w:cs="Times New Roman"/>
          <w:sz w:val="28"/>
          <w:szCs w:val="28"/>
        </w:rPr>
        <w:t>преступлений, совершенных несовершеннолетними с 4 до 6 фактов.</w:t>
      </w:r>
    </w:p>
    <w:p w:rsidR="00FD3CCE" w:rsidRPr="00FD3CCE" w:rsidRDefault="00FD3CCE" w:rsidP="00FD3CCE">
      <w:pPr>
        <w:pStyle w:val="a9"/>
        <w:ind w:firstLine="567"/>
        <w:jc w:val="both"/>
        <w:rPr>
          <w:rFonts w:ascii="Times New Roman" w:hAnsi="Times New Roman" w:cs="Times New Roman"/>
          <w:sz w:val="28"/>
          <w:szCs w:val="28"/>
        </w:rPr>
      </w:pPr>
      <w:r w:rsidRPr="00FD3CCE">
        <w:rPr>
          <w:rFonts w:ascii="Times New Roman" w:hAnsi="Times New Roman" w:cs="Times New Roman"/>
          <w:sz w:val="28"/>
          <w:szCs w:val="28"/>
        </w:rPr>
        <w:tab/>
        <w:t>Необходимость разработки подпрограммы вытекает из требований следующих нормативно-правовых актов: федерального закона от 23.06.2016 N 182-ФЗ "Об основах системы профилактики правонарушений в Российской Федерации", федерального закона от 24.06.1999 N 120-ФЗ "Об основах системы профилактики безнадзорности и правонарушений несовершеннолетних".</w:t>
      </w:r>
    </w:p>
    <w:p w:rsidR="00FD3CCE" w:rsidRPr="00FD3CCE" w:rsidRDefault="00FD3CCE" w:rsidP="00FD3CCE">
      <w:pPr>
        <w:ind w:firstLine="567"/>
        <w:jc w:val="both"/>
        <w:rPr>
          <w:sz w:val="28"/>
          <w:szCs w:val="28"/>
        </w:rPr>
      </w:pPr>
      <w:r w:rsidRPr="00FD3CCE">
        <w:rPr>
          <w:sz w:val="28"/>
          <w:szCs w:val="28"/>
        </w:rPr>
        <w:tab/>
        <w:t xml:space="preserve"> Предпринимаемые на сегодня меры по профилактике правонарушений на территории муниципального образования «Эхирит-Булагатский район», а также решение задач, направленных на достижение качественных сдвигов в результатах правоохранительной деятельности, невозможно без объединения усилий органов местного самоуправления, правоохранительных органов, субъектов профилактики, общественных объединений и населения. Успешное решение вопросов профилактики правонарушений на территории района возможно только с использованием комплексного подхода, соответствующих финансовых и материально-технических средств. Это обусловливает необходимость программно-целевого подхода к регулированию данного вопроса.</w:t>
      </w:r>
    </w:p>
    <w:p w:rsidR="00FD3CCE" w:rsidRPr="00FD3CCE" w:rsidRDefault="00FD3CCE" w:rsidP="00FD3CCE">
      <w:pPr>
        <w:tabs>
          <w:tab w:val="left" w:pos="900"/>
        </w:tabs>
        <w:ind w:left="75"/>
        <w:jc w:val="both"/>
        <w:rPr>
          <w:sz w:val="28"/>
          <w:szCs w:val="28"/>
        </w:rPr>
      </w:pPr>
      <w:r w:rsidRPr="00FD3CCE">
        <w:rPr>
          <w:sz w:val="28"/>
          <w:szCs w:val="28"/>
        </w:rPr>
        <w:tab/>
      </w:r>
    </w:p>
    <w:p w:rsidR="00FD3CCE" w:rsidRPr="00FD3CCE" w:rsidRDefault="00FD3CCE" w:rsidP="00FD3CCE">
      <w:pPr>
        <w:pStyle w:val="a7"/>
        <w:jc w:val="center"/>
        <w:rPr>
          <w:rFonts w:ascii="Times New Roman" w:hAnsi="Times New Roman" w:cs="Times New Roman"/>
          <w:b/>
          <w:bCs/>
          <w:sz w:val="28"/>
          <w:szCs w:val="28"/>
        </w:rPr>
      </w:pPr>
      <w:r w:rsidRPr="00FD3CCE">
        <w:rPr>
          <w:rStyle w:val="a8"/>
          <w:rFonts w:ascii="Times New Roman" w:hAnsi="Times New Roman" w:cs="Times New Roman"/>
          <w:bCs/>
          <w:color w:val="auto"/>
          <w:sz w:val="28"/>
          <w:szCs w:val="28"/>
        </w:rPr>
        <w:t>3. Цели и задачи</w:t>
      </w:r>
    </w:p>
    <w:p w:rsidR="00FD3CCE" w:rsidRPr="00FD3CCE" w:rsidRDefault="00FD3CCE" w:rsidP="00FD3CCE">
      <w:pPr>
        <w:jc w:val="both"/>
        <w:rPr>
          <w:sz w:val="28"/>
          <w:szCs w:val="28"/>
        </w:rPr>
      </w:pPr>
      <w:r w:rsidRPr="00FD3CCE">
        <w:rPr>
          <w:sz w:val="28"/>
          <w:szCs w:val="28"/>
        </w:rPr>
        <w:t xml:space="preserve">     Основной целью подпрограммы является профилактика правонарушений</w:t>
      </w:r>
      <w:r w:rsidRPr="00FD3CCE">
        <w:rPr>
          <w:rStyle w:val="a8"/>
          <w:b w:val="0"/>
          <w:color w:val="auto"/>
          <w:sz w:val="28"/>
          <w:szCs w:val="28"/>
        </w:rPr>
        <w:t>.</w:t>
      </w:r>
    </w:p>
    <w:p w:rsidR="00FD3CCE" w:rsidRPr="00FD3CCE" w:rsidRDefault="00FD3CCE" w:rsidP="00FD3CCE">
      <w:pPr>
        <w:jc w:val="both"/>
        <w:rPr>
          <w:sz w:val="28"/>
          <w:szCs w:val="28"/>
        </w:rPr>
      </w:pPr>
      <w:r w:rsidRPr="00FD3CCE">
        <w:rPr>
          <w:sz w:val="28"/>
          <w:szCs w:val="28"/>
        </w:rPr>
        <w:t xml:space="preserve">      Целью подпрограммы является  осуществление следующих задач: </w:t>
      </w:r>
    </w:p>
    <w:p w:rsidR="00FD3CCE" w:rsidRPr="00FD3CCE" w:rsidRDefault="00FD3CCE" w:rsidP="00FD3CCE">
      <w:pPr>
        <w:jc w:val="both"/>
        <w:rPr>
          <w:sz w:val="28"/>
          <w:szCs w:val="28"/>
        </w:rPr>
      </w:pPr>
      <w:r w:rsidRPr="00FD3CCE">
        <w:rPr>
          <w:sz w:val="28"/>
          <w:szCs w:val="28"/>
        </w:rPr>
        <w:t>-повышение эффективности межведомственного взаимодействия и координации деятельности органов местного самоуправления и территориальных органов, федеральных органов исполнительной власти по вопросам профилактики правонарушений;</w:t>
      </w:r>
    </w:p>
    <w:p w:rsidR="00FD3CCE" w:rsidRPr="00FD3CCE" w:rsidRDefault="00FD3CCE" w:rsidP="00FD3CCE">
      <w:pPr>
        <w:jc w:val="both"/>
        <w:rPr>
          <w:sz w:val="28"/>
          <w:szCs w:val="28"/>
        </w:rPr>
      </w:pPr>
      <w:r w:rsidRPr="00FD3CCE">
        <w:rPr>
          <w:sz w:val="28"/>
          <w:szCs w:val="28"/>
        </w:rPr>
        <w:t>-информационно-пропагандистская деятельность, направленная на повышение бдительности, уровня правовой осведомленности и правовой культуры граждан;</w:t>
      </w:r>
    </w:p>
    <w:p w:rsidR="00FD3CCE" w:rsidRPr="00FD3CCE" w:rsidRDefault="00FD3CCE" w:rsidP="00FD3CCE">
      <w:pPr>
        <w:jc w:val="both"/>
        <w:rPr>
          <w:sz w:val="28"/>
          <w:szCs w:val="28"/>
        </w:rPr>
      </w:pPr>
      <w:r w:rsidRPr="00FD3CCE">
        <w:rPr>
          <w:sz w:val="28"/>
          <w:szCs w:val="28"/>
        </w:rPr>
        <w:t xml:space="preserve">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 Сроки реализации программы 2024-2028 года.  </w:t>
      </w:r>
    </w:p>
    <w:p w:rsidR="00FD3CCE" w:rsidRPr="00FD3CCE" w:rsidRDefault="00FD3CCE" w:rsidP="00FD3CCE">
      <w:pPr>
        <w:pStyle w:val="1"/>
        <w:jc w:val="center"/>
        <w:rPr>
          <w:rFonts w:ascii="Times New Roman" w:hAnsi="Times New Roman" w:cs="Times New Roman"/>
          <w:sz w:val="28"/>
          <w:szCs w:val="28"/>
        </w:rPr>
      </w:pPr>
      <w:r w:rsidRPr="00FD3CCE">
        <w:rPr>
          <w:rStyle w:val="a8"/>
          <w:rFonts w:ascii="Times New Roman" w:hAnsi="Times New Roman" w:cs="Times New Roman"/>
          <w:bCs w:val="0"/>
          <w:color w:val="auto"/>
          <w:sz w:val="28"/>
          <w:szCs w:val="28"/>
          <w:lang w:val="en-US"/>
        </w:rPr>
        <w:t>4</w:t>
      </w:r>
      <w:r w:rsidRPr="00FD3CCE">
        <w:rPr>
          <w:rFonts w:ascii="Times New Roman" w:hAnsi="Times New Roman" w:cs="Times New Roman"/>
          <w:sz w:val="28"/>
          <w:szCs w:val="28"/>
        </w:rPr>
        <w:t>. Перечень мероприятий</w:t>
      </w:r>
    </w:p>
    <w:tbl>
      <w:tblPr>
        <w:tblW w:w="9796" w:type="dxa"/>
        <w:tblInd w:w="93" w:type="dxa"/>
        <w:tblLayout w:type="fixed"/>
        <w:tblLook w:val="0000" w:firstRow="0" w:lastRow="0" w:firstColumn="0" w:lastColumn="0" w:noHBand="0" w:noVBand="0"/>
      </w:tblPr>
      <w:tblGrid>
        <w:gridCol w:w="595"/>
        <w:gridCol w:w="1830"/>
        <w:gridCol w:w="540"/>
        <w:gridCol w:w="1010"/>
        <w:gridCol w:w="821"/>
        <w:gridCol w:w="900"/>
        <w:gridCol w:w="900"/>
        <w:gridCol w:w="900"/>
        <w:gridCol w:w="979"/>
        <w:gridCol w:w="1321"/>
      </w:tblGrid>
      <w:tr w:rsidR="00FD3CCE" w:rsidRPr="00FD3CCE" w:rsidTr="005B57EB">
        <w:trPr>
          <w:trHeight w:val="646"/>
        </w:trPr>
        <w:tc>
          <w:tcPr>
            <w:tcW w:w="595" w:type="dxa"/>
            <w:vMerge w:val="restart"/>
            <w:tcBorders>
              <w:top w:val="single" w:sz="8" w:space="0" w:color="auto"/>
              <w:left w:val="single" w:sz="8" w:space="0" w:color="auto"/>
              <w:bottom w:val="single" w:sz="8" w:space="0" w:color="000000"/>
              <w:right w:val="single" w:sz="8" w:space="0" w:color="auto"/>
            </w:tcBorders>
          </w:tcPr>
          <w:p w:rsidR="00FD3CCE" w:rsidRPr="00FD3CCE" w:rsidRDefault="00FD3CCE" w:rsidP="005B57EB">
            <w:pPr>
              <w:jc w:val="center"/>
              <w:rPr>
                <w:sz w:val="22"/>
                <w:szCs w:val="22"/>
              </w:rPr>
            </w:pPr>
            <w:r w:rsidRPr="00FD3CCE">
              <w:rPr>
                <w:sz w:val="22"/>
                <w:szCs w:val="22"/>
              </w:rPr>
              <w:t>N п/п</w:t>
            </w:r>
          </w:p>
        </w:tc>
        <w:tc>
          <w:tcPr>
            <w:tcW w:w="1830" w:type="dxa"/>
            <w:vMerge w:val="restart"/>
            <w:tcBorders>
              <w:top w:val="single" w:sz="8" w:space="0" w:color="auto"/>
              <w:left w:val="single" w:sz="8" w:space="0" w:color="auto"/>
              <w:bottom w:val="single" w:sz="8" w:space="0" w:color="000000"/>
              <w:right w:val="single" w:sz="8" w:space="0" w:color="auto"/>
            </w:tcBorders>
          </w:tcPr>
          <w:p w:rsidR="00FD3CCE" w:rsidRPr="00FD3CCE" w:rsidRDefault="00FD3CCE" w:rsidP="005B57EB">
            <w:pPr>
              <w:jc w:val="center"/>
              <w:rPr>
                <w:sz w:val="22"/>
                <w:szCs w:val="22"/>
              </w:rPr>
            </w:pPr>
            <w:r w:rsidRPr="00FD3CCE">
              <w:rPr>
                <w:sz w:val="22"/>
                <w:szCs w:val="22"/>
              </w:rPr>
              <w:t>Наименование мероприятия</w:t>
            </w:r>
          </w:p>
        </w:tc>
        <w:tc>
          <w:tcPr>
            <w:tcW w:w="540" w:type="dxa"/>
            <w:vMerge w:val="restart"/>
            <w:tcBorders>
              <w:top w:val="single" w:sz="8" w:space="0" w:color="auto"/>
              <w:left w:val="single" w:sz="8" w:space="0" w:color="auto"/>
              <w:bottom w:val="single" w:sz="8" w:space="0" w:color="000000"/>
              <w:right w:val="single" w:sz="8" w:space="0" w:color="auto"/>
            </w:tcBorders>
            <w:textDirection w:val="btLr"/>
          </w:tcPr>
          <w:p w:rsidR="00FD3CCE" w:rsidRPr="00FD3CCE" w:rsidRDefault="00FD3CCE" w:rsidP="005B57EB">
            <w:pPr>
              <w:jc w:val="center"/>
            </w:pPr>
            <w:r w:rsidRPr="00FD3CCE">
              <w:t>Срок исполнения (год)</w:t>
            </w:r>
          </w:p>
        </w:tc>
        <w:tc>
          <w:tcPr>
            <w:tcW w:w="6831" w:type="dxa"/>
            <w:gridSpan w:val="7"/>
            <w:tcBorders>
              <w:top w:val="single" w:sz="8" w:space="0" w:color="auto"/>
              <w:left w:val="nil"/>
              <w:bottom w:val="single" w:sz="8" w:space="0" w:color="auto"/>
              <w:right w:val="single" w:sz="8" w:space="0" w:color="000000"/>
            </w:tcBorders>
          </w:tcPr>
          <w:p w:rsidR="00FD3CCE" w:rsidRPr="00FD3CCE" w:rsidRDefault="00FD3CCE" w:rsidP="005B57EB">
            <w:pPr>
              <w:jc w:val="center"/>
              <w:rPr>
                <w:sz w:val="28"/>
                <w:szCs w:val="28"/>
              </w:rPr>
            </w:pPr>
            <w:r w:rsidRPr="00FD3CCE">
              <w:rPr>
                <w:sz w:val="28"/>
                <w:szCs w:val="28"/>
              </w:rPr>
              <w:t>Объем финансирования (руб.)</w:t>
            </w:r>
          </w:p>
        </w:tc>
      </w:tr>
      <w:tr w:rsidR="00FD3CCE" w:rsidRPr="00FD3CCE" w:rsidTr="005B57EB">
        <w:trPr>
          <w:trHeight w:val="1485"/>
        </w:trPr>
        <w:tc>
          <w:tcPr>
            <w:tcW w:w="595"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c>
          <w:tcPr>
            <w:tcW w:w="1010" w:type="dxa"/>
            <w:vMerge w:val="restart"/>
            <w:tcBorders>
              <w:top w:val="nil"/>
              <w:left w:val="single" w:sz="8" w:space="0" w:color="auto"/>
              <w:bottom w:val="single" w:sz="8" w:space="0" w:color="000000"/>
              <w:right w:val="single" w:sz="8" w:space="0" w:color="auto"/>
            </w:tcBorders>
            <w:textDirection w:val="btLr"/>
          </w:tcPr>
          <w:p w:rsidR="00FD3CCE" w:rsidRPr="00FD3CCE" w:rsidRDefault="00FD3CCE" w:rsidP="005B57EB">
            <w:pPr>
              <w:jc w:val="center"/>
              <w:rPr>
                <w:sz w:val="28"/>
                <w:szCs w:val="28"/>
              </w:rPr>
            </w:pPr>
            <w:r w:rsidRPr="00FD3CCE">
              <w:rPr>
                <w:sz w:val="28"/>
                <w:szCs w:val="28"/>
              </w:rPr>
              <w:t>Всего</w:t>
            </w:r>
          </w:p>
        </w:tc>
        <w:tc>
          <w:tcPr>
            <w:tcW w:w="4500" w:type="dxa"/>
            <w:gridSpan w:val="5"/>
            <w:tcBorders>
              <w:top w:val="single" w:sz="8" w:space="0" w:color="auto"/>
              <w:left w:val="nil"/>
              <w:bottom w:val="single" w:sz="8" w:space="0" w:color="auto"/>
              <w:right w:val="single" w:sz="8" w:space="0" w:color="000000"/>
            </w:tcBorders>
          </w:tcPr>
          <w:p w:rsidR="00FD3CCE" w:rsidRPr="00FD3CCE" w:rsidRDefault="00FD3CCE" w:rsidP="005B57EB">
            <w:pPr>
              <w:jc w:val="center"/>
              <w:rPr>
                <w:sz w:val="28"/>
                <w:szCs w:val="28"/>
              </w:rPr>
            </w:pPr>
            <w:r w:rsidRPr="00FD3CCE">
              <w:rPr>
                <w:sz w:val="28"/>
                <w:szCs w:val="28"/>
              </w:rPr>
              <w:t>В том числе по годам</w:t>
            </w:r>
          </w:p>
        </w:tc>
        <w:tc>
          <w:tcPr>
            <w:tcW w:w="1321" w:type="dxa"/>
            <w:vMerge w:val="restart"/>
            <w:tcBorders>
              <w:top w:val="nil"/>
              <w:left w:val="single" w:sz="8" w:space="0" w:color="auto"/>
              <w:bottom w:val="single" w:sz="8" w:space="0" w:color="000000"/>
              <w:right w:val="single" w:sz="8" w:space="0" w:color="auto"/>
            </w:tcBorders>
          </w:tcPr>
          <w:p w:rsidR="00FD3CCE" w:rsidRPr="00FD3CCE" w:rsidRDefault="00FD3CCE" w:rsidP="005B57EB">
            <w:pPr>
              <w:jc w:val="center"/>
              <w:rPr>
                <w:sz w:val="28"/>
                <w:szCs w:val="28"/>
              </w:rPr>
            </w:pPr>
            <w:r w:rsidRPr="00FD3CCE">
              <w:rPr>
                <w:sz w:val="28"/>
                <w:szCs w:val="28"/>
              </w:rPr>
              <w:t>Ответственный исполнитель</w:t>
            </w:r>
          </w:p>
        </w:tc>
      </w:tr>
      <w:tr w:rsidR="00FD3CCE" w:rsidRPr="00FD3CCE" w:rsidTr="005B57EB">
        <w:trPr>
          <w:trHeight w:val="390"/>
        </w:trPr>
        <w:tc>
          <w:tcPr>
            <w:tcW w:w="595"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c>
          <w:tcPr>
            <w:tcW w:w="1010" w:type="dxa"/>
            <w:vMerge/>
            <w:tcBorders>
              <w:top w:val="nil"/>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c>
          <w:tcPr>
            <w:tcW w:w="821" w:type="dxa"/>
            <w:tcBorders>
              <w:top w:val="nil"/>
              <w:left w:val="nil"/>
              <w:bottom w:val="single" w:sz="8" w:space="0" w:color="auto"/>
              <w:right w:val="single" w:sz="8" w:space="0" w:color="auto"/>
            </w:tcBorders>
          </w:tcPr>
          <w:p w:rsidR="00FD3CCE" w:rsidRPr="00FD3CCE" w:rsidRDefault="00FD3CCE" w:rsidP="005B57EB">
            <w:pPr>
              <w:ind w:left="-108"/>
              <w:jc w:val="center"/>
              <w:rPr>
                <w:sz w:val="20"/>
                <w:szCs w:val="20"/>
              </w:rPr>
            </w:pPr>
            <w:r w:rsidRPr="00FD3CCE">
              <w:rPr>
                <w:sz w:val="20"/>
                <w:szCs w:val="20"/>
              </w:rPr>
              <w:t>2024</w:t>
            </w:r>
          </w:p>
        </w:tc>
        <w:tc>
          <w:tcPr>
            <w:tcW w:w="900" w:type="dxa"/>
            <w:tcBorders>
              <w:top w:val="nil"/>
              <w:left w:val="nil"/>
              <w:bottom w:val="single" w:sz="8" w:space="0" w:color="auto"/>
              <w:right w:val="single" w:sz="8" w:space="0" w:color="auto"/>
            </w:tcBorders>
          </w:tcPr>
          <w:p w:rsidR="00FD3CCE" w:rsidRPr="00FD3CCE" w:rsidRDefault="00FD3CCE" w:rsidP="005B57EB">
            <w:pPr>
              <w:ind w:left="-72"/>
              <w:jc w:val="center"/>
              <w:rPr>
                <w:sz w:val="20"/>
                <w:szCs w:val="20"/>
              </w:rPr>
            </w:pPr>
            <w:r w:rsidRPr="00FD3CCE">
              <w:rPr>
                <w:sz w:val="20"/>
                <w:szCs w:val="20"/>
              </w:rPr>
              <w:t>2025</w:t>
            </w:r>
          </w:p>
        </w:tc>
        <w:tc>
          <w:tcPr>
            <w:tcW w:w="900" w:type="dxa"/>
            <w:tcBorders>
              <w:top w:val="nil"/>
              <w:left w:val="nil"/>
              <w:bottom w:val="single" w:sz="8" w:space="0" w:color="auto"/>
              <w:right w:val="single" w:sz="8" w:space="0" w:color="auto"/>
            </w:tcBorders>
          </w:tcPr>
          <w:p w:rsidR="00FD3CCE" w:rsidRPr="00FD3CCE" w:rsidRDefault="00FD3CCE" w:rsidP="005B57EB">
            <w:pPr>
              <w:jc w:val="center"/>
              <w:rPr>
                <w:sz w:val="20"/>
                <w:szCs w:val="20"/>
              </w:rPr>
            </w:pPr>
            <w:r w:rsidRPr="00FD3CCE">
              <w:rPr>
                <w:sz w:val="20"/>
                <w:szCs w:val="20"/>
              </w:rPr>
              <w:t>2026</w:t>
            </w:r>
          </w:p>
        </w:tc>
        <w:tc>
          <w:tcPr>
            <w:tcW w:w="900" w:type="dxa"/>
            <w:tcBorders>
              <w:top w:val="nil"/>
              <w:left w:val="nil"/>
              <w:bottom w:val="single" w:sz="8" w:space="0" w:color="auto"/>
              <w:right w:val="single" w:sz="8" w:space="0" w:color="auto"/>
            </w:tcBorders>
          </w:tcPr>
          <w:p w:rsidR="00FD3CCE" w:rsidRPr="00FD3CCE" w:rsidRDefault="00FD3CCE" w:rsidP="005B57EB">
            <w:pPr>
              <w:ind w:left="-108"/>
              <w:jc w:val="center"/>
              <w:rPr>
                <w:sz w:val="20"/>
                <w:szCs w:val="20"/>
              </w:rPr>
            </w:pPr>
            <w:r w:rsidRPr="00FD3CCE">
              <w:rPr>
                <w:sz w:val="20"/>
                <w:szCs w:val="20"/>
              </w:rPr>
              <w:t>2027</w:t>
            </w:r>
          </w:p>
        </w:tc>
        <w:tc>
          <w:tcPr>
            <w:tcW w:w="979" w:type="dxa"/>
            <w:tcBorders>
              <w:top w:val="nil"/>
              <w:left w:val="nil"/>
              <w:bottom w:val="single" w:sz="8" w:space="0" w:color="auto"/>
              <w:right w:val="single" w:sz="8" w:space="0" w:color="auto"/>
            </w:tcBorders>
          </w:tcPr>
          <w:p w:rsidR="00FD3CCE" w:rsidRPr="00FD3CCE" w:rsidRDefault="00FD3CCE" w:rsidP="005B57EB">
            <w:pPr>
              <w:ind w:left="-155"/>
              <w:jc w:val="center"/>
              <w:rPr>
                <w:sz w:val="20"/>
                <w:szCs w:val="20"/>
              </w:rPr>
            </w:pPr>
            <w:r w:rsidRPr="00FD3CCE">
              <w:rPr>
                <w:sz w:val="20"/>
                <w:szCs w:val="20"/>
              </w:rPr>
              <w:t>2028</w:t>
            </w:r>
          </w:p>
        </w:tc>
        <w:tc>
          <w:tcPr>
            <w:tcW w:w="1321" w:type="dxa"/>
            <w:vMerge/>
            <w:tcBorders>
              <w:top w:val="nil"/>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r>
      <w:tr w:rsidR="00FD3CCE" w:rsidRPr="00FD3CCE" w:rsidTr="005B57EB">
        <w:trPr>
          <w:trHeight w:val="3950"/>
        </w:trPr>
        <w:tc>
          <w:tcPr>
            <w:tcW w:w="595" w:type="dxa"/>
            <w:tcBorders>
              <w:top w:val="nil"/>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1</w:t>
            </w:r>
          </w:p>
        </w:tc>
        <w:tc>
          <w:tcPr>
            <w:tcW w:w="1830" w:type="dxa"/>
            <w:tcBorders>
              <w:top w:val="nil"/>
              <w:left w:val="nil"/>
              <w:bottom w:val="nil"/>
              <w:right w:val="single" w:sz="8" w:space="0" w:color="auto"/>
            </w:tcBorders>
          </w:tcPr>
          <w:p w:rsidR="00FD3CCE" w:rsidRPr="00FD3CCE" w:rsidRDefault="00FD3CCE" w:rsidP="005B57EB">
            <w:pPr>
              <w:jc w:val="both"/>
              <w:rPr>
                <w:sz w:val="20"/>
                <w:szCs w:val="20"/>
              </w:rPr>
            </w:pPr>
            <w:r w:rsidRPr="00FD3CCE">
              <w:rPr>
                <w:sz w:val="20"/>
                <w:szCs w:val="20"/>
              </w:rPr>
              <w:t>Организация и проведение мероприятий направленных на профилактику правонарушений (преступлений) на территории  района</w:t>
            </w:r>
            <w:r w:rsidRPr="00FD3CCE">
              <w:t xml:space="preserve"> </w:t>
            </w:r>
            <w:r w:rsidRPr="00FD3CCE">
              <w:rPr>
                <w:sz w:val="20"/>
                <w:szCs w:val="20"/>
              </w:rPr>
              <w:t>за счет средств местного бюджета.</w:t>
            </w:r>
          </w:p>
          <w:p w:rsidR="00FD3CCE" w:rsidRPr="00FD3CCE" w:rsidRDefault="00FD3CCE" w:rsidP="005B57EB">
            <w:pPr>
              <w:rPr>
                <w:sz w:val="22"/>
                <w:szCs w:val="22"/>
              </w:rPr>
            </w:pPr>
            <w:r w:rsidRPr="00FD3CCE">
              <w:rPr>
                <w:sz w:val="20"/>
                <w:szCs w:val="20"/>
              </w:rPr>
              <w:t>.</w:t>
            </w:r>
          </w:p>
        </w:tc>
        <w:tc>
          <w:tcPr>
            <w:tcW w:w="540" w:type="dxa"/>
            <w:tcBorders>
              <w:top w:val="nil"/>
              <w:left w:val="nil"/>
              <w:bottom w:val="nil"/>
              <w:right w:val="single" w:sz="8" w:space="0" w:color="auto"/>
            </w:tcBorders>
          </w:tcPr>
          <w:p w:rsidR="00FD3CCE" w:rsidRPr="00FD3CCE" w:rsidRDefault="00FD3CCE" w:rsidP="005B57EB">
            <w:pPr>
              <w:ind w:left="-108"/>
              <w:jc w:val="both"/>
              <w:rPr>
                <w:sz w:val="20"/>
                <w:szCs w:val="20"/>
              </w:rPr>
            </w:pPr>
            <w:r w:rsidRPr="00FD3CCE">
              <w:rPr>
                <w:sz w:val="20"/>
                <w:szCs w:val="20"/>
              </w:rPr>
              <w:t>2024  2028</w:t>
            </w:r>
          </w:p>
        </w:tc>
        <w:tc>
          <w:tcPr>
            <w:tcW w:w="1010"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400000,00</w:t>
            </w:r>
          </w:p>
        </w:tc>
        <w:tc>
          <w:tcPr>
            <w:tcW w:w="821"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900"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900"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900"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979" w:type="dxa"/>
            <w:tcBorders>
              <w:top w:val="nil"/>
              <w:left w:val="nil"/>
              <w:bottom w:val="nil"/>
              <w:right w:val="single" w:sz="8" w:space="0" w:color="auto"/>
            </w:tcBorders>
          </w:tcPr>
          <w:p w:rsidR="00FD3CCE" w:rsidRPr="00FD3CCE" w:rsidRDefault="00FD3CCE" w:rsidP="005B57EB">
            <w:pPr>
              <w:pStyle w:val="a6"/>
              <w:jc w:val="center"/>
              <w:rPr>
                <w:rFonts w:ascii="Times New Roman" w:hAnsi="Times New Roman"/>
                <w:sz w:val="18"/>
                <w:szCs w:val="18"/>
              </w:rPr>
            </w:pPr>
            <w:r w:rsidRPr="00FD3CCE">
              <w:rPr>
                <w:rFonts w:ascii="Times New Roman" w:hAnsi="Times New Roman"/>
                <w:sz w:val="18"/>
                <w:szCs w:val="18"/>
              </w:rPr>
              <w:t>80000,00</w:t>
            </w:r>
          </w:p>
        </w:tc>
        <w:tc>
          <w:tcPr>
            <w:tcW w:w="1321" w:type="dxa"/>
            <w:tcBorders>
              <w:top w:val="nil"/>
              <w:left w:val="nil"/>
              <w:bottom w:val="single" w:sz="8" w:space="0" w:color="auto"/>
              <w:right w:val="single" w:sz="8" w:space="0" w:color="auto"/>
            </w:tcBorders>
          </w:tcPr>
          <w:p w:rsidR="00FD3CCE" w:rsidRPr="00FD3CCE" w:rsidRDefault="00FD3CCE" w:rsidP="005B57EB">
            <w:pPr>
              <w:jc w:val="both"/>
              <w:rPr>
                <w:sz w:val="20"/>
                <w:szCs w:val="20"/>
              </w:rPr>
            </w:pPr>
            <w:r w:rsidRPr="00FD3CCE">
              <w:rPr>
                <w:sz w:val="20"/>
                <w:szCs w:val="20"/>
              </w:rPr>
              <w:t>Администрация  района, Управление образования Комиссия по делам несовершеннолетних и защите их прав.</w:t>
            </w:r>
          </w:p>
          <w:p w:rsidR="00FD3CCE" w:rsidRPr="00FD3CCE" w:rsidRDefault="00FD3CCE" w:rsidP="005B57EB">
            <w:pPr>
              <w:jc w:val="both"/>
              <w:rPr>
                <w:sz w:val="20"/>
                <w:szCs w:val="20"/>
              </w:rPr>
            </w:pPr>
          </w:p>
        </w:tc>
      </w:tr>
    </w:tbl>
    <w:p w:rsidR="00FD3CCE" w:rsidRPr="00FD3CCE" w:rsidRDefault="00FD3CCE" w:rsidP="00FD3CCE">
      <w:pPr>
        <w:pStyle w:val="a7"/>
        <w:rPr>
          <w:rStyle w:val="a8"/>
          <w:rFonts w:ascii="Times New Roman" w:hAnsi="Times New Roman" w:cs="Times New Roman"/>
          <w:bCs/>
          <w:color w:val="auto"/>
          <w:sz w:val="28"/>
          <w:szCs w:val="28"/>
        </w:rPr>
      </w:pPr>
    </w:p>
    <w:p w:rsidR="00FD3CCE" w:rsidRPr="00FD3CCE" w:rsidRDefault="00FD3CCE" w:rsidP="00FD3CCE"/>
    <w:p w:rsidR="00FD3CCE" w:rsidRPr="00FD3CCE" w:rsidRDefault="00FD3CCE" w:rsidP="00FD3CCE">
      <w:pPr>
        <w:pStyle w:val="a7"/>
        <w:ind w:left="360"/>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5.Механизм реализации</w:t>
      </w:r>
    </w:p>
    <w:p w:rsidR="00FD3CCE" w:rsidRPr="00FD3CCE" w:rsidRDefault="00FD3CCE" w:rsidP="00FD3CCE"/>
    <w:p w:rsidR="00FD3CCE" w:rsidRPr="00FD3CCE" w:rsidRDefault="00FD3CCE" w:rsidP="00FD3CCE">
      <w:pPr>
        <w:ind w:firstLine="540"/>
        <w:jc w:val="both"/>
        <w:outlineLvl w:val="1"/>
        <w:rPr>
          <w:sz w:val="28"/>
          <w:szCs w:val="28"/>
        </w:rPr>
      </w:pPr>
      <w:r w:rsidRPr="00FD3CCE">
        <w:rPr>
          <w:sz w:val="28"/>
          <w:szCs w:val="28"/>
        </w:rPr>
        <w:t>Управление реализацией подпрограммы в целом осуществляется Администрацией муниципального образования «Эхирит-Булагатский район»</w:t>
      </w:r>
    </w:p>
    <w:p w:rsidR="00FD3CCE" w:rsidRPr="00FD3CCE" w:rsidRDefault="00FD3CCE" w:rsidP="00FD3CCE">
      <w:pPr>
        <w:ind w:firstLine="540"/>
        <w:jc w:val="both"/>
        <w:outlineLvl w:val="1"/>
        <w:rPr>
          <w:sz w:val="28"/>
          <w:szCs w:val="28"/>
        </w:rPr>
      </w:pPr>
      <w:r w:rsidRPr="00FD3CCE">
        <w:rPr>
          <w:sz w:val="28"/>
          <w:szCs w:val="28"/>
        </w:rPr>
        <w:t>Администрация муниципального образования «Эхирит-Булагатский район» несет ответственность за разработку и реализацию программы в целом, осуществляет координацию деятельности участников  программы по реализации программных мероприятий, а также по целевому и эффективному расходованию бюджетных средств.</w:t>
      </w:r>
    </w:p>
    <w:p w:rsidR="00FD3CCE" w:rsidRPr="00FD3CCE" w:rsidRDefault="00FD3CCE" w:rsidP="00FD3CCE">
      <w:pPr>
        <w:pStyle w:val="a6"/>
        <w:ind w:firstLine="540"/>
        <w:rPr>
          <w:rFonts w:ascii="Times New Roman" w:hAnsi="Times New Roman" w:cs="Times New Roman"/>
          <w:sz w:val="28"/>
          <w:szCs w:val="28"/>
        </w:rPr>
      </w:pPr>
      <w:r w:rsidRPr="00FD3CCE">
        <w:rPr>
          <w:rFonts w:ascii="Times New Roman" w:hAnsi="Times New Roman" w:cs="Times New Roman"/>
          <w:sz w:val="28"/>
          <w:szCs w:val="28"/>
        </w:rPr>
        <w:t>Участниками программы являются Администрация муниципального образования «Эхирит-Булагатский район», Управление образования МО «</w:t>
      </w:r>
      <w:proofErr w:type="spellStart"/>
      <w:r w:rsidRPr="00FD3CCE">
        <w:rPr>
          <w:rFonts w:ascii="Times New Roman" w:hAnsi="Times New Roman" w:cs="Times New Roman"/>
          <w:sz w:val="28"/>
          <w:szCs w:val="28"/>
        </w:rPr>
        <w:t>Эхирит-Булагасткий</w:t>
      </w:r>
      <w:proofErr w:type="spellEnd"/>
      <w:r w:rsidRPr="00FD3CCE">
        <w:rPr>
          <w:rFonts w:ascii="Times New Roman" w:hAnsi="Times New Roman" w:cs="Times New Roman"/>
          <w:sz w:val="28"/>
          <w:szCs w:val="28"/>
        </w:rPr>
        <w:t xml:space="preserve"> район», Комиссия по делам несовершеннолетних и защите их прав и иные субъекты профилактики.</w:t>
      </w:r>
    </w:p>
    <w:p w:rsidR="00FD3CCE" w:rsidRPr="00FD3CCE" w:rsidRDefault="00FD3CCE" w:rsidP="00FD3CCE">
      <w:pPr>
        <w:ind w:firstLine="540"/>
        <w:jc w:val="both"/>
        <w:outlineLvl w:val="1"/>
        <w:rPr>
          <w:sz w:val="28"/>
          <w:szCs w:val="28"/>
        </w:rPr>
      </w:pPr>
      <w:r w:rsidRPr="00FD3CCE">
        <w:rPr>
          <w:sz w:val="28"/>
          <w:szCs w:val="28"/>
        </w:rPr>
        <w:t>Контроль за ходом исполнения подпрограммы осуществляется администрацией МО «</w:t>
      </w:r>
      <w:proofErr w:type="spellStart"/>
      <w:r w:rsidRPr="00FD3CCE">
        <w:rPr>
          <w:sz w:val="28"/>
          <w:szCs w:val="28"/>
        </w:rPr>
        <w:t>Эхирит-Булагаткий</w:t>
      </w:r>
      <w:proofErr w:type="spellEnd"/>
      <w:r w:rsidRPr="00FD3CCE">
        <w:rPr>
          <w:sz w:val="28"/>
          <w:szCs w:val="28"/>
        </w:rPr>
        <w:t xml:space="preserve"> район».  </w:t>
      </w:r>
    </w:p>
    <w:p w:rsidR="00FD3CCE" w:rsidRPr="00FD3CCE" w:rsidRDefault="00FD3CCE" w:rsidP="00FD3CCE">
      <w:pPr>
        <w:rPr>
          <w:sz w:val="28"/>
          <w:szCs w:val="28"/>
        </w:rPr>
      </w:pPr>
    </w:p>
    <w:p w:rsidR="00FD3CCE" w:rsidRPr="00FD3CCE" w:rsidRDefault="00FD3CCE" w:rsidP="00FD3CCE">
      <w:pPr>
        <w:pStyle w:val="a7"/>
        <w:jc w:val="center"/>
        <w:rPr>
          <w:rFonts w:ascii="Times New Roman" w:hAnsi="Times New Roman" w:cs="Times New Roman"/>
          <w:b/>
          <w:bCs/>
          <w:sz w:val="28"/>
          <w:szCs w:val="28"/>
        </w:rPr>
      </w:pPr>
      <w:r w:rsidRPr="00FD3CCE">
        <w:rPr>
          <w:rStyle w:val="a8"/>
          <w:rFonts w:ascii="Times New Roman" w:hAnsi="Times New Roman" w:cs="Times New Roman"/>
          <w:bCs/>
          <w:color w:val="auto"/>
          <w:sz w:val="28"/>
          <w:szCs w:val="28"/>
        </w:rPr>
        <w:t xml:space="preserve">6. Оценка социально-экономической эффективности </w:t>
      </w:r>
      <w:r w:rsidRPr="00FD3CCE">
        <w:rPr>
          <w:rFonts w:ascii="Times New Roman" w:hAnsi="Times New Roman" w:cs="Times New Roman"/>
          <w:b/>
          <w:bCs/>
          <w:sz w:val="28"/>
          <w:szCs w:val="28"/>
        </w:rPr>
        <w:t xml:space="preserve">МП </w:t>
      </w:r>
    </w:p>
    <w:p w:rsidR="00FD3CCE" w:rsidRPr="00FD3CCE" w:rsidRDefault="00FD3CCE" w:rsidP="00FD3CCE"/>
    <w:p w:rsidR="00FD3CCE" w:rsidRPr="00FD3CCE" w:rsidRDefault="00FD3CCE" w:rsidP="00FD3CCE">
      <w:pPr>
        <w:ind w:firstLine="708"/>
        <w:jc w:val="both"/>
        <w:rPr>
          <w:sz w:val="28"/>
          <w:szCs w:val="28"/>
        </w:rPr>
      </w:pPr>
      <w:r w:rsidRPr="00FD3CCE">
        <w:rPr>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подпрограммы, подвергнуться корректировке показатели достижения целей и решений задач подпрограммы, возрасти затраты на реализацию мероприятий подпрограммы.</w:t>
      </w:r>
    </w:p>
    <w:p w:rsidR="00FD3CCE" w:rsidRPr="00FD3CCE" w:rsidRDefault="00FD3CCE" w:rsidP="00FD3CCE">
      <w:pPr>
        <w:ind w:firstLine="708"/>
        <w:jc w:val="both"/>
        <w:rPr>
          <w:sz w:val="28"/>
          <w:szCs w:val="28"/>
        </w:rPr>
      </w:pPr>
      <w:r w:rsidRPr="00FD3CCE">
        <w:rPr>
          <w:sz w:val="28"/>
          <w:szCs w:val="28"/>
        </w:rPr>
        <w:lastRenderedPageBreak/>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мэра района об утверждении муниципальной программы. </w:t>
      </w:r>
    </w:p>
    <w:p w:rsidR="00FD3CCE" w:rsidRPr="00FD3CCE" w:rsidRDefault="00FD3CCE" w:rsidP="00FD3CCE">
      <w:pPr>
        <w:jc w:val="both"/>
        <w:rPr>
          <w:sz w:val="28"/>
          <w:szCs w:val="28"/>
        </w:rPr>
      </w:pPr>
    </w:p>
    <w:p w:rsidR="00FD3CCE" w:rsidRPr="00FD3CCE" w:rsidRDefault="00FD3CCE" w:rsidP="00FD3CCE">
      <w:pPr>
        <w:jc w:val="both"/>
        <w:rPr>
          <w:sz w:val="28"/>
          <w:szCs w:val="28"/>
        </w:rPr>
      </w:pPr>
      <w:r w:rsidRPr="00FD3CCE">
        <w:rPr>
          <w:sz w:val="28"/>
          <w:szCs w:val="28"/>
        </w:rPr>
        <w:t>Таблица.  Целевые показатели на 2024-2028 год</w:t>
      </w:r>
    </w:p>
    <w:tbl>
      <w:tblPr>
        <w:tblW w:w="9115" w:type="dxa"/>
        <w:tblInd w:w="93" w:type="dxa"/>
        <w:tblLayout w:type="fixed"/>
        <w:tblLook w:val="0000" w:firstRow="0" w:lastRow="0" w:firstColumn="0" w:lastColumn="0" w:noHBand="0" w:noVBand="0"/>
      </w:tblPr>
      <w:tblGrid>
        <w:gridCol w:w="594"/>
        <w:gridCol w:w="2121"/>
        <w:gridCol w:w="1080"/>
        <w:gridCol w:w="720"/>
        <w:gridCol w:w="720"/>
        <w:gridCol w:w="776"/>
        <w:gridCol w:w="776"/>
        <w:gridCol w:w="776"/>
        <w:gridCol w:w="776"/>
        <w:gridCol w:w="776"/>
      </w:tblGrid>
      <w:tr w:rsidR="00FD3CCE" w:rsidRPr="00FD3CCE" w:rsidTr="005B57EB">
        <w:trPr>
          <w:trHeight w:val="390"/>
        </w:trPr>
        <w:tc>
          <w:tcPr>
            <w:tcW w:w="594" w:type="dxa"/>
            <w:vMerge w:val="restart"/>
            <w:tcBorders>
              <w:top w:val="single" w:sz="4" w:space="0" w:color="auto"/>
              <w:left w:val="single" w:sz="4" w:space="0" w:color="auto"/>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N п/п</w:t>
            </w:r>
          </w:p>
        </w:tc>
        <w:tc>
          <w:tcPr>
            <w:tcW w:w="2121" w:type="dxa"/>
            <w:vMerge w:val="restart"/>
            <w:tcBorders>
              <w:top w:val="single" w:sz="4" w:space="0" w:color="auto"/>
              <w:left w:val="single" w:sz="4" w:space="0" w:color="auto"/>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Наименование целевого 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Единица измерения</w:t>
            </w:r>
          </w:p>
        </w:tc>
        <w:tc>
          <w:tcPr>
            <w:tcW w:w="5320" w:type="dxa"/>
            <w:gridSpan w:val="7"/>
            <w:tcBorders>
              <w:top w:val="single" w:sz="4" w:space="0" w:color="auto"/>
              <w:left w:val="nil"/>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Значение целевого показателя</w:t>
            </w:r>
          </w:p>
        </w:tc>
      </w:tr>
      <w:tr w:rsidR="00FD3CCE" w:rsidRPr="00FD3CCE" w:rsidTr="005B57EB">
        <w:trPr>
          <w:trHeight w:val="2565"/>
        </w:trPr>
        <w:tc>
          <w:tcPr>
            <w:tcW w:w="594"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2121"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720" w:type="dxa"/>
            <w:vMerge w:val="restart"/>
            <w:tcBorders>
              <w:top w:val="nil"/>
              <w:left w:val="single" w:sz="4" w:space="0" w:color="auto"/>
              <w:bottom w:val="single" w:sz="4" w:space="0" w:color="auto"/>
              <w:right w:val="single" w:sz="4" w:space="0" w:color="auto"/>
            </w:tcBorders>
          </w:tcPr>
          <w:p w:rsidR="00FD3CCE" w:rsidRPr="00FD3CCE" w:rsidRDefault="00FD3CCE" w:rsidP="005B57EB">
            <w:pPr>
              <w:jc w:val="center"/>
            </w:pPr>
            <w:r w:rsidRPr="00FD3CCE">
              <w:t xml:space="preserve">до реализации программы (в </w:t>
            </w:r>
            <w:proofErr w:type="spellStart"/>
            <w:r w:rsidRPr="00FD3CCE">
              <w:t>натур.показателях</w:t>
            </w:r>
            <w:proofErr w:type="spellEnd"/>
            <w:r w:rsidRPr="00FD3CCE">
              <w:t>)</w:t>
            </w:r>
          </w:p>
        </w:tc>
        <w:tc>
          <w:tcPr>
            <w:tcW w:w="720" w:type="dxa"/>
            <w:vMerge w:val="restart"/>
            <w:tcBorders>
              <w:top w:val="nil"/>
              <w:left w:val="single" w:sz="4" w:space="0" w:color="auto"/>
              <w:bottom w:val="single" w:sz="4" w:space="0" w:color="auto"/>
              <w:right w:val="single" w:sz="4" w:space="0" w:color="auto"/>
            </w:tcBorders>
          </w:tcPr>
          <w:p w:rsidR="00FD3CCE" w:rsidRPr="00FD3CCE" w:rsidRDefault="00FD3CCE" w:rsidP="005B57EB">
            <w:pPr>
              <w:jc w:val="center"/>
            </w:pPr>
            <w:r w:rsidRPr="00FD3CCE">
              <w:t>в результате реализации программы</w:t>
            </w:r>
          </w:p>
        </w:tc>
        <w:tc>
          <w:tcPr>
            <w:tcW w:w="3880" w:type="dxa"/>
            <w:gridSpan w:val="5"/>
            <w:tcBorders>
              <w:top w:val="single" w:sz="4" w:space="0" w:color="auto"/>
              <w:left w:val="nil"/>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в том числе по годам:</w:t>
            </w:r>
          </w:p>
        </w:tc>
      </w:tr>
      <w:tr w:rsidR="00FD3CCE" w:rsidRPr="00FD3CCE" w:rsidTr="005B57EB">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2121"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720" w:type="dxa"/>
            <w:vMerge/>
            <w:tcBorders>
              <w:top w:val="nil"/>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720" w:type="dxa"/>
            <w:vMerge/>
            <w:tcBorders>
              <w:top w:val="nil"/>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2024</w:t>
            </w: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2025</w:t>
            </w: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2026</w:t>
            </w: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2027</w:t>
            </w: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2028</w:t>
            </w:r>
          </w:p>
        </w:tc>
      </w:tr>
      <w:tr w:rsidR="00FD3CCE" w:rsidRPr="00FD3CCE" w:rsidTr="005B57EB">
        <w:trPr>
          <w:trHeight w:val="2295"/>
        </w:trPr>
        <w:tc>
          <w:tcPr>
            <w:tcW w:w="594" w:type="dxa"/>
            <w:tcBorders>
              <w:top w:val="nil"/>
              <w:left w:val="single" w:sz="4" w:space="0" w:color="auto"/>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1.</w:t>
            </w:r>
          </w:p>
        </w:tc>
        <w:tc>
          <w:tcPr>
            <w:tcW w:w="2121" w:type="dxa"/>
            <w:tcBorders>
              <w:top w:val="nil"/>
              <w:left w:val="nil"/>
              <w:bottom w:val="single" w:sz="4" w:space="0" w:color="auto"/>
              <w:right w:val="single" w:sz="4" w:space="0" w:color="auto"/>
            </w:tcBorders>
          </w:tcPr>
          <w:p w:rsidR="00FD3CCE" w:rsidRPr="00FD3CCE" w:rsidRDefault="00FD3CCE" w:rsidP="005B57EB">
            <w:pPr>
              <w:tabs>
                <w:tab w:val="left" w:pos="213"/>
              </w:tabs>
              <w:jc w:val="both"/>
            </w:pPr>
            <w:r w:rsidRPr="00FD3CCE">
              <w:t>1.</w:t>
            </w:r>
            <w:r w:rsidRPr="00FD3CCE">
              <w:tab/>
              <w:t>Увеличение количества выполненных мероприятий по  профилактике преступлений и правонарушений.</w:t>
            </w:r>
          </w:p>
          <w:p w:rsidR="00FD3CCE" w:rsidRPr="00FD3CCE" w:rsidRDefault="00FD3CCE" w:rsidP="005B57EB">
            <w:pPr>
              <w:tabs>
                <w:tab w:val="num" w:pos="0"/>
                <w:tab w:val="left" w:pos="213"/>
              </w:tabs>
              <w:jc w:val="both"/>
            </w:pPr>
          </w:p>
        </w:tc>
        <w:tc>
          <w:tcPr>
            <w:tcW w:w="1080" w:type="dxa"/>
            <w:tcBorders>
              <w:top w:val="nil"/>
              <w:left w:val="nil"/>
              <w:bottom w:val="single" w:sz="4" w:space="0" w:color="auto"/>
              <w:right w:val="single" w:sz="4" w:space="0" w:color="auto"/>
            </w:tcBorders>
          </w:tcPr>
          <w:p w:rsidR="00FD3CCE" w:rsidRPr="00FD3CCE" w:rsidRDefault="00FD3CCE" w:rsidP="005B57EB">
            <w:pPr>
              <w:jc w:val="both"/>
              <w:rPr>
                <w:sz w:val="28"/>
                <w:szCs w:val="28"/>
              </w:rPr>
            </w:pPr>
            <w:r w:rsidRPr="00FD3CCE">
              <w:rPr>
                <w:sz w:val="28"/>
                <w:szCs w:val="28"/>
              </w:rPr>
              <w:t>индекс</w:t>
            </w:r>
          </w:p>
        </w:tc>
        <w:tc>
          <w:tcPr>
            <w:tcW w:w="720"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8</w:t>
            </w:r>
          </w:p>
        </w:tc>
        <w:tc>
          <w:tcPr>
            <w:tcW w:w="720"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13</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r>
    </w:tbl>
    <w:p w:rsidR="00FD3CCE" w:rsidRPr="00FD3CCE" w:rsidRDefault="00FD3CCE" w:rsidP="00FD3CCE">
      <w:pPr>
        <w:pStyle w:val="a7"/>
        <w:rPr>
          <w:rFonts w:ascii="Times New Roman" w:hAnsi="Times New Roman" w:cs="Times New Roman"/>
          <w:sz w:val="28"/>
          <w:szCs w:val="28"/>
        </w:rPr>
      </w:pPr>
    </w:p>
    <w:p w:rsidR="00FD3CCE" w:rsidRPr="00FD3CCE" w:rsidRDefault="00FD3CCE" w:rsidP="00FD3CCE">
      <w:pPr>
        <w:shd w:val="clear" w:color="auto" w:fill="FFFFFF"/>
        <w:ind w:firstLine="720"/>
        <w:jc w:val="center"/>
        <w:rPr>
          <w:b/>
          <w:bCs/>
          <w:spacing w:val="-8"/>
          <w:sz w:val="28"/>
          <w:szCs w:val="28"/>
        </w:rPr>
      </w:pPr>
      <w:r w:rsidRPr="00FD3CCE">
        <w:rPr>
          <w:b/>
          <w:bCs/>
          <w:spacing w:val="-8"/>
          <w:sz w:val="28"/>
          <w:szCs w:val="28"/>
        </w:rPr>
        <w:t xml:space="preserve">7. Методика оценки эффективности реализации подпрограммы </w:t>
      </w:r>
    </w:p>
    <w:p w:rsidR="00FD3CCE" w:rsidRPr="00FD3CCE" w:rsidRDefault="00FD3CCE" w:rsidP="00FD3CCE">
      <w:pPr>
        <w:shd w:val="clear" w:color="auto" w:fill="FFFFFF"/>
        <w:ind w:firstLine="720"/>
        <w:jc w:val="center"/>
        <w:rPr>
          <w:b/>
          <w:bCs/>
          <w:spacing w:val="-8"/>
          <w:sz w:val="28"/>
          <w:szCs w:val="28"/>
        </w:rPr>
      </w:pPr>
    </w:p>
    <w:p w:rsidR="00FD3CCE" w:rsidRPr="00FD3CCE" w:rsidRDefault="00FD3CCE" w:rsidP="00FD3CCE">
      <w:pPr>
        <w:pStyle w:val="aa"/>
        <w:ind w:left="0" w:firstLine="360"/>
        <w:jc w:val="both"/>
        <w:rPr>
          <w:rFonts w:ascii="Times New Roman" w:hAnsi="Times New Roman" w:cs="Times New Roman"/>
          <w:sz w:val="28"/>
          <w:szCs w:val="28"/>
        </w:rPr>
      </w:pPr>
      <w:r w:rsidRPr="00FD3CCE">
        <w:rPr>
          <w:rFonts w:ascii="Times New Roman" w:hAnsi="Times New Roman" w:cs="Times New Roman"/>
          <w:sz w:val="28"/>
          <w:szCs w:val="28"/>
        </w:rPr>
        <w:t>Для оценки эффективности реализации программы используются целевые показатели, характеризующие достижение целей и выполнение задач программы:</w:t>
      </w:r>
    </w:p>
    <w:p w:rsidR="00FD3CCE" w:rsidRPr="00FD3CCE" w:rsidRDefault="00FD3CCE" w:rsidP="00FD3CCE">
      <w:pPr>
        <w:jc w:val="both"/>
        <w:rPr>
          <w:sz w:val="28"/>
          <w:szCs w:val="28"/>
        </w:rPr>
      </w:pPr>
      <w:r w:rsidRPr="00FD3CCE">
        <w:rPr>
          <w:sz w:val="28"/>
          <w:szCs w:val="28"/>
        </w:rPr>
        <w:t>1. Увеличение количества выполненных мероприятий по  профилактике преступлений и правонарушений – да-1, нет-0.</w:t>
      </w:r>
    </w:p>
    <w:p w:rsidR="00FD3CCE" w:rsidRPr="00FD3CCE" w:rsidRDefault="00FD3CCE" w:rsidP="00FD3CCE">
      <w:pPr>
        <w:rPr>
          <w:sz w:val="28"/>
          <w:szCs w:val="28"/>
        </w:rPr>
      </w:pPr>
      <w:r w:rsidRPr="00FD3CCE">
        <w:rPr>
          <w:sz w:val="28"/>
          <w:szCs w:val="28"/>
        </w:rPr>
        <w:t xml:space="preserve">   U= 1или 0,где U – целевой показатель 1.</w:t>
      </w:r>
    </w:p>
    <w:p w:rsidR="00FD3CCE" w:rsidRPr="00FD3CCE" w:rsidRDefault="00FD3CCE" w:rsidP="00FD3CCE">
      <w:pPr>
        <w:rPr>
          <w:sz w:val="28"/>
          <w:szCs w:val="28"/>
        </w:rPr>
      </w:pPr>
      <w:r w:rsidRPr="00FD3CCE">
        <w:rPr>
          <w:sz w:val="28"/>
          <w:szCs w:val="28"/>
        </w:rPr>
        <w:t>Результатом ответа является достижение результата: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FD3CCE" w:rsidRPr="00FD3CCE" w:rsidTr="005B57EB">
        <w:tc>
          <w:tcPr>
            <w:tcW w:w="1000" w:type="pct"/>
          </w:tcPr>
          <w:p w:rsidR="00FD3CCE" w:rsidRPr="00FD3CCE" w:rsidRDefault="00FD3CCE" w:rsidP="005B57EB">
            <w:pPr>
              <w:rPr>
                <w:sz w:val="28"/>
                <w:szCs w:val="28"/>
                <w:lang w:val="en-US"/>
              </w:rPr>
            </w:pPr>
            <w:r w:rsidRPr="00FD3CCE">
              <w:rPr>
                <w:sz w:val="28"/>
                <w:szCs w:val="28"/>
              </w:rPr>
              <w:t>20</w:t>
            </w:r>
            <w:r w:rsidRPr="00FD3CCE">
              <w:rPr>
                <w:sz w:val="28"/>
                <w:szCs w:val="28"/>
                <w:lang w:val="en-US"/>
              </w:rPr>
              <w:t>24</w:t>
            </w:r>
          </w:p>
        </w:tc>
        <w:tc>
          <w:tcPr>
            <w:tcW w:w="1000" w:type="pct"/>
          </w:tcPr>
          <w:p w:rsidR="00FD3CCE" w:rsidRPr="00FD3CCE" w:rsidRDefault="00FD3CCE" w:rsidP="005B57EB">
            <w:pPr>
              <w:rPr>
                <w:sz w:val="28"/>
                <w:szCs w:val="28"/>
              </w:rPr>
            </w:pPr>
            <w:r w:rsidRPr="00FD3CCE">
              <w:rPr>
                <w:sz w:val="28"/>
                <w:szCs w:val="28"/>
              </w:rPr>
              <w:t>20</w:t>
            </w:r>
            <w:r w:rsidRPr="00FD3CCE">
              <w:rPr>
                <w:sz w:val="28"/>
                <w:szCs w:val="28"/>
                <w:lang w:val="en-US"/>
              </w:rPr>
              <w:t>2</w:t>
            </w:r>
            <w:r w:rsidRPr="00FD3CCE">
              <w:rPr>
                <w:sz w:val="28"/>
                <w:szCs w:val="28"/>
              </w:rPr>
              <w:t>5</w:t>
            </w:r>
          </w:p>
        </w:tc>
        <w:tc>
          <w:tcPr>
            <w:tcW w:w="1000" w:type="pct"/>
          </w:tcPr>
          <w:p w:rsidR="00FD3CCE" w:rsidRPr="00FD3CCE" w:rsidRDefault="00FD3CCE" w:rsidP="005B57EB">
            <w:pPr>
              <w:rPr>
                <w:sz w:val="28"/>
                <w:szCs w:val="28"/>
              </w:rPr>
            </w:pPr>
            <w:r w:rsidRPr="00FD3CCE">
              <w:rPr>
                <w:sz w:val="28"/>
                <w:szCs w:val="28"/>
              </w:rPr>
              <w:t>20</w:t>
            </w:r>
            <w:r w:rsidRPr="00FD3CCE">
              <w:rPr>
                <w:sz w:val="28"/>
                <w:szCs w:val="28"/>
                <w:lang w:val="en-US"/>
              </w:rPr>
              <w:t>2</w:t>
            </w:r>
            <w:r w:rsidRPr="00FD3CCE">
              <w:rPr>
                <w:sz w:val="28"/>
                <w:szCs w:val="28"/>
              </w:rPr>
              <w:t>6</w:t>
            </w:r>
          </w:p>
        </w:tc>
        <w:tc>
          <w:tcPr>
            <w:tcW w:w="1000" w:type="pct"/>
          </w:tcPr>
          <w:p w:rsidR="00FD3CCE" w:rsidRPr="00FD3CCE" w:rsidRDefault="00FD3CCE" w:rsidP="005B57EB">
            <w:pPr>
              <w:rPr>
                <w:sz w:val="28"/>
                <w:szCs w:val="28"/>
                <w:lang w:val="en-US"/>
              </w:rPr>
            </w:pPr>
            <w:r w:rsidRPr="00FD3CCE">
              <w:rPr>
                <w:sz w:val="28"/>
                <w:szCs w:val="28"/>
              </w:rPr>
              <w:t>2027</w:t>
            </w:r>
          </w:p>
        </w:tc>
        <w:tc>
          <w:tcPr>
            <w:tcW w:w="1000" w:type="pct"/>
          </w:tcPr>
          <w:p w:rsidR="00FD3CCE" w:rsidRPr="00FD3CCE" w:rsidRDefault="00FD3CCE" w:rsidP="005B57EB">
            <w:pPr>
              <w:rPr>
                <w:sz w:val="28"/>
                <w:szCs w:val="28"/>
                <w:lang w:val="en-US"/>
              </w:rPr>
            </w:pPr>
            <w:r w:rsidRPr="00FD3CCE">
              <w:rPr>
                <w:sz w:val="28"/>
                <w:szCs w:val="28"/>
              </w:rPr>
              <w:t>2028</w:t>
            </w:r>
          </w:p>
        </w:tc>
      </w:tr>
      <w:tr w:rsidR="00FD3CCE" w:rsidRPr="00FD3CCE" w:rsidTr="005B57EB">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r>
    </w:tbl>
    <w:p w:rsidR="00FD3CCE" w:rsidRPr="00FD3CCE" w:rsidRDefault="00FD3CCE" w:rsidP="00FD3CCE">
      <w:pPr>
        <w:rPr>
          <w:sz w:val="28"/>
          <w:szCs w:val="28"/>
        </w:rPr>
      </w:pPr>
    </w:p>
    <w:p w:rsidR="00FD3CCE" w:rsidRPr="00FD3CCE" w:rsidRDefault="00FD3CCE" w:rsidP="00FD3CCE">
      <w:pPr>
        <w:jc w:val="both"/>
        <w:rPr>
          <w:sz w:val="28"/>
          <w:szCs w:val="28"/>
        </w:rPr>
      </w:pPr>
      <w:r w:rsidRPr="00FD3CCE">
        <w:rPr>
          <w:sz w:val="28"/>
          <w:szCs w:val="28"/>
        </w:rPr>
        <w:t>2. Расчет индекса эффективности реализации программы рассчитывается по следующей формуле:</w:t>
      </w:r>
    </w:p>
    <w:p w:rsidR="00FD3CCE" w:rsidRPr="00FD3CCE" w:rsidRDefault="00FD3CCE" w:rsidP="00FD3CCE">
      <w:pPr>
        <w:jc w:val="both"/>
        <w:rPr>
          <w:sz w:val="28"/>
          <w:szCs w:val="28"/>
        </w:rPr>
      </w:pPr>
      <w:r w:rsidRPr="00FD3CCE">
        <w:rPr>
          <w:sz w:val="28"/>
          <w:szCs w:val="28"/>
        </w:rPr>
        <w:t xml:space="preserve">                                                      </w:t>
      </w:r>
      <w:proofErr w:type="spellStart"/>
      <w:r w:rsidRPr="00FD3CCE">
        <w:rPr>
          <w:sz w:val="28"/>
          <w:szCs w:val="28"/>
          <w:lang w:val="en-US"/>
        </w:rPr>
        <w:t>ind</w:t>
      </w:r>
      <w:proofErr w:type="spellEnd"/>
      <w:r w:rsidRPr="00FD3CCE">
        <w:rPr>
          <w:sz w:val="28"/>
          <w:szCs w:val="28"/>
        </w:rPr>
        <w:t>=</w:t>
      </w:r>
      <w:r w:rsidRPr="00FD3CCE">
        <w:rPr>
          <w:sz w:val="28"/>
          <w:szCs w:val="28"/>
          <w:lang w:val="en-US"/>
        </w:rPr>
        <w:t>U</w:t>
      </w:r>
      <w:r w:rsidRPr="00FD3CCE">
        <w:rPr>
          <w:sz w:val="28"/>
          <w:szCs w:val="28"/>
        </w:rPr>
        <w:t xml:space="preserve"> </w:t>
      </w:r>
    </w:p>
    <w:p w:rsidR="00FD3CCE" w:rsidRPr="00FD3CCE" w:rsidRDefault="00FD3CCE" w:rsidP="00FD3CCE">
      <w:pPr>
        <w:jc w:val="both"/>
        <w:rPr>
          <w:sz w:val="28"/>
          <w:szCs w:val="28"/>
        </w:rPr>
      </w:pPr>
      <w:r w:rsidRPr="00FD3CCE">
        <w:rPr>
          <w:sz w:val="28"/>
          <w:szCs w:val="28"/>
        </w:rPr>
        <w:t xml:space="preserve">где: </w:t>
      </w:r>
    </w:p>
    <w:p w:rsidR="00FD3CCE" w:rsidRPr="00FD3CCE" w:rsidRDefault="00FD3CCE" w:rsidP="00FD3CCE">
      <w:pPr>
        <w:jc w:val="both"/>
        <w:rPr>
          <w:sz w:val="28"/>
          <w:szCs w:val="28"/>
        </w:rPr>
      </w:pPr>
      <w:proofErr w:type="spellStart"/>
      <w:r w:rsidRPr="00FD3CCE">
        <w:rPr>
          <w:sz w:val="28"/>
          <w:szCs w:val="28"/>
          <w:lang w:val="en-US"/>
        </w:rPr>
        <w:t>ind</w:t>
      </w:r>
      <w:proofErr w:type="spellEnd"/>
      <w:r w:rsidRPr="00FD3CCE">
        <w:rPr>
          <w:sz w:val="28"/>
          <w:szCs w:val="28"/>
        </w:rPr>
        <w:t xml:space="preserve">- индекс эффективности, </w:t>
      </w:r>
    </w:p>
    <w:p w:rsidR="00FD3CCE" w:rsidRPr="00FD3CCE" w:rsidRDefault="00FD3CCE" w:rsidP="00FD3CCE">
      <w:pPr>
        <w:jc w:val="both"/>
        <w:rPr>
          <w:sz w:val="28"/>
          <w:szCs w:val="28"/>
        </w:rPr>
      </w:pPr>
      <w:r w:rsidRPr="00FD3CCE">
        <w:rPr>
          <w:sz w:val="28"/>
          <w:szCs w:val="28"/>
          <w:lang w:val="en-US"/>
        </w:rPr>
        <w:t>U</w:t>
      </w:r>
      <w:r w:rsidRPr="00FD3CCE">
        <w:rPr>
          <w:sz w:val="28"/>
          <w:szCs w:val="28"/>
        </w:rPr>
        <w:t>- индекс эффективности целевого показателя</w:t>
      </w:r>
    </w:p>
    <w:p w:rsidR="00FD3CCE" w:rsidRPr="00FD3CCE" w:rsidRDefault="00FD3CCE" w:rsidP="00FD3CCE">
      <w:pPr>
        <w:rPr>
          <w:sz w:val="28"/>
          <w:szCs w:val="28"/>
        </w:rPr>
      </w:pPr>
      <w:r w:rsidRPr="00FD3CCE">
        <w:rPr>
          <w:sz w:val="28"/>
          <w:szCs w:val="28"/>
        </w:rPr>
        <w:t xml:space="preserve">            </w:t>
      </w:r>
    </w:p>
    <w:p w:rsidR="00FD3CCE" w:rsidRPr="00FD3CCE" w:rsidRDefault="00FD3CCE" w:rsidP="00FD3CCE">
      <w:pPr>
        <w:jc w:val="both"/>
        <w:rPr>
          <w:sz w:val="28"/>
          <w:szCs w:val="28"/>
        </w:rPr>
      </w:pPr>
      <w:r w:rsidRPr="00FD3CCE">
        <w:rPr>
          <w:sz w:val="28"/>
          <w:szCs w:val="28"/>
        </w:rPr>
        <w:lastRenderedPageBreak/>
        <w:t>3. Интерпретация значения индекса эффективности реализации программы осуществляется с помощью следующей таблицы:</w:t>
      </w:r>
    </w:p>
    <w:p w:rsidR="00FD3CCE" w:rsidRPr="00FD3CCE" w:rsidRDefault="00FD3CCE" w:rsidP="00FD3CCE">
      <w:pPr>
        <w:jc w:val="both"/>
        <w:rPr>
          <w:sz w:val="28"/>
          <w:szCs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662"/>
      </w:tblGrid>
      <w:tr w:rsidR="00FD3CCE" w:rsidRPr="00FD3CCE" w:rsidTr="005B57EB">
        <w:tc>
          <w:tcPr>
            <w:tcW w:w="2518" w:type="dxa"/>
          </w:tcPr>
          <w:p w:rsidR="00FD3CCE" w:rsidRPr="00FD3CCE" w:rsidRDefault="00FD3CCE" w:rsidP="005B57EB">
            <w:pPr>
              <w:rPr>
                <w:sz w:val="28"/>
                <w:szCs w:val="28"/>
              </w:rPr>
            </w:pPr>
            <w:r w:rsidRPr="00FD3CCE">
              <w:rPr>
                <w:sz w:val="28"/>
                <w:szCs w:val="28"/>
              </w:rPr>
              <w:t xml:space="preserve">Значение индекса эффективности </w:t>
            </w:r>
          </w:p>
        </w:tc>
        <w:tc>
          <w:tcPr>
            <w:tcW w:w="6662" w:type="dxa"/>
          </w:tcPr>
          <w:p w:rsidR="00FD3CCE" w:rsidRPr="00FD3CCE" w:rsidRDefault="00FD3CCE" w:rsidP="005B57EB">
            <w:pPr>
              <w:rPr>
                <w:sz w:val="28"/>
                <w:szCs w:val="28"/>
              </w:rPr>
            </w:pPr>
            <w:r w:rsidRPr="00FD3CCE">
              <w:rPr>
                <w:sz w:val="28"/>
                <w:szCs w:val="28"/>
              </w:rPr>
              <w:t xml:space="preserve">Интерпретация значения индекса эффективности  </w:t>
            </w:r>
          </w:p>
        </w:tc>
      </w:tr>
      <w:tr w:rsidR="00FD3CCE" w:rsidRPr="00FD3CCE" w:rsidTr="005B57EB">
        <w:tc>
          <w:tcPr>
            <w:tcW w:w="2518" w:type="dxa"/>
          </w:tcPr>
          <w:p w:rsidR="00FD3CCE" w:rsidRPr="00FD3CCE" w:rsidRDefault="00FD3CCE" w:rsidP="005B57EB">
            <w:pPr>
              <w:rPr>
                <w:sz w:val="28"/>
                <w:szCs w:val="28"/>
                <w:lang w:val="en-US"/>
              </w:rPr>
            </w:pPr>
            <w:r w:rsidRPr="00FD3CCE">
              <w:rPr>
                <w:sz w:val="28"/>
                <w:szCs w:val="28"/>
                <w:lang w:val="en-US"/>
              </w:rPr>
              <w:t>I&lt;1</w:t>
            </w:r>
          </w:p>
        </w:tc>
        <w:tc>
          <w:tcPr>
            <w:tcW w:w="6662" w:type="dxa"/>
          </w:tcPr>
          <w:p w:rsidR="00FD3CCE" w:rsidRPr="00FD3CCE" w:rsidRDefault="00FD3CCE" w:rsidP="005B57EB">
            <w:pPr>
              <w:rPr>
                <w:sz w:val="28"/>
                <w:szCs w:val="28"/>
              </w:rPr>
            </w:pPr>
            <w:r w:rsidRPr="00FD3CCE">
              <w:rPr>
                <w:sz w:val="28"/>
                <w:szCs w:val="28"/>
              </w:rPr>
              <w:t xml:space="preserve">Реализация программы неэффективна </w:t>
            </w:r>
          </w:p>
        </w:tc>
      </w:tr>
      <w:tr w:rsidR="00FD3CCE" w:rsidRPr="00FD3CCE" w:rsidTr="005B57EB">
        <w:tc>
          <w:tcPr>
            <w:tcW w:w="2518" w:type="dxa"/>
          </w:tcPr>
          <w:p w:rsidR="00FD3CCE" w:rsidRPr="00FD3CCE" w:rsidRDefault="00FD3CCE" w:rsidP="005B57EB">
            <w:pPr>
              <w:rPr>
                <w:sz w:val="28"/>
                <w:szCs w:val="28"/>
                <w:lang w:val="en-US"/>
              </w:rPr>
            </w:pPr>
            <w:r w:rsidRPr="00FD3CCE">
              <w:rPr>
                <w:sz w:val="28"/>
                <w:szCs w:val="28"/>
                <w:lang w:val="en-US"/>
              </w:rPr>
              <w:t>I</w:t>
            </w:r>
            <w:r w:rsidRPr="00FD3CCE">
              <w:rPr>
                <w:sz w:val="28"/>
                <w:szCs w:val="28"/>
              </w:rPr>
              <w:t>=</w:t>
            </w:r>
            <w:r w:rsidRPr="00FD3CCE">
              <w:rPr>
                <w:sz w:val="28"/>
                <w:szCs w:val="28"/>
                <w:lang w:val="en-US"/>
              </w:rPr>
              <w:t>1</w:t>
            </w:r>
          </w:p>
        </w:tc>
        <w:tc>
          <w:tcPr>
            <w:tcW w:w="6662" w:type="dxa"/>
          </w:tcPr>
          <w:p w:rsidR="00FD3CCE" w:rsidRPr="00FD3CCE" w:rsidRDefault="00FD3CCE" w:rsidP="005B57EB">
            <w:pPr>
              <w:rPr>
                <w:sz w:val="28"/>
                <w:szCs w:val="28"/>
              </w:rPr>
            </w:pPr>
            <w:r w:rsidRPr="00FD3CCE">
              <w:rPr>
                <w:sz w:val="28"/>
                <w:szCs w:val="28"/>
              </w:rPr>
              <w:t xml:space="preserve">Реализация программы эффективна </w:t>
            </w:r>
          </w:p>
        </w:tc>
      </w:tr>
    </w:tbl>
    <w:p w:rsidR="00FD3CCE" w:rsidRPr="00FD3CCE" w:rsidRDefault="00FD3CCE" w:rsidP="00FD3CCE">
      <w:pPr>
        <w:pStyle w:val="aa"/>
        <w:rPr>
          <w:rFonts w:ascii="Times New Roman" w:hAnsi="Times New Roman" w:cs="Times New Roman"/>
          <w:sz w:val="28"/>
          <w:szCs w:val="28"/>
        </w:rPr>
      </w:pPr>
    </w:p>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FD3CCE" w:rsidRPr="00FD3CCE" w:rsidRDefault="00FD3CCE" w:rsidP="00FD3CCE"/>
    <w:p w:rsidR="00C7043B" w:rsidRDefault="00FD3CCE" w:rsidP="00FD3CCE">
      <w:pPr>
        <w:ind w:left="5103"/>
        <w:rPr>
          <w:rStyle w:val="a8"/>
          <w:b w:val="0"/>
          <w:color w:val="auto"/>
        </w:rPr>
      </w:pPr>
      <w:r w:rsidRPr="00FD3CCE">
        <w:rPr>
          <w:rStyle w:val="a8"/>
          <w:b w:val="0"/>
          <w:color w:val="auto"/>
        </w:rPr>
        <w:lastRenderedPageBreak/>
        <w:t>Приложение №2 к муниципальной программе «Укрепление общественной безопасности и снижение уровня преступности в  муниципальном образовании «Эхирит-Булагатский район» на 2024-2028г.г.»,</w:t>
      </w:r>
      <w:r w:rsidRPr="00FD3CCE">
        <w:t xml:space="preserve"> </w:t>
      </w:r>
      <w:r w:rsidRPr="00FD3CCE">
        <w:rPr>
          <w:rStyle w:val="a8"/>
          <w:b w:val="0"/>
          <w:color w:val="auto"/>
        </w:rPr>
        <w:t>утв.</w:t>
      </w:r>
      <w:r w:rsidR="00C7043B">
        <w:rPr>
          <w:rStyle w:val="a8"/>
          <w:b w:val="0"/>
          <w:color w:val="auto"/>
        </w:rPr>
        <w:t xml:space="preserve"> постановлением мэра          </w:t>
      </w:r>
    </w:p>
    <w:p w:rsidR="00FD3CCE" w:rsidRPr="00FD3CCE" w:rsidRDefault="00C7043B" w:rsidP="00FD3CCE">
      <w:pPr>
        <w:ind w:left="5103"/>
        <w:rPr>
          <w:rStyle w:val="a8"/>
          <w:b w:val="0"/>
          <w:color w:val="auto"/>
        </w:rPr>
      </w:pPr>
      <w:bookmarkStart w:id="0" w:name="_GoBack"/>
      <w:bookmarkEnd w:id="0"/>
      <w:r>
        <w:rPr>
          <w:rStyle w:val="a8"/>
          <w:b w:val="0"/>
          <w:color w:val="auto"/>
        </w:rPr>
        <w:t xml:space="preserve">от </w:t>
      </w:r>
      <w:r>
        <w:rPr>
          <w:rStyle w:val="a8"/>
          <w:b w:val="0"/>
          <w:color w:val="auto"/>
          <w:u w:val="single"/>
        </w:rPr>
        <w:t xml:space="preserve">29.12.2023 </w:t>
      </w:r>
      <w:r>
        <w:rPr>
          <w:rStyle w:val="a8"/>
          <w:b w:val="0"/>
          <w:color w:val="auto"/>
        </w:rPr>
        <w:t xml:space="preserve">г. № </w:t>
      </w:r>
      <w:r>
        <w:rPr>
          <w:rStyle w:val="a8"/>
          <w:b w:val="0"/>
          <w:color w:val="auto"/>
          <w:u w:val="single"/>
        </w:rPr>
        <w:t>1136</w:t>
      </w:r>
      <w:r w:rsidR="00FD3CCE" w:rsidRPr="00FD3CCE">
        <w:rPr>
          <w:rStyle w:val="a8"/>
          <w:b w:val="0"/>
          <w:color w:val="auto"/>
        </w:rPr>
        <w:t xml:space="preserve">  </w:t>
      </w:r>
    </w:p>
    <w:p w:rsidR="00FD3CCE" w:rsidRPr="00FD3CCE" w:rsidRDefault="00FD3CCE" w:rsidP="00FD3CCE">
      <w:pPr>
        <w:ind w:left="5103"/>
        <w:rPr>
          <w:rStyle w:val="a8"/>
          <w:b w:val="0"/>
          <w:color w:val="auto"/>
        </w:rPr>
      </w:pPr>
    </w:p>
    <w:p w:rsidR="00FD3CCE" w:rsidRPr="00FD3CCE" w:rsidRDefault="00FD3CCE" w:rsidP="00FD3CCE">
      <w:pPr>
        <w:ind w:left="5103"/>
        <w:rPr>
          <w:sz w:val="28"/>
          <w:szCs w:val="28"/>
        </w:rPr>
      </w:pPr>
    </w:p>
    <w:p w:rsidR="00FD3CCE" w:rsidRPr="00FD3CCE" w:rsidRDefault="00FD3CCE" w:rsidP="00FD3CCE">
      <w:pPr>
        <w:pStyle w:val="a7"/>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 xml:space="preserve">Подпрограмма </w:t>
      </w:r>
    </w:p>
    <w:p w:rsidR="00FD3CCE" w:rsidRPr="00FD3CCE" w:rsidRDefault="00FD3CCE" w:rsidP="00FD3CCE">
      <w:pPr>
        <w:pStyle w:val="a7"/>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«Обеспечение антитеррористической безопасности, профилактика терроризма в муниципальном образовании «Эхирит-Булагатский район» на 2024 -2028 гг.»</w:t>
      </w:r>
    </w:p>
    <w:p w:rsidR="00FD3CCE" w:rsidRPr="00FD3CCE" w:rsidRDefault="00FD3CCE" w:rsidP="00FD3CCE"/>
    <w:p w:rsidR="00FD3CCE" w:rsidRPr="00FD3CCE" w:rsidRDefault="00FD3CCE" w:rsidP="00FD3CCE">
      <w:pPr>
        <w:pStyle w:val="a7"/>
        <w:numPr>
          <w:ilvl w:val="0"/>
          <w:numId w:val="1"/>
        </w:numPr>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Паспорт программы</w:t>
      </w:r>
    </w:p>
    <w:p w:rsidR="00FD3CCE" w:rsidRPr="00FD3CCE" w:rsidRDefault="00FD3CCE" w:rsidP="00FD3CC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7443"/>
      </w:tblGrid>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Наименование субъекта бюджетного планирования</w:t>
            </w:r>
          </w:p>
        </w:tc>
        <w:tc>
          <w:tcPr>
            <w:tcW w:w="7443"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Администрация муниципального образования «Эхирит-Булагатский район»</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Наименование муниципальной  программы</w:t>
            </w:r>
          </w:p>
        </w:tc>
        <w:tc>
          <w:tcPr>
            <w:tcW w:w="7443" w:type="dxa"/>
          </w:tcPr>
          <w:p w:rsidR="00FD3CCE" w:rsidRPr="00FD3CCE" w:rsidRDefault="00FD3CCE" w:rsidP="005B57EB">
            <w:pPr>
              <w:pStyle w:val="a6"/>
              <w:rPr>
                <w:rFonts w:ascii="Times New Roman" w:hAnsi="Times New Roman" w:cs="Times New Roman"/>
                <w:sz w:val="28"/>
                <w:szCs w:val="28"/>
              </w:rPr>
            </w:pPr>
            <w:r w:rsidRPr="00FD3CCE">
              <w:rPr>
                <w:rStyle w:val="a8"/>
                <w:rFonts w:ascii="Times New Roman" w:hAnsi="Times New Roman" w:cs="Times New Roman"/>
                <w:b w:val="0"/>
                <w:color w:val="auto"/>
                <w:sz w:val="28"/>
                <w:szCs w:val="28"/>
              </w:rPr>
              <w:t xml:space="preserve">Укрепление общественной безопасности и снижение уровня преступности </w:t>
            </w:r>
            <w:r w:rsidRPr="00FD3CCE">
              <w:rPr>
                <w:rFonts w:ascii="Times New Roman" w:hAnsi="Times New Roman" w:cs="Times New Roman"/>
                <w:sz w:val="28"/>
                <w:szCs w:val="28"/>
              </w:rPr>
              <w:t xml:space="preserve">в муниципальном образовании «Эхирит-Булагатский район» </w:t>
            </w:r>
            <w:r w:rsidRPr="00FD3CCE">
              <w:rPr>
                <w:rStyle w:val="a8"/>
                <w:rFonts w:ascii="Times New Roman" w:hAnsi="Times New Roman" w:cs="Times New Roman"/>
                <w:b w:val="0"/>
                <w:color w:val="auto"/>
                <w:sz w:val="28"/>
                <w:szCs w:val="28"/>
              </w:rPr>
              <w:t>на 2024-2028г.г.</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Наименование подпрограммы</w:t>
            </w:r>
          </w:p>
        </w:tc>
        <w:tc>
          <w:tcPr>
            <w:tcW w:w="7443" w:type="dxa"/>
          </w:tcPr>
          <w:p w:rsidR="00FD3CCE" w:rsidRPr="00FD3CCE" w:rsidRDefault="00FD3CCE" w:rsidP="005B57EB">
            <w:pPr>
              <w:rPr>
                <w:rStyle w:val="a8"/>
                <w:b w:val="0"/>
                <w:color w:val="auto"/>
                <w:sz w:val="28"/>
                <w:szCs w:val="28"/>
              </w:rPr>
            </w:pPr>
            <w:r w:rsidRPr="00FD3CCE">
              <w:rPr>
                <w:rStyle w:val="a8"/>
                <w:b w:val="0"/>
                <w:color w:val="auto"/>
                <w:sz w:val="28"/>
                <w:szCs w:val="28"/>
              </w:rPr>
              <w:t>Обеспечение антитеррористической безопасности, профилактика терроризма в муниципальном образовании «Эхирит-Булагатский район» на 2024 -2028 гг.</w:t>
            </w:r>
          </w:p>
        </w:tc>
      </w:tr>
      <w:tr w:rsidR="00FD3CCE" w:rsidRPr="00FD3CCE" w:rsidTr="005B57EB">
        <w:trPr>
          <w:trHeight w:val="525"/>
        </w:trPr>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Цель  подпрограммы</w:t>
            </w:r>
          </w:p>
        </w:tc>
        <w:tc>
          <w:tcPr>
            <w:tcW w:w="7443" w:type="dxa"/>
          </w:tcPr>
          <w:p w:rsidR="00FD3CCE" w:rsidRPr="00FD3CCE" w:rsidRDefault="00FD3CCE" w:rsidP="005B57EB">
            <w:pPr>
              <w:rPr>
                <w:sz w:val="28"/>
                <w:szCs w:val="28"/>
              </w:rPr>
            </w:pPr>
            <w:r w:rsidRPr="00FD3CCE">
              <w:rPr>
                <w:rStyle w:val="a8"/>
                <w:b w:val="0"/>
                <w:color w:val="auto"/>
                <w:sz w:val="28"/>
                <w:szCs w:val="28"/>
              </w:rPr>
              <w:t xml:space="preserve">Обеспечение антитеррористической безопасности, профилактика терроризма </w:t>
            </w:r>
          </w:p>
        </w:tc>
      </w:tr>
      <w:tr w:rsidR="00FD3CCE" w:rsidRPr="00FD3CCE" w:rsidTr="005B57EB">
        <w:trPr>
          <w:trHeight w:val="1200"/>
        </w:trPr>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 xml:space="preserve">Задачи подпрограммы </w:t>
            </w:r>
          </w:p>
        </w:tc>
        <w:tc>
          <w:tcPr>
            <w:tcW w:w="7443" w:type="dxa"/>
          </w:tcPr>
          <w:p w:rsidR="00FD3CCE" w:rsidRPr="00FD3CCE" w:rsidRDefault="00FD3CCE" w:rsidP="005B57EB">
            <w:pPr>
              <w:jc w:val="both"/>
              <w:rPr>
                <w:sz w:val="28"/>
                <w:szCs w:val="28"/>
              </w:rPr>
            </w:pPr>
            <w:r w:rsidRPr="00FD3CCE">
              <w:rPr>
                <w:sz w:val="28"/>
                <w:szCs w:val="28"/>
              </w:rPr>
              <w:t xml:space="preserve">-информационно-пропагандистская деятельность, направленная на предупреждение террористической  деятельности, формирование нетерпимости к подобным проявлениям; </w:t>
            </w:r>
          </w:p>
          <w:p w:rsidR="00FD3CCE" w:rsidRPr="00FD3CCE" w:rsidRDefault="00FD3CCE" w:rsidP="005B57EB">
            <w:pPr>
              <w:jc w:val="both"/>
              <w:rPr>
                <w:sz w:val="28"/>
                <w:szCs w:val="28"/>
              </w:rPr>
            </w:pPr>
            <w:r w:rsidRPr="00FD3CCE">
              <w:rPr>
                <w:sz w:val="28"/>
                <w:szCs w:val="28"/>
              </w:rPr>
              <w:t>- развитие технического обеспечения образовательных учреждений района, учреждений культуры с целью профилактики терроризма на территории муниципального образования «Эхирит-Булагатский район».</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Целевые показатели</w:t>
            </w:r>
          </w:p>
        </w:tc>
        <w:tc>
          <w:tcPr>
            <w:tcW w:w="7443" w:type="dxa"/>
          </w:tcPr>
          <w:p w:rsidR="00FD3CCE" w:rsidRPr="00FD3CCE" w:rsidRDefault="00FD3CCE" w:rsidP="00FD3CCE">
            <w:pPr>
              <w:widowControl w:val="0"/>
              <w:numPr>
                <w:ilvl w:val="0"/>
                <w:numId w:val="2"/>
              </w:numPr>
              <w:tabs>
                <w:tab w:val="clear" w:pos="555"/>
                <w:tab w:val="num" w:pos="0"/>
              </w:tabs>
              <w:autoSpaceDE w:val="0"/>
              <w:autoSpaceDN w:val="0"/>
              <w:adjustRightInd w:val="0"/>
              <w:ind w:left="-36" w:firstLine="36"/>
              <w:jc w:val="both"/>
              <w:rPr>
                <w:sz w:val="28"/>
                <w:szCs w:val="28"/>
              </w:rPr>
            </w:pPr>
            <w:r w:rsidRPr="00FD3CCE">
              <w:rPr>
                <w:sz w:val="28"/>
                <w:szCs w:val="28"/>
              </w:rPr>
              <w:t>Увеличение количества выполненных информационно-пропагандистских мероприятий, направленных на профилактику терроризма.</w:t>
            </w:r>
          </w:p>
          <w:p w:rsidR="00FD3CCE" w:rsidRPr="00FD3CCE" w:rsidRDefault="00FD3CCE" w:rsidP="00FD3CCE">
            <w:pPr>
              <w:widowControl w:val="0"/>
              <w:numPr>
                <w:ilvl w:val="0"/>
                <w:numId w:val="2"/>
              </w:numPr>
              <w:tabs>
                <w:tab w:val="clear" w:pos="555"/>
                <w:tab w:val="num" w:pos="0"/>
              </w:tabs>
              <w:autoSpaceDE w:val="0"/>
              <w:autoSpaceDN w:val="0"/>
              <w:adjustRightInd w:val="0"/>
              <w:ind w:left="-36" w:firstLine="36"/>
              <w:jc w:val="both"/>
              <w:rPr>
                <w:sz w:val="28"/>
                <w:szCs w:val="28"/>
              </w:rPr>
            </w:pPr>
            <w:r w:rsidRPr="00FD3CCE">
              <w:rPr>
                <w:sz w:val="28"/>
                <w:szCs w:val="28"/>
              </w:rPr>
              <w:t>Увеличение количества выполненных мероприятий по антитеррористической защищенности объектов, находящихся в муниципальной собственности.</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Сроки реализации подпрограммы</w:t>
            </w:r>
          </w:p>
          <w:p w:rsidR="00FD3CCE" w:rsidRPr="00FD3CCE" w:rsidRDefault="00FD3CCE" w:rsidP="005B57EB"/>
        </w:tc>
        <w:tc>
          <w:tcPr>
            <w:tcW w:w="7443"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2024-2028 гг.</w:t>
            </w: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lastRenderedPageBreak/>
              <w:t xml:space="preserve">Перечень мероприятий </w:t>
            </w:r>
          </w:p>
        </w:tc>
        <w:tc>
          <w:tcPr>
            <w:tcW w:w="7443" w:type="dxa"/>
          </w:tcPr>
          <w:p w:rsidR="00FD3CCE" w:rsidRPr="00FD3CCE" w:rsidRDefault="00FD3CCE" w:rsidP="005B57EB">
            <w:pPr>
              <w:jc w:val="both"/>
              <w:rPr>
                <w:sz w:val="28"/>
                <w:szCs w:val="28"/>
              </w:rPr>
            </w:pPr>
            <w:r w:rsidRPr="00FD3CCE">
              <w:rPr>
                <w:sz w:val="28"/>
                <w:szCs w:val="28"/>
              </w:rPr>
              <w:t>1.</w:t>
            </w:r>
            <w:r w:rsidRPr="00FD3CCE">
              <w:rPr>
                <w:sz w:val="28"/>
                <w:szCs w:val="28"/>
              </w:rPr>
              <w:tab/>
              <w:t>Организация и проведение информационно-пропагандистских мероприятий, направленных на профилактику терроризма.</w:t>
            </w:r>
          </w:p>
          <w:p w:rsidR="00FD3CCE" w:rsidRPr="00FD3CCE" w:rsidRDefault="00FD3CCE" w:rsidP="005B57EB">
            <w:pPr>
              <w:jc w:val="both"/>
              <w:rPr>
                <w:sz w:val="28"/>
                <w:szCs w:val="28"/>
              </w:rPr>
            </w:pPr>
            <w:r w:rsidRPr="00FD3CCE">
              <w:rPr>
                <w:sz w:val="28"/>
                <w:szCs w:val="28"/>
              </w:rPr>
              <w:t>2.</w:t>
            </w:r>
            <w:r w:rsidRPr="00FD3CCE">
              <w:rPr>
                <w:sz w:val="28"/>
                <w:szCs w:val="28"/>
              </w:rPr>
              <w:tab/>
              <w:t>Выполнение мероприятий по антитеррористической защищенности объектов, находящихся в муниципальной собственности.</w:t>
            </w:r>
          </w:p>
          <w:p w:rsidR="00FD3CCE" w:rsidRPr="00FD3CCE" w:rsidRDefault="00FD3CCE" w:rsidP="005B57EB">
            <w:pPr>
              <w:jc w:val="both"/>
              <w:rPr>
                <w:sz w:val="28"/>
                <w:szCs w:val="28"/>
              </w:rPr>
            </w:pP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Объемы и источники финансирования</w:t>
            </w:r>
          </w:p>
        </w:tc>
        <w:tc>
          <w:tcPr>
            <w:tcW w:w="7443" w:type="dxa"/>
          </w:tcPr>
          <w:p w:rsidR="00FD3CCE" w:rsidRPr="00FD3CCE" w:rsidRDefault="00FD3CCE" w:rsidP="005B57EB">
            <w:pPr>
              <w:jc w:val="both"/>
              <w:rPr>
                <w:sz w:val="28"/>
                <w:szCs w:val="28"/>
              </w:rPr>
            </w:pPr>
            <w:r w:rsidRPr="00FD3CCE">
              <w:rPr>
                <w:sz w:val="28"/>
                <w:szCs w:val="28"/>
              </w:rPr>
              <w:t>Общий объем финансирования по подпрограмме составляет 2 783 500,00 рублей, в том числе по годам:</w:t>
            </w:r>
          </w:p>
          <w:p w:rsidR="00FD3CCE" w:rsidRPr="00FD3CCE" w:rsidRDefault="00FD3CCE" w:rsidP="005B57EB">
            <w:pPr>
              <w:jc w:val="both"/>
              <w:rPr>
                <w:sz w:val="28"/>
                <w:szCs w:val="28"/>
              </w:rPr>
            </w:pPr>
            <w:r w:rsidRPr="00FD3CCE">
              <w:rPr>
                <w:sz w:val="28"/>
                <w:szCs w:val="28"/>
              </w:rPr>
              <w:t>2024 год – 2 586 300,00 рублей,</w:t>
            </w:r>
          </w:p>
          <w:p w:rsidR="00FD3CCE" w:rsidRPr="00FD3CCE" w:rsidRDefault="00FD3CCE" w:rsidP="005B57EB">
            <w:pPr>
              <w:jc w:val="both"/>
              <w:rPr>
                <w:sz w:val="28"/>
                <w:szCs w:val="28"/>
              </w:rPr>
            </w:pPr>
            <w:r w:rsidRPr="00FD3CCE">
              <w:rPr>
                <w:sz w:val="28"/>
                <w:szCs w:val="28"/>
              </w:rPr>
              <w:t>2025 год -  49 300,00 рублей,</w:t>
            </w:r>
          </w:p>
          <w:p w:rsidR="00FD3CCE" w:rsidRPr="00FD3CCE" w:rsidRDefault="00FD3CCE" w:rsidP="005B57EB">
            <w:pPr>
              <w:jc w:val="both"/>
              <w:rPr>
                <w:sz w:val="28"/>
                <w:szCs w:val="28"/>
              </w:rPr>
            </w:pPr>
            <w:r w:rsidRPr="00FD3CCE">
              <w:rPr>
                <w:sz w:val="28"/>
                <w:szCs w:val="28"/>
              </w:rPr>
              <w:t>2026 год -  49 300,00 рублей,</w:t>
            </w:r>
          </w:p>
          <w:p w:rsidR="00FD3CCE" w:rsidRPr="00FD3CCE" w:rsidRDefault="00FD3CCE" w:rsidP="005B57EB">
            <w:pPr>
              <w:rPr>
                <w:sz w:val="28"/>
                <w:szCs w:val="28"/>
              </w:rPr>
            </w:pPr>
            <w:r w:rsidRPr="00FD3CCE">
              <w:rPr>
                <w:sz w:val="28"/>
                <w:szCs w:val="28"/>
              </w:rPr>
              <w:t>2027 год – 49 300,00 рублей,</w:t>
            </w:r>
          </w:p>
          <w:p w:rsidR="00FD3CCE" w:rsidRPr="00FD3CCE" w:rsidRDefault="00FD3CCE" w:rsidP="005B57EB">
            <w:pPr>
              <w:rPr>
                <w:sz w:val="28"/>
                <w:szCs w:val="28"/>
              </w:rPr>
            </w:pPr>
            <w:r w:rsidRPr="00FD3CCE">
              <w:rPr>
                <w:sz w:val="28"/>
                <w:szCs w:val="28"/>
              </w:rPr>
              <w:t>2028 год – 49 300,00 рублей,</w:t>
            </w:r>
          </w:p>
          <w:p w:rsidR="00FD3CCE" w:rsidRPr="00FD3CCE" w:rsidRDefault="00FD3CCE" w:rsidP="005B57EB">
            <w:pPr>
              <w:rPr>
                <w:sz w:val="28"/>
                <w:szCs w:val="28"/>
              </w:rPr>
            </w:pPr>
            <w:r w:rsidRPr="00FD3CCE">
              <w:rPr>
                <w:sz w:val="28"/>
                <w:szCs w:val="28"/>
              </w:rPr>
              <w:t>из средств местного бюджета 424 102,39 рублей, в том числе по годам:</w:t>
            </w:r>
          </w:p>
          <w:p w:rsidR="00FD3CCE" w:rsidRPr="00FD3CCE" w:rsidRDefault="00FD3CCE" w:rsidP="005B57EB">
            <w:pPr>
              <w:rPr>
                <w:sz w:val="28"/>
                <w:szCs w:val="28"/>
              </w:rPr>
            </w:pPr>
            <w:r w:rsidRPr="00FD3CCE">
              <w:rPr>
                <w:sz w:val="28"/>
                <w:szCs w:val="28"/>
              </w:rPr>
              <w:t>2024 год – 226902,39 рублей,</w:t>
            </w:r>
          </w:p>
          <w:p w:rsidR="00FD3CCE" w:rsidRPr="00FD3CCE" w:rsidRDefault="00FD3CCE" w:rsidP="005B57EB">
            <w:pPr>
              <w:rPr>
                <w:sz w:val="28"/>
                <w:szCs w:val="28"/>
              </w:rPr>
            </w:pPr>
            <w:r w:rsidRPr="00FD3CCE">
              <w:rPr>
                <w:sz w:val="28"/>
                <w:szCs w:val="28"/>
              </w:rPr>
              <w:t>2025 год -  49 300,00 рублей,</w:t>
            </w:r>
          </w:p>
          <w:p w:rsidR="00FD3CCE" w:rsidRPr="00FD3CCE" w:rsidRDefault="00FD3CCE" w:rsidP="005B57EB">
            <w:pPr>
              <w:rPr>
                <w:sz w:val="28"/>
                <w:szCs w:val="28"/>
              </w:rPr>
            </w:pPr>
            <w:r w:rsidRPr="00FD3CCE">
              <w:rPr>
                <w:sz w:val="28"/>
                <w:szCs w:val="28"/>
              </w:rPr>
              <w:t>2026 год -  49 300,00 рублей,</w:t>
            </w:r>
          </w:p>
          <w:p w:rsidR="00FD3CCE" w:rsidRPr="00FD3CCE" w:rsidRDefault="00FD3CCE" w:rsidP="005B57EB">
            <w:pPr>
              <w:rPr>
                <w:sz w:val="28"/>
                <w:szCs w:val="28"/>
              </w:rPr>
            </w:pPr>
            <w:r w:rsidRPr="00FD3CCE">
              <w:rPr>
                <w:sz w:val="28"/>
                <w:szCs w:val="28"/>
              </w:rPr>
              <w:t>2027 год – 49 300,00 рублей,</w:t>
            </w:r>
          </w:p>
          <w:p w:rsidR="00FD3CCE" w:rsidRPr="00FD3CCE" w:rsidRDefault="00FD3CCE" w:rsidP="005B57EB">
            <w:pPr>
              <w:rPr>
                <w:sz w:val="28"/>
                <w:szCs w:val="28"/>
              </w:rPr>
            </w:pPr>
            <w:r w:rsidRPr="00FD3CCE">
              <w:rPr>
                <w:sz w:val="28"/>
                <w:szCs w:val="28"/>
              </w:rPr>
              <w:t>2028 год – 49 300,00 рублей,</w:t>
            </w:r>
          </w:p>
          <w:p w:rsidR="00FD3CCE" w:rsidRPr="00FD3CCE" w:rsidRDefault="00FD3CCE" w:rsidP="005B57EB">
            <w:pPr>
              <w:rPr>
                <w:sz w:val="28"/>
                <w:szCs w:val="28"/>
              </w:rPr>
            </w:pPr>
            <w:r w:rsidRPr="00FD3CCE">
              <w:rPr>
                <w:sz w:val="28"/>
                <w:szCs w:val="28"/>
              </w:rPr>
              <w:t>из средств областного бюджета 2 359 397,61 рублей, в том числе по годам:</w:t>
            </w:r>
          </w:p>
          <w:p w:rsidR="00FD3CCE" w:rsidRPr="00FD3CCE" w:rsidRDefault="00FD3CCE" w:rsidP="005B57EB">
            <w:pPr>
              <w:rPr>
                <w:sz w:val="28"/>
                <w:szCs w:val="28"/>
              </w:rPr>
            </w:pPr>
            <w:r w:rsidRPr="00FD3CCE">
              <w:rPr>
                <w:sz w:val="28"/>
                <w:szCs w:val="28"/>
              </w:rPr>
              <w:t>2024 год – 2 359 397,61 рублей,</w:t>
            </w:r>
          </w:p>
          <w:p w:rsidR="00FD3CCE" w:rsidRPr="00FD3CCE" w:rsidRDefault="00FD3CCE" w:rsidP="005B57EB">
            <w:pPr>
              <w:rPr>
                <w:sz w:val="28"/>
                <w:szCs w:val="28"/>
              </w:rPr>
            </w:pPr>
            <w:r w:rsidRPr="00FD3CCE">
              <w:rPr>
                <w:sz w:val="28"/>
                <w:szCs w:val="28"/>
              </w:rPr>
              <w:t>2025 год -  0,00 рублей,</w:t>
            </w:r>
          </w:p>
          <w:p w:rsidR="00FD3CCE" w:rsidRPr="00FD3CCE" w:rsidRDefault="00FD3CCE" w:rsidP="005B57EB">
            <w:pPr>
              <w:rPr>
                <w:sz w:val="28"/>
                <w:szCs w:val="28"/>
              </w:rPr>
            </w:pPr>
            <w:r w:rsidRPr="00FD3CCE">
              <w:rPr>
                <w:sz w:val="28"/>
                <w:szCs w:val="28"/>
              </w:rPr>
              <w:t>2026 год -  0,00 рублей,</w:t>
            </w:r>
          </w:p>
          <w:p w:rsidR="00FD3CCE" w:rsidRPr="00FD3CCE" w:rsidRDefault="00FD3CCE" w:rsidP="005B57EB">
            <w:pPr>
              <w:rPr>
                <w:sz w:val="28"/>
                <w:szCs w:val="28"/>
              </w:rPr>
            </w:pPr>
            <w:r w:rsidRPr="00FD3CCE">
              <w:rPr>
                <w:sz w:val="28"/>
                <w:szCs w:val="28"/>
              </w:rPr>
              <w:t>2027 год – 0,00 рублей,</w:t>
            </w:r>
          </w:p>
          <w:p w:rsidR="00FD3CCE" w:rsidRPr="00FD3CCE" w:rsidRDefault="00FD3CCE" w:rsidP="005B57EB">
            <w:pPr>
              <w:rPr>
                <w:sz w:val="28"/>
                <w:szCs w:val="28"/>
              </w:rPr>
            </w:pPr>
            <w:r w:rsidRPr="00FD3CCE">
              <w:rPr>
                <w:sz w:val="28"/>
                <w:szCs w:val="28"/>
              </w:rPr>
              <w:t>2028 год – 0,00 рублей.</w:t>
            </w:r>
          </w:p>
          <w:p w:rsidR="00FD3CCE" w:rsidRPr="00FD3CCE" w:rsidRDefault="00FD3CCE" w:rsidP="005B57EB">
            <w:pPr>
              <w:rPr>
                <w:sz w:val="28"/>
                <w:szCs w:val="28"/>
              </w:rPr>
            </w:pPr>
          </w:p>
        </w:tc>
      </w:tr>
      <w:tr w:rsidR="00FD3CCE" w:rsidRPr="00FD3CCE" w:rsidTr="005B57EB">
        <w:tc>
          <w:tcPr>
            <w:tcW w:w="2127" w:type="dxa"/>
          </w:tcPr>
          <w:p w:rsidR="00FD3CCE" w:rsidRPr="00FD3CCE" w:rsidRDefault="00FD3CCE" w:rsidP="005B57EB">
            <w:pPr>
              <w:pStyle w:val="a6"/>
              <w:rPr>
                <w:rFonts w:ascii="Times New Roman" w:hAnsi="Times New Roman" w:cs="Times New Roman"/>
                <w:sz w:val="28"/>
                <w:szCs w:val="28"/>
              </w:rPr>
            </w:pPr>
            <w:r w:rsidRPr="00FD3CCE">
              <w:rPr>
                <w:rFonts w:ascii="Times New Roman" w:hAnsi="Times New Roman" w:cs="Times New Roman"/>
                <w:sz w:val="28"/>
                <w:szCs w:val="28"/>
              </w:rPr>
              <w:t xml:space="preserve">Ожидаемые конечные результаты реализации программы </w:t>
            </w:r>
          </w:p>
        </w:tc>
        <w:tc>
          <w:tcPr>
            <w:tcW w:w="7443" w:type="dxa"/>
          </w:tcPr>
          <w:p w:rsidR="00FD3CCE" w:rsidRPr="00FD3CCE" w:rsidRDefault="00FD3CCE" w:rsidP="005B57EB">
            <w:pPr>
              <w:rPr>
                <w:sz w:val="28"/>
                <w:szCs w:val="28"/>
              </w:rPr>
            </w:pPr>
            <w:r w:rsidRPr="00FD3CCE">
              <w:rPr>
                <w:sz w:val="28"/>
                <w:szCs w:val="28"/>
              </w:rPr>
              <w:t>Реализация программы позволит:</w:t>
            </w:r>
          </w:p>
          <w:p w:rsidR="00FD3CCE" w:rsidRPr="00FD3CCE" w:rsidRDefault="00FD3CCE" w:rsidP="005B57EB">
            <w:pPr>
              <w:jc w:val="both"/>
              <w:rPr>
                <w:sz w:val="28"/>
                <w:szCs w:val="28"/>
              </w:rPr>
            </w:pPr>
            <w:r w:rsidRPr="00FD3CCE">
              <w:rPr>
                <w:sz w:val="28"/>
                <w:szCs w:val="28"/>
              </w:rPr>
              <w:t>- выполнить запланированные мероприятия по профилактике терроризма.</w:t>
            </w:r>
          </w:p>
          <w:p w:rsidR="00FD3CCE" w:rsidRPr="00FD3CCE" w:rsidRDefault="00FD3CCE" w:rsidP="005B57EB">
            <w:pPr>
              <w:jc w:val="both"/>
              <w:rPr>
                <w:sz w:val="28"/>
                <w:szCs w:val="28"/>
              </w:rPr>
            </w:pPr>
            <w:r w:rsidRPr="00FD3CCE">
              <w:rPr>
                <w:sz w:val="28"/>
                <w:szCs w:val="28"/>
              </w:rPr>
              <w:t xml:space="preserve">- привести антитеррористическую защищенность объектов, находящихся в муниципальной собственности в соответствие с требованиями законодательства РФ.  </w:t>
            </w:r>
          </w:p>
          <w:p w:rsidR="00FD3CCE" w:rsidRPr="00FD3CCE" w:rsidRDefault="00FD3CCE" w:rsidP="005B57EB">
            <w:pPr>
              <w:jc w:val="both"/>
              <w:rPr>
                <w:sz w:val="28"/>
                <w:szCs w:val="28"/>
              </w:rPr>
            </w:pPr>
          </w:p>
          <w:p w:rsidR="00FD3CCE" w:rsidRPr="00FD3CCE" w:rsidRDefault="00FD3CCE" w:rsidP="005B57EB">
            <w:pPr>
              <w:jc w:val="both"/>
              <w:rPr>
                <w:sz w:val="28"/>
                <w:szCs w:val="28"/>
              </w:rPr>
            </w:pPr>
          </w:p>
        </w:tc>
      </w:tr>
    </w:tbl>
    <w:p w:rsidR="00FD3CCE" w:rsidRPr="00FD3CCE" w:rsidRDefault="00FD3CCE" w:rsidP="00FD3CCE">
      <w:pPr>
        <w:pStyle w:val="a7"/>
        <w:numPr>
          <w:ilvl w:val="0"/>
          <w:numId w:val="1"/>
        </w:numPr>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t xml:space="preserve">Содержание проблемы и обоснование необходимости ее решения </w:t>
      </w:r>
    </w:p>
    <w:p w:rsidR="00FD3CCE" w:rsidRPr="00FD3CCE" w:rsidRDefault="00FD3CCE" w:rsidP="00FD3CCE"/>
    <w:p w:rsidR="00FD3CCE" w:rsidRPr="00FD3CCE" w:rsidRDefault="00FD3CCE" w:rsidP="00FD3CCE">
      <w:pPr>
        <w:pStyle w:val="a9"/>
        <w:ind w:firstLine="567"/>
        <w:jc w:val="both"/>
        <w:rPr>
          <w:rFonts w:ascii="Times New Roman" w:hAnsi="Times New Roman" w:cs="Times New Roman"/>
          <w:sz w:val="28"/>
          <w:szCs w:val="28"/>
        </w:rPr>
      </w:pPr>
      <w:r w:rsidRPr="00FD3CCE">
        <w:rPr>
          <w:rFonts w:ascii="Times New Roman" w:hAnsi="Times New Roman" w:cs="Times New Roman"/>
          <w:sz w:val="28"/>
          <w:szCs w:val="28"/>
        </w:rPr>
        <w:t xml:space="preserve"> Терроризм в любых формах своих проявлений превратился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w:t>
      </w:r>
      <w:r w:rsidRPr="00FD3CCE">
        <w:rPr>
          <w:rFonts w:ascii="Times New Roman" w:hAnsi="Times New Roman" w:cs="Times New Roman"/>
          <w:sz w:val="28"/>
          <w:szCs w:val="28"/>
        </w:rPr>
        <w:lastRenderedPageBreak/>
        <w:t>в Российской Федерации – это одна из наиболее важных задач обеспечения безопасности как на государственном уровне, так и на муниципальном.</w:t>
      </w:r>
    </w:p>
    <w:p w:rsidR="00FD3CCE" w:rsidRPr="00FD3CCE" w:rsidRDefault="00FD3CCE" w:rsidP="00FD3CCE">
      <w:pPr>
        <w:pStyle w:val="a9"/>
        <w:ind w:firstLine="567"/>
        <w:jc w:val="both"/>
        <w:rPr>
          <w:rFonts w:ascii="Times New Roman" w:hAnsi="Times New Roman" w:cs="Times New Roman"/>
          <w:sz w:val="28"/>
          <w:szCs w:val="28"/>
        </w:rPr>
      </w:pPr>
      <w:r w:rsidRPr="00FD3CCE">
        <w:rPr>
          <w:rFonts w:ascii="Times New Roman" w:hAnsi="Times New Roman" w:cs="Times New Roman"/>
          <w:sz w:val="28"/>
          <w:szCs w:val="28"/>
        </w:rPr>
        <w:t>Одним из основных направлений в обеспечении антитеррористической защищенности объектов, находящихся в муниципальной собственности, является организация безопасности детей в образовательных учреждениях района.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утверждены постановлением Правительства Российской Федерации от 02.08.2019 №1006. Основные мероприятия, требующие значительных финансовых затрат на обеспечение антитеррористической защищенности образовательных учреждений это: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 имеющих право на создание ведомственной охраны, установка дополнительных камер видеонаблюдения, обеспечение архивирования и хранение данных с камер видеонаблюдения в течении одного месяца, обеспечение ограждения территории объектов забором, высотой не менее 1,5 метров, установка систем экстренного оповещения о потенциальной угрозе возникновения или возникновения чрезвычайной ситуации, установка систем тревожно-вызывной сигнализации.</w:t>
      </w:r>
      <w:r w:rsidRPr="00FD3CCE">
        <w:rPr>
          <w:rFonts w:ascii="Times New Roman" w:hAnsi="Times New Roman" w:cs="Times New Roman"/>
          <w:sz w:val="28"/>
          <w:szCs w:val="28"/>
        </w:rPr>
        <w:tab/>
      </w:r>
    </w:p>
    <w:p w:rsidR="00FD3CCE" w:rsidRPr="00FD3CCE" w:rsidRDefault="00FD3CCE" w:rsidP="00FD3CCE">
      <w:pPr>
        <w:ind w:firstLine="540"/>
        <w:jc w:val="both"/>
        <w:rPr>
          <w:sz w:val="28"/>
          <w:szCs w:val="28"/>
        </w:rPr>
      </w:pPr>
      <w:r w:rsidRPr="00FD3CCE">
        <w:rPr>
          <w:sz w:val="28"/>
          <w:szCs w:val="28"/>
        </w:rPr>
        <w:t xml:space="preserve">Необходимость разработки подпрограммы вытекает из требований следующих нормативно-правовых актов: федерального закона от 06.03.2006 N 35-ФЗ "О противодействии терроризму", постановления Правительства РФ от 02.08.2019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r w:rsidRPr="00FD3CCE">
        <w:t xml:space="preserve"> п</w:t>
      </w:r>
      <w:r w:rsidRPr="00FD3CCE">
        <w:rPr>
          <w:sz w:val="28"/>
          <w:szCs w:val="28"/>
        </w:rPr>
        <w:t>остановления Правительства РФ от 11.02.2017 N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FD3CCE" w:rsidRPr="00FD3CCE" w:rsidRDefault="00FD3CCE" w:rsidP="00FD3CCE">
      <w:pPr>
        <w:ind w:firstLine="567"/>
        <w:jc w:val="both"/>
        <w:rPr>
          <w:sz w:val="28"/>
          <w:szCs w:val="28"/>
        </w:rPr>
      </w:pPr>
      <w:r w:rsidRPr="00FD3CCE">
        <w:rPr>
          <w:sz w:val="28"/>
          <w:szCs w:val="28"/>
        </w:rPr>
        <w:t xml:space="preserve"> Предпринимаемые на сегодня меры по противодействию терроризму на территории муниципального образования «Эхирит-Булагатский район невозможно без объединения усилий органов местного самоуправления, правоохранительных органов, субъектов профилактики, общественных объединений и населения. Проявления терроризма в Российской Федерации принимают все новые формы. Успешное решение вопросов профилактики терроризма на территории района возможно только с использованием комплексного подхода, соответствующих финансовых и материально-технических средств. Это обусловливает необходимость программно-целевого подхода к регулированию данного вопроса.</w:t>
      </w:r>
    </w:p>
    <w:p w:rsidR="00FD3CCE" w:rsidRPr="00FD3CCE" w:rsidRDefault="00FD3CCE" w:rsidP="00FD3CCE">
      <w:pPr>
        <w:tabs>
          <w:tab w:val="left" w:pos="900"/>
        </w:tabs>
        <w:ind w:left="75"/>
        <w:jc w:val="both"/>
        <w:rPr>
          <w:sz w:val="28"/>
          <w:szCs w:val="28"/>
        </w:rPr>
      </w:pPr>
      <w:r w:rsidRPr="00FD3CCE">
        <w:rPr>
          <w:sz w:val="28"/>
          <w:szCs w:val="28"/>
        </w:rPr>
        <w:tab/>
      </w:r>
    </w:p>
    <w:p w:rsidR="00FD3CCE" w:rsidRPr="00FD3CCE" w:rsidRDefault="00FD3CCE" w:rsidP="00FD3CCE">
      <w:pPr>
        <w:pStyle w:val="a7"/>
        <w:jc w:val="center"/>
        <w:rPr>
          <w:rFonts w:ascii="Times New Roman" w:hAnsi="Times New Roman" w:cs="Times New Roman"/>
          <w:b/>
          <w:bCs/>
          <w:sz w:val="28"/>
          <w:szCs w:val="28"/>
        </w:rPr>
      </w:pPr>
      <w:r w:rsidRPr="00FD3CCE">
        <w:rPr>
          <w:rStyle w:val="a8"/>
          <w:rFonts w:ascii="Times New Roman" w:hAnsi="Times New Roman" w:cs="Times New Roman"/>
          <w:bCs/>
          <w:color w:val="auto"/>
          <w:sz w:val="28"/>
          <w:szCs w:val="28"/>
        </w:rPr>
        <w:t>3. Цели и задачи</w:t>
      </w:r>
    </w:p>
    <w:p w:rsidR="00FD3CCE" w:rsidRPr="00FD3CCE" w:rsidRDefault="00FD3CCE" w:rsidP="00FD3CCE">
      <w:pPr>
        <w:jc w:val="both"/>
        <w:rPr>
          <w:sz w:val="28"/>
          <w:szCs w:val="28"/>
        </w:rPr>
      </w:pPr>
      <w:r w:rsidRPr="00FD3CCE">
        <w:rPr>
          <w:sz w:val="28"/>
          <w:szCs w:val="28"/>
        </w:rPr>
        <w:lastRenderedPageBreak/>
        <w:t xml:space="preserve">     Основной целью подпрограммы является у</w:t>
      </w:r>
      <w:r w:rsidRPr="00FD3CCE">
        <w:rPr>
          <w:rStyle w:val="a8"/>
          <w:b w:val="0"/>
          <w:color w:val="auto"/>
          <w:sz w:val="28"/>
          <w:szCs w:val="28"/>
        </w:rPr>
        <w:t>крепление общественной безопасности.</w:t>
      </w:r>
    </w:p>
    <w:p w:rsidR="00FD3CCE" w:rsidRPr="00FD3CCE" w:rsidRDefault="00FD3CCE" w:rsidP="00FD3CCE">
      <w:pPr>
        <w:jc w:val="both"/>
        <w:rPr>
          <w:sz w:val="28"/>
          <w:szCs w:val="28"/>
        </w:rPr>
      </w:pPr>
      <w:r w:rsidRPr="00FD3CCE">
        <w:rPr>
          <w:sz w:val="28"/>
          <w:szCs w:val="28"/>
        </w:rPr>
        <w:t xml:space="preserve">      Целью подпрограммы является  осуществление следующих задач: </w:t>
      </w:r>
    </w:p>
    <w:p w:rsidR="00FD3CCE" w:rsidRPr="00FD3CCE" w:rsidRDefault="00FD3CCE" w:rsidP="00FD3CCE">
      <w:pPr>
        <w:pStyle w:val="consplusnonformat"/>
        <w:spacing w:before="120" w:beforeAutospacing="0" w:after="120" w:afterAutospacing="0"/>
        <w:jc w:val="both"/>
        <w:rPr>
          <w:rFonts w:ascii="Times New Roman" w:hAnsi="Times New Roman" w:cs="Times New Roman"/>
          <w:sz w:val="28"/>
          <w:szCs w:val="28"/>
        </w:rPr>
      </w:pPr>
      <w:r w:rsidRPr="00FD3CCE">
        <w:rPr>
          <w:rFonts w:ascii="Times New Roman" w:hAnsi="Times New Roman" w:cs="Times New Roman"/>
          <w:sz w:val="28"/>
          <w:szCs w:val="28"/>
        </w:rPr>
        <w:t xml:space="preserve">-информационно-пропагандистская деятельность, направленная на предупреждение террористической деятельности, формирование нетерпимости к подобным проявлениям; </w:t>
      </w:r>
    </w:p>
    <w:p w:rsidR="00FD3CCE" w:rsidRPr="00FD3CCE" w:rsidRDefault="00FD3CCE" w:rsidP="00FD3CCE">
      <w:pPr>
        <w:pStyle w:val="a6"/>
        <w:rPr>
          <w:rFonts w:ascii="Times New Roman" w:hAnsi="Times New Roman" w:cs="Times New Roman"/>
          <w:sz w:val="28"/>
          <w:szCs w:val="28"/>
        </w:rPr>
      </w:pPr>
      <w:r w:rsidRPr="00FD3CCE">
        <w:rPr>
          <w:rFonts w:ascii="Times New Roman" w:hAnsi="Times New Roman" w:cs="Times New Roman"/>
          <w:sz w:val="28"/>
          <w:szCs w:val="28"/>
        </w:rPr>
        <w:t>- развитие технического обеспечения учреждений,</w:t>
      </w:r>
      <w:r w:rsidRPr="00FD3CCE">
        <w:t xml:space="preserve"> </w:t>
      </w:r>
      <w:r w:rsidRPr="00FD3CCE">
        <w:rPr>
          <w:rFonts w:ascii="Times New Roman" w:hAnsi="Times New Roman" w:cs="Times New Roman"/>
          <w:sz w:val="28"/>
          <w:szCs w:val="28"/>
        </w:rPr>
        <w:t>находящихся в муниципальной собственности, с целью профилактики терроризма на территории муниципального образования «Эхирит-Булагатский район».</w:t>
      </w:r>
    </w:p>
    <w:p w:rsidR="00FD3CCE" w:rsidRPr="00FD3CCE" w:rsidRDefault="00FD3CCE" w:rsidP="00FD3CCE">
      <w:pPr>
        <w:jc w:val="both"/>
        <w:rPr>
          <w:sz w:val="28"/>
          <w:szCs w:val="28"/>
        </w:rPr>
      </w:pPr>
    </w:p>
    <w:p w:rsidR="00FD3CCE" w:rsidRPr="00FD3CCE" w:rsidRDefault="00FD3CCE" w:rsidP="00FD3CCE">
      <w:pPr>
        <w:jc w:val="both"/>
        <w:rPr>
          <w:sz w:val="28"/>
          <w:szCs w:val="28"/>
        </w:rPr>
      </w:pPr>
      <w:r w:rsidRPr="00FD3CCE">
        <w:rPr>
          <w:sz w:val="28"/>
          <w:szCs w:val="28"/>
        </w:rPr>
        <w:t xml:space="preserve">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 а также оснащение учреждений района  техническими средствами предупреждения преступлений (правонарушений), в том числе террористического характера. Сроки реализации подпрограммы 2024-2028 года.  </w:t>
      </w:r>
    </w:p>
    <w:p w:rsidR="00FD3CCE" w:rsidRPr="00FD3CCE" w:rsidRDefault="00FD3CCE" w:rsidP="00FD3CCE">
      <w:pPr>
        <w:pStyle w:val="a7"/>
        <w:jc w:val="center"/>
        <w:rPr>
          <w:rStyle w:val="a8"/>
          <w:rFonts w:ascii="Times New Roman" w:hAnsi="Times New Roman" w:cs="Times New Roman"/>
          <w:bCs/>
          <w:color w:val="auto"/>
          <w:sz w:val="28"/>
          <w:szCs w:val="28"/>
        </w:rPr>
      </w:pPr>
    </w:p>
    <w:p w:rsidR="00FD3CCE" w:rsidRPr="00FD3CCE" w:rsidRDefault="00FD3CCE" w:rsidP="00FD3CCE">
      <w:pPr>
        <w:pStyle w:val="1"/>
        <w:jc w:val="center"/>
        <w:rPr>
          <w:rFonts w:ascii="Times New Roman" w:hAnsi="Times New Roman" w:cs="Times New Roman"/>
          <w:sz w:val="28"/>
          <w:szCs w:val="28"/>
        </w:rPr>
      </w:pPr>
      <w:r w:rsidRPr="00FD3CCE">
        <w:rPr>
          <w:rStyle w:val="a8"/>
          <w:rFonts w:ascii="Times New Roman" w:hAnsi="Times New Roman" w:cs="Times New Roman"/>
          <w:bCs w:val="0"/>
          <w:color w:val="auto"/>
          <w:sz w:val="28"/>
          <w:szCs w:val="28"/>
          <w:lang w:val="en-US"/>
        </w:rPr>
        <w:t>4</w:t>
      </w:r>
      <w:r w:rsidRPr="00FD3CCE">
        <w:rPr>
          <w:rFonts w:ascii="Times New Roman" w:hAnsi="Times New Roman" w:cs="Times New Roman"/>
          <w:sz w:val="28"/>
          <w:szCs w:val="28"/>
        </w:rPr>
        <w:t>. Перечень мероприятий</w:t>
      </w:r>
    </w:p>
    <w:tbl>
      <w:tblPr>
        <w:tblW w:w="9796" w:type="dxa"/>
        <w:tblInd w:w="93" w:type="dxa"/>
        <w:tblLayout w:type="fixed"/>
        <w:tblLook w:val="0000" w:firstRow="0" w:lastRow="0" w:firstColumn="0" w:lastColumn="0" w:noHBand="0" w:noVBand="0"/>
      </w:tblPr>
      <w:tblGrid>
        <w:gridCol w:w="595"/>
        <w:gridCol w:w="1830"/>
        <w:gridCol w:w="540"/>
        <w:gridCol w:w="1010"/>
        <w:gridCol w:w="821"/>
        <w:gridCol w:w="900"/>
        <w:gridCol w:w="900"/>
        <w:gridCol w:w="900"/>
        <w:gridCol w:w="979"/>
        <w:gridCol w:w="1321"/>
      </w:tblGrid>
      <w:tr w:rsidR="00FD3CCE" w:rsidRPr="00FD3CCE" w:rsidTr="005B57EB">
        <w:trPr>
          <w:trHeight w:val="646"/>
        </w:trPr>
        <w:tc>
          <w:tcPr>
            <w:tcW w:w="595" w:type="dxa"/>
            <w:vMerge w:val="restart"/>
            <w:tcBorders>
              <w:top w:val="single" w:sz="8" w:space="0" w:color="auto"/>
              <w:left w:val="single" w:sz="8" w:space="0" w:color="auto"/>
              <w:bottom w:val="single" w:sz="8" w:space="0" w:color="000000"/>
              <w:right w:val="single" w:sz="8" w:space="0" w:color="auto"/>
            </w:tcBorders>
          </w:tcPr>
          <w:p w:rsidR="00FD3CCE" w:rsidRPr="00FD3CCE" w:rsidRDefault="00FD3CCE" w:rsidP="005B57EB">
            <w:pPr>
              <w:jc w:val="center"/>
              <w:rPr>
                <w:sz w:val="22"/>
                <w:szCs w:val="22"/>
              </w:rPr>
            </w:pPr>
            <w:r w:rsidRPr="00FD3CCE">
              <w:rPr>
                <w:sz w:val="22"/>
                <w:szCs w:val="22"/>
              </w:rPr>
              <w:t>N п/п</w:t>
            </w:r>
          </w:p>
        </w:tc>
        <w:tc>
          <w:tcPr>
            <w:tcW w:w="1830" w:type="dxa"/>
            <w:vMerge w:val="restart"/>
            <w:tcBorders>
              <w:top w:val="single" w:sz="8" w:space="0" w:color="auto"/>
              <w:left w:val="single" w:sz="8" w:space="0" w:color="auto"/>
              <w:bottom w:val="single" w:sz="8" w:space="0" w:color="000000"/>
              <w:right w:val="single" w:sz="8" w:space="0" w:color="auto"/>
            </w:tcBorders>
          </w:tcPr>
          <w:p w:rsidR="00FD3CCE" w:rsidRPr="00FD3CCE" w:rsidRDefault="00FD3CCE" w:rsidP="005B57EB">
            <w:pPr>
              <w:jc w:val="center"/>
              <w:rPr>
                <w:sz w:val="22"/>
                <w:szCs w:val="22"/>
              </w:rPr>
            </w:pPr>
            <w:r w:rsidRPr="00FD3CCE">
              <w:rPr>
                <w:sz w:val="22"/>
                <w:szCs w:val="22"/>
              </w:rPr>
              <w:t>Наименование мероприятия</w:t>
            </w:r>
          </w:p>
        </w:tc>
        <w:tc>
          <w:tcPr>
            <w:tcW w:w="540" w:type="dxa"/>
            <w:vMerge w:val="restart"/>
            <w:tcBorders>
              <w:top w:val="single" w:sz="8" w:space="0" w:color="auto"/>
              <w:left w:val="single" w:sz="8" w:space="0" w:color="auto"/>
              <w:bottom w:val="single" w:sz="8" w:space="0" w:color="000000"/>
              <w:right w:val="single" w:sz="8" w:space="0" w:color="auto"/>
            </w:tcBorders>
            <w:textDirection w:val="btLr"/>
          </w:tcPr>
          <w:p w:rsidR="00FD3CCE" w:rsidRPr="00FD3CCE" w:rsidRDefault="00FD3CCE" w:rsidP="005B57EB">
            <w:pPr>
              <w:jc w:val="center"/>
            </w:pPr>
            <w:r w:rsidRPr="00FD3CCE">
              <w:t>Срок исполнения (год)</w:t>
            </w:r>
          </w:p>
        </w:tc>
        <w:tc>
          <w:tcPr>
            <w:tcW w:w="6831" w:type="dxa"/>
            <w:gridSpan w:val="7"/>
            <w:tcBorders>
              <w:top w:val="single" w:sz="8" w:space="0" w:color="auto"/>
              <w:left w:val="nil"/>
              <w:bottom w:val="single" w:sz="8" w:space="0" w:color="auto"/>
              <w:right w:val="single" w:sz="8" w:space="0" w:color="000000"/>
            </w:tcBorders>
          </w:tcPr>
          <w:p w:rsidR="00FD3CCE" w:rsidRPr="00FD3CCE" w:rsidRDefault="00FD3CCE" w:rsidP="005B57EB">
            <w:pPr>
              <w:jc w:val="center"/>
              <w:rPr>
                <w:sz w:val="28"/>
                <w:szCs w:val="28"/>
              </w:rPr>
            </w:pPr>
            <w:r w:rsidRPr="00FD3CCE">
              <w:rPr>
                <w:sz w:val="28"/>
                <w:szCs w:val="28"/>
              </w:rPr>
              <w:t>Объем финансирования (тыс. руб.)</w:t>
            </w:r>
          </w:p>
        </w:tc>
      </w:tr>
      <w:tr w:rsidR="00FD3CCE" w:rsidRPr="00FD3CCE" w:rsidTr="005B57EB">
        <w:trPr>
          <w:trHeight w:val="1485"/>
        </w:trPr>
        <w:tc>
          <w:tcPr>
            <w:tcW w:w="595"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c>
          <w:tcPr>
            <w:tcW w:w="1010" w:type="dxa"/>
            <w:vMerge w:val="restart"/>
            <w:tcBorders>
              <w:top w:val="nil"/>
              <w:left w:val="single" w:sz="8" w:space="0" w:color="auto"/>
              <w:bottom w:val="single" w:sz="8" w:space="0" w:color="000000"/>
              <w:right w:val="single" w:sz="8" w:space="0" w:color="auto"/>
            </w:tcBorders>
            <w:textDirection w:val="btLr"/>
          </w:tcPr>
          <w:p w:rsidR="00FD3CCE" w:rsidRPr="00FD3CCE" w:rsidRDefault="00FD3CCE" w:rsidP="005B57EB">
            <w:pPr>
              <w:jc w:val="center"/>
              <w:rPr>
                <w:sz w:val="28"/>
                <w:szCs w:val="28"/>
              </w:rPr>
            </w:pPr>
            <w:r w:rsidRPr="00FD3CCE">
              <w:rPr>
                <w:sz w:val="28"/>
                <w:szCs w:val="28"/>
              </w:rPr>
              <w:t>Всего</w:t>
            </w:r>
          </w:p>
        </w:tc>
        <w:tc>
          <w:tcPr>
            <w:tcW w:w="4500" w:type="dxa"/>
            <w:gridSpan w:val="5"/>
            <w:tcBorders>
              <w:top w:val="single" w:sz="8" w:space="0" w:color="auto"/>
              <w:left w:val="nil"/>
              <w:bottom w:val="single" w:sz="8" w:space="0" w:color="auto"/>
              <w:right w:val="single" w:sz="8" w:space="0" w:color="000000"/>
            </w:tcBorders>
          </w:tcPr>
          <w:p w:rsidR="00FD3CCE" w:rsidRPr="00FD3CCE" w:rsidRDefault="00FD3CCE" w:rsidP="005B57EB">
            <w:pPr>
              <w:jc w:val="center"/>
              <w:rPr>
                <w:sz w:val="28"/>
                <w:szCs w:val="28"/>
              </w:rPr>
            </w:pPr>
            <w:r w:rsidRPr="00FD3CCE">
              <w:rPr>
                <w:sz w:val="28"/>
                <w:szCs w:val="28"/>
              </w:rPr>
              <w:t>В том числе по годам</w:t>
            </w:r>
          </w:p>
        </w:tc>
        <w:tc>
          <w:tcPr>
            <w:tcW w:w="1321" w:type="dxa"/>
            <w:vMerge w:val="restart"/>
            <w:tcBorders>
              <w:top w:val="nil"/>
              <w:left w:val="single" w:sz="8" w:space="0" w:color="auto"/>
              <w:bottom w:val="single" w:sz="8" w:space="0" w:color="000000"/>
              <w:right w:val="single" w:sz="8" w:space="0" w:color="auto"/>
            </w:tcBorders>
          </w:tcPr>
          <w:p w:rsidR="00FD3CCE" w:rsidRPr="00FD3CCE" w:rsidRDefault="00FD3CCE" w:rsidP="005B57EB">
            <w:pPr>
              <w:jc w:val="center"/>
              <w:rPr>
                <w:sz w:val="28"/>
                <w:szCs w:val="28"/>
              </w:rPr>
            </w:pPr>
            <w:r w:rsidRPr="00FD3CCE">
              <w:rPr>
                <w:sz w:val="28"/>
                <w:szCs w:val="28"/>
              </w:rPr>
              <w:t>Ответственный исполнитель</w:t>
            </w:r>
          </w:p>
        </w:tc>
      </w:tr>
      <w:tr w:rsidR="00FD3CCE" w:rsidRPr="00FD3CCE" w:rsidTr="005B57EB">
        <w:trPr>
          <w:trHeight w:val="390"/>
        </w:trPr>
        <w:tc>
          <w:tcPr>
            <w:tcW w:w="595"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183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2"/>
                <w:szCs w:val="22"/>
              </w:rPr>
            </w:pPr>
          </w:p>
        </w:tc>
        <w:tc>
          <w:tcPr>
            <w:tcW w:w="540" w:type="dxa"/>
            <w:vMerge/>
            <w:tcBorders>
              <w:top w:val="single" w:sz="8" w:space="0" w:color="auto"/>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c>
          <w:tcPr>
            <w:tcW w:w="1010" w:type="dxa"/>
            <w:vMerge/>
            <w:tcBorders>
              <w:top w:val="nil"/>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c>
          <w:tcPr>
            <w:tcW w:w="821" w:type="dxa"/>
            <w:tcBorders>
              <w:top w:val="nil"/>
              <w:left w:val="nil"/>
              <w:bottom w:val="single" w:sz="8" w:space="0" w:color="auto"/>
              <w:right w:val="single" w:sz="8" w:space="0" w:color="auto"/>
            </w:tcBorders>
          </w:tcPr>
          <w:p w:rsidR="00FD3CCE" w:rsidRPr="00FD3CCE" w:rsidRDefault="00FD3CCE" w:rsidP="005B57EB">
            <w:pPr>
              <w:ind w:left="-108"/>
              <w:jc w:val="center"/>
              <w:rPr>
                <w:sz w:val="20"/>
                <w:szCs w:val="20"/>
              </w:rPr>
            </w:pPr>
            <w:r w:rsidRPr="00FD3CCE">
              <w:rPr>
                <w:sz w:val="20"/>
                <w:szCs w:val="20"/>
              </w:rPr>
              <w:t>2024</w:t>
            </w:r>
          </w:p>
        </w:tc>
        <w:tc>
          <w:tcPr>
            <w:tcW w:w="900" w:type="dxa"/>
            <w:tcBorders>
              <w:top w:val="nil"/>
              <w:left w:val="nil"/>
              <w:bottom w:val="single" w:sz="8" w:space="0" w:color="auto"/>
              <w:right w:val="single" w:sz="8" w:space="0" w:color="auto"/>
            </w:tcBorders>
          </w:tcPr>
          <w:p w:rsidR="00FD3CCE" w:rsidRPr="00FD3CCE" w:rsidRDefault="00FD3CCE" w:rsidP="005B57EB">
            <w:pPr>
              <w:ind w:left="-72"/>
              <w:jc w:val="center"/>
              <w:rPr>
                <w:sz w:val="20"/>
                <w:szCs w:val="20"/>
              </w:rPr>
            </w:pPr>
            <w:r w:rsidRPr="00FD3CCE">
              <w:rPr>
                <w:sz w:val="20"/>
                <w:szCs w:val="20"/>
              </w:rPr>
              <w:t>2025</w:t>
            </w:r>
          </w:p>
        </w:tc>
        <w:tc>
          <w:tcPr>
            <w:tcW w:w="900" w:type="dxa"/>
            <w:tcBorders>
              <w:top w:val="nil"/>
              <w:left w:val="nil"/>
              <w:bottom w:val="single" w:sz="8" w:space="0" w:color="auto"/>
              <w:right w:val="single" w:sz="8" w:space="0" w:color="auto"/>
            </w:tcBorders>
          </w:tcPr>
          <w:p w:rsidR="00FD3CCE" w:rsidRPr="00FD3CCE" w:rsidRDefault="00FD3CCE" w:rsidP="005B57EB">
            <w:pPr>
              <w:jc w:val="center"/>
              <w:rPr>
                <w:sz w:val="20"/>
                <w:szCs w:val="20"/>
              </w:rPr>
            </w:pPr>
            <w:r w:rsidRPr="00FD3CCE">
              <w:rPr>
                <w:sz w:val="20"/>
                <w:szCs w:val="20"/>
              </w:rPr>
              <w:t>2026</w:t>
            </w:r>
          </w:p>
        </w:tc>
        <w:tc>
          <w:tcPr>
            <w:tcW w:w="900" w:type="dxa"/>
            <w:tcBorders>
              <w:top w:val="nil"/>
              <w:left w:val="nil"/>
              <w:bottom w:val="single" w:sz="8" w:space="0" w:color="auto"/>
              <w:right w:val="single" w:sz="8" w:space="0" w:color="auto"/>
            </w:tcBorders>
          </w:tcPr>
          <w:p w:rsidR="00FD3CCE" w:rsidRPr="00FD3CCE" w:rsidRDefault="00FD3CCE" w:rsidP="005B57EB">
            <w:pPr>
              <w:ind w:left="-108"/>
              <w:jc w:val="center"/>
              <w:rPr>
                <w:sz w:val="20"/>
                <w:szCs w:val="20"/>
              </w:rPr>
            </w:pPr>
            <w:r w:rsidRPr="00FD3CCE">
              <w:rPr>
                <w:sz w:val="20"/>
                <w:szCs w:val="20"/>
              </w:rPr>
              <w:t>2027</w:t>
            </w:r>
          </w:p>
        </w:tc>
        <w:tc>
          <w:tcPr>
            <w:tcW w:w="979" w:type="dxa"/>
            <w:tcBorders>
              <w:top w:val="nil"/>
              <w:left w:val="nil"/>
              <w:bottom w:val="single" w:sz="8" w:space="0" w:color="auto"/>
              <w:right w:val="single" w:sz="8" w:space="0" w:color="auto"/>
            </w:tcBorders>
          </w:tcPr>
          <w:p w:rsidR="00FD3CCE" w:rsidRPr="00FD3CCE" w:rsidRDefault="00FD3CCE" w:rsidP="005B57EB">
            <w:pPr>
              <w:ind w:left="-155"/>
              <w:jc w:val="center"/>
              <w:rPr>
                <w:sz w:val="20"/>
                <w:szCs w:val="20"/>
              </w:rPr>
            </w:pPr>
            <w:r w:rsidRPr="00FD3CCE">
              <w:rPr>
                <w:sz w:val="20"/>
                <w:szCs w:val="20"/>
              </w:rPr>
              <w:t>2028</w:t>
            </w:r>
          </w:p>
        </w:tc>
        <w:tc>
          <w:tcPr>
            <w:tcW w:w="1321" w:type="dxa"/>
            <w:vMerge/>
            <w:tcBorders>
              <w:top w:val="nil"/>
              <w:left w:val="single" w:sz="8" w:space="0" w:color="auto"/>
              <w:bottom w:val="single" w:sz="8" w:space="0" w:color="000000"/>
              <w:right w:val="single" w:sz="8" w:space="0" w:color="auto"/>
            </w:tcBorders>
            <w:vAlign w:val="center"/>
          </w:tcPr>
          <w:p w:rsidR="00FD3CCE" w:rsidRPr="00FD3CCE" w:rsidRDefault="00FD3CCE" w:rsidP="005B57EB">
            <w:pPr>
              <w:rPr>
                <w:sz w:val="28"/>
                <w:szCs w:val="28"/>
              </w:rPr>
            </w:pPr>
          </w:p>
        </w:tc>
      </w:tr>
      <w:tr w:rsidR="00FD3CCE" w:rsidRPr="00FD3CCE" w:rsidTr="005B57EB">
        <w:trPr>
          <w:trHeight w:val="2259"/>
        </w:trPr>
        <w:tc>
          <w:tcPr>
            <w:tcW w:w="595" w:type="dxa"/>
            <w:tcBorders>
              <w:top w:val="single" w:sz="8" w:space="0" w:color="auto"/>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1.</w:t>
            </w:r>
          </w:p>
        </w:tc>
        <w:tc>
          <w:tcPr>
            <w:tcW w:w="1830" w:type="dxa"/>
            <w:tcBorders>
              <w:top w:val="single" w:sz="8" w:space="0" w:color="auto"/>
              <w:left w:val="nil"/>
              <w:bottom w:val="nil"/>
              <w:right w:val="single" w:sz="8" w:space="0" w:color="auto"/>
            </w:tcBorders>
          </w:tcPr>
          <w:p w:rsidR="00FD3CCE" w:rsidRPr="00FD3CCE" w:rsidRDefault="00FD3CCE" w:rsidP="005B57EB">
            <w:pPr>
              <w:rPr>
                <w:sz w:val="20"/>
                <w:szCs w:val="20"/>
              </w:rPr>
            </w:pPr>
            <w:r w:rsidRPr="00FD3CCE">
              <w:rPr>
                <w:sz w:val="20"/>
                <w:szCs w:val="20"/>
              </w:rPr>
              <w:t>Организация и проведение информационно-пропагандистских мероприятий, направленных на профилактику терроризма за счет средств местного бюджета.</w:t>
            </w:r>
          </w:p>
        </w:tc>
        <w:tc>
          <w:tcPr>
            <w:tcW w:w="540" w:type="dxa"/>
            <w:tcBorders>
              <w:top w:val="single" w:sz="8" w:space="0" w:color="auto"/>
              <w:left w:val="nil"/>
              <w:bottom w:val="nil"/>
              <w:right w:val="single" w:sz="8" w:space="0" w:color="auto"/>
            </w:tcBorders>
          </w:tcPr>
          <w:p w:rsidR="00FD3CCE" w:rsidRPr="00FD3CCE" w:rsidRDefault="00FD3CCE" w:rsidP="005B57EB">
            <w:pPr>
              <w:ind w:left="-108"/>
              <w:jc w:val="both"/>
              <w:rPr>
                <w:sz w:val="20"/>
                <w:szCs w:val="20"/>
              </w:rPr>
            </w:pPr>
            <w:r w:rsidRPr="00FD3CCE">
              <w:rPr>
                <w:sz w:val="20"/>
                <w:szCs w:val="20"/>
              </w:rPr>
              <w:t>2024  2028</w:t>
            </w:r>
          </w:p>
        </w:tc>
        <w:tc>
          <w:tcPr>
            <w:tcW w:w="101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246 500,00</w:t>
            </w:r>
          </w:p>
        </w:tc>
        <w:tc>
          <w:tcPr>
            <w:tcW w:w="821"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49300,00</w:t>
            </w:r>
          </w:p>
        </w:tc>
        <w:tc>
          <w:tcPr>
            <w:tcW w:w="900" w:type="dxa"/>
            <w:tcBorders>
              <w:top w:val="single" w:sz="8" w:space="0" w:color="auto"/>
              <w:left w:val="nil"/>
              <w:bottom w:val="nil"/>
              <w:right w:val="single" w:sz="8" w:space="0" w:color="auto"/>
            </w:tcBorders>
          </w:tcPr>
          <w:p w:rsidR="00FD3CCE" w:rsidRPr="00FD3CCE" w:rsidRDefault="00FD3CCE" w:rsidP="005B57EB">
            <w:pPr>
              <w:rPr>
                <w:sz w:val="18"/>
                <w:szCs w:val="18"/>
              </w:rPr>
            </w:pPr>
            <w:r w:rsidRPr="00FD3CCE">
              <w:rPr>
                <w:sz w:val="18"/>
                <w:szCs w:val="18"/>
              </w:rPr>
              <w:t>49300,00</w:t>
            </w:r>
          </w:p>
        </w:tc>
        <w:tc>
          <w:tcPr>
            <w:tcW w:w="900" w:type="dxa"/>
            <w:tcBorders>
              <w:top w:val="single" w:sz="8" w:space="0" w:color="auto"/>
              <w:left w:val="nil"/>
              <w:bottom w:val="nil"/>
              <w:right w:val="single" w:sz="8" w:space="0" w:color="auto"/>
            </w:tcBorders>
          </w:tcPr>
          <w:p w:rsidR="00FD3CCE" w:rsidRPr="00FD3CCE" w:rsidRDefault="00FD3CCE" w:rsidP="005B57EB">
            <w:pPr>
              <w:rPr>
                <w:sz w:val="18"/>
                <w:szCs w:val="18"/>
              </w:rPr>
            </w:pPr>
            <w:r w:rsidRPr="00FD3CCE">
              <w:rPr>
                <w:sz w:val="18"/>
                <w:szCs w:val="18"/>
              </w:rPr>
              <w:t>49300,00</w:t>
            </w:r>
          </w:p>
        </w:tc>
        <w:tc>
          <w:tcPr>
            <w:tcW w:w="900" w:type="dxa"/>
            <w:tcBorders>
              <w:top w:val="single" w:sz="8" w:space="0" w:color="auto"/>
              <w:left w:val="nil"/>
              <w:bottom w:val="nil"/>
              <w:right w:val="single" w:sz="8" w:space="0" w:color="auto"/>
            </w:tcBorders>
          </w:tcPr>
          <w:p w:rsidR="00FD3CCE" w:rsidRPr="00FD3CCE" w:rsidRDefault="00FD3CCE" w:rsidP="005B57EB">
            <w:pPr>
              <w:rPr>
                <w:sz w:val="18"/>
                <w:szCs w:val="18"/>
              </w:rPr>
            </w:pPr>
            <w:r w:rsidRPr="00FD3CCE">
              <w:rPr>
                <w:sz w:val="18"/>
                <w:szCs w:val="18"/>
              </w:rPr>
              <w:t>49300,00</w:t>
            </w:r>
          </w:p>
        </w:tc>
        <w:tc>
          <w:tcPr>
            <w:tcW w:w="979" w:type="dxa"/>
            <w:tcBorders>
              <w:top w:val="single" w:sz="8" w:space="0" w:color="auto"/>
              <w:left w:val="nil"/>
              <w:bottom w:val="nil"/>
              <w:right w:val="single" w:sz="8" w:space="0" w:color="auto"/>
            </w:tcBorders>
          </w:tcPr>
          <w:p w:rsidR="00FD3CCE" w:rsidRPr="00FD3CCE" w:rsidRDefault="00FD3CCE" w:rsidP="005B57EB">
            <w:pPr>
              <w:rPr>
                <w:sz w:val="18"/>
                <w:szCs w:val="18"/>
              </w:rPr>
            </w:pPr>
            <w:r w:rsidRPr="00FD3CCE">
              <w:rPr>
                <w:sz w:val="18"/>
                <w:szCs w:val="18"/>
              </w:rPr>
              <w:t>49300,00</w:t>
            </w:r>
          </w:p>
        </w:tc>
        <w:tc>
          <w:tcPr>
            <w:tcW w:w="1321" w:type="dxa"/>
            <w:tcBorders>
              <w:top w:val="nil"/>
              <w:left w:val="nil"/>
              <w:bottom w:val="single" w:sz="4" w:space="0" w:color="auto"/>
              <w:right w:val="single" w:sz="8" w:space="0" w:color="auto"/>
            </w:tcBorders>
          </w:tcPr>
          <w:p w:rsidR="00FD3CCE" w:rsidRPr="00FD3CCE" w:rsidRDefault="00FD3CCE" w:rsidP="005B57EB">
            <w:pPr>
              <w:jc w:val="both"/>
              <w:rPr>
                <w:sz w:val="20"/>
                <w:szCs w:val="20"/>
              </w:rPr>
            </w:pPr>
            <w:r w:rsidRPr="00FD3CCE">
              <w:rPr>
                <w:sz w:val="20"/>
                <w:szCs w:val="20"/>
              </w:rPr>
              <w:t xml:space="preserve">Администрация  района, Управление образования, Комиссия по делам несовершеннолетних и защите их прав, отдел по молодежной политике физкультуре и спорту, </w:t>
            </w:r>
          </w:p>
          <w:p w:rsidR="00FD3CCE" w:rsidRPr="00FD3CCE" w:rsidRDefault="00FD3CCE" w:rsidP="005B57EB">
            <w:pPr>
              <w:jc w:val="both"/>
              <w:rPr>
                <w:sz w:val="20"/>
                <w:szCs w:val="20"/>
              </w:rPr>
            </w:pPr>
            <w:r w:rsidRPr="00FD3CCE">
              <w:rPr>
                <w:sz w:val="20"/>
                <w:szCs w:val="20"/>
              </w:rPr>
              <w:t>учреждения района</w:t>
            </w:r>
          </w:p>
        </w:tc>
      </w:tr>
      <w:tr w:rsidR="00FD3CCE" w:rsidRPr="00FD3CCE" w:rsidTr="005B57EB">
        <w:trPr>
          <w:trHeight w:val="3242"/>
        </w:trPr>
        <w:tc>
          <w:tcPr>
            <w:tcW w:w="595" w:type="dxa"/>
            <w:tcBorders>
              <w:top w:val="single" w:sz="8" w:space="0" w:color="auto"/>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lastRenderedPageBreak/>
              <w:t>2.</w:t>
            </w:r>
          </w:p>
        </w:tc>
        <w:tc>
          <w:tcPr>
            <w:tcW w:w="1830" w:type="dxa"/>
            <w:tcBorders>
              <w:top w:val="single" w:sz="8" w:space="0" w:color="auto"/>
              <w:left w:val="nil"/>
              <w:bottom w:val="nil"/>
              <w:right w:val="single" w:sz="8" w:space="0" w:color="auto"/>
            </w:tcBorders>
          </w:tcPr>
          <w:p w:rsidR="00FD3CCE" w:rsidRPr="00FD3CCE" w:rsidRDefault="00FD3CCE" w:rsidP="005B57EB">
            <w:pPr>
              <w:rPr>
                <w:sz w:val="20"/>
                <w:szCs w:val="20"/>
              </w:rPr>
            </w:pPr>
            <w:r w:rsidRPr="00FD3CCE">
              <w:rPr>
                <w:sz w:val="20"/>
                <w:szCs w:val="20"/>
              </w:rPr>
              <w:t>Реализация мероприятий по антитеррористической защищенности объектов, находящихся в муниципальной собственности</w:t>
            </w:r>
            <w:r w:rsidRPr="00FD3CCE">
              <w:t xml:space="preserve"> </w:t>
            </w:r>
            <w:r w:rsidRPr="00FD3CCE">
              <w:rPr>
                <w:sz w:val="20"/>
                <w:szCs w:val="20"/>
              </w:rPr>
              <w:t>за счет средств местного бюджета</w:t>
            </w:r>
          </w:p>
        </w:tc>
        <w:tc>
          <w:tcPr>
            <w:tcW w:w="540" w:type="dxa"/>
            <w:tcBorders>
              <w:top w:val="single" w:sz="8" w:space="0" w:color="auto"/>
              <w:left w:val="nil"/>
              <w:bottom w:val="nil"/>
              <w:right w:val="single" w:sz="8" w:space="0" w:color="auto"/>
            </w:tcBorders>
          </w:tcPr>
          <w:p w:rsidR="00FD3CCE" w:rsidRPr="00FD3CCE" w:rsidRDefault="00FD3CCE" w:rsidP="005B57EB">
            <w:pPr>
              <w:ind w:left="-108"/>
              <w:jc w:val="both"/>
              <w:rPr>
                <w:sz w:val="20"/>
                <w:szCs w:val="20"/>
              </w:rPr>
            </w:pPr>
            <w:r w:rsidRPr="00FD3CCE">
              <w:rPr>
                <w:sz w:val="20"/>
                <w:szCs w:val="20"/>
              </w:rPr>
              <w:t>2024  2028</w:t>
            </w:r>
          </w:p>
        </w:tc>
        <w:tc>
          <w:tcPr>
            <w:tcW w:w="101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0</w:t>
            </w:r>
          </w:p>
        </w:tc>
        <w:tc>
          <w:tcPr>
            <w:tcW w:w="821"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79"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1321" w:type="dxa"/>
            <w:tcBorders>
              <w:top w:val="nil"/>
              <w:left w:val="nil"/>
              <w:bottom w:val="single" w:sz="4" w:space="0" w:color="auto"/>
              <w:right w:val="single" w:sz="8" w:space="0" w:color="auto"/>
            </w:tcBorders>
          </w:tcPr>
          <w:p w:rsidR="00FD3CCE" w:rsidRPr="00FD3CCE" w:rsidRDefault="00FD3CCE" w:rsidP="005B57EB">
            <w:pPr>
              <w:jc w:val="both"/>
              <w:rPr>
                <w:sz w:val="20"/>
                <w:szCs w:val="20"/>
              </w:rPr>
            </w:pPr>
            <w:r w:rsidRPr="00FD3CCE">
              <w:rPr>
                <w:sz w:val="20"/>
                <w:szCs w:val="20"/>
              </w:rPr>
              <w:t>Управление образования</w:t>
            </w:r>
          </w:p>
          <w:p w:rsidR="00FD3CCE" w:rsidRPr="00FD3CCE" w:rsidRDefault="00FD3CCE" w:rsidP="005B57EB">
            <w:pPr>
              <w:jc w:val="both"/>
              <w:rPr>
                <w:sz w:val="20"/>
                <w:szCs w:val="20"/>
              </w:rPr>
            </w:pPr>
            <w:r w:rsidRPr="00FD3CCE">
              <w:rPr>
                <w:sz w:val="20"/>
                <w:szCs w:val="20"/>
              </w:rPr>
              <w:t>Комитет ЖКХ, образовательные учреждения района</w:t>
            </w:r>
          </w:p>
        </w:tc>
      </w:tr>
      <w:tr w:rsidR="00FD3CCE" w:rsidRPr="00FD3CCE" w:rsidTr="005B57EB">
        <w:trPr>
          <w:trHeight w:val="255"/>
        </w:trPr>
        <w:tc>
          <w:tcPr>
            <w:tcW w:w="595" w:type="dxa"/>
            <w:tcBorders>
              <w:top w:val="single" w:sz="8" w:space="0" w:color="auto"/>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3.</w:t>
            </w:r>
          </w:p>
        </w:tc>
        <w:tc>
          <w:tcPr>
            <w:tcW w:w="1830" w:type="dxa"/>
            <w:tcBorders>
              <w:top w:val="single" w:sz="8" w:space="0" w:color="auto"/>
              <w:left w:val="nil"/>
              <w:bottom w:val="nil"/>
              <w:right w:val="single" w:sz="8" w:space="0" w:color="auto"/>
            </w:tcBorders>
          </w:tcPr>
          <w:p w:rsidR="00FD3CCE" w:rsidRPr="00FD3CCE" w:rsidRDefault="00FD3CCE" w:rsidP="005B57EB">
            <w:pPr>
              <w:rPr>
                <w:sz w:val="20"/>
                <w:szCs w:val="20"/>
              </w:rPr>
            </w:pPr>
            <w:r w:rsidRPr="00FD3CCE">
              <w:rPr>
                <w:sz w:val="20"/>
                <w:szCs w:val="20"/>
              </w:rPr>
              <w:t>Реализация перечня народных инициатив за счет средств областного бюджета</w:t>
            </w:r>
          </w:p>
        </w:tc>
        <w:tc>
          <w:tcPr>
            <w:tcW w:w="540" w:type="dxa"/>
            <w:tcBorders>
              <w:top w:val="single" w:sz="8" w:space="0" w:color="auto"/>
              <w:left w:val="nil"/>
              <w:bottom w:val="nil"/>
              <w:right w:val="single" w:sz="8" w:space="0" w:color="auto"/>
            </w:tcBorders>
          </w:tcPr>
          <w:p w:rsidR="00FD3CCE" w:rsidRPr="00FD3CCE" w:rsidRDefault="00FD3CCE" w:rsidP="005B57EB">
            <w:pPr>
              <w:ind w:left="-108"/>
              <w:rPr>
                <w:sz w:val="18"/>
                <w:szCs w:val="18"/>
              </w:rPr>
            </w:pPr>
            <w:r w:rsidRPr="00FD3CCE">
              <w:rPr>
                <w:sz w:val="18"/>
                <w:szCs w:val="18"/>
              </w:rPr>
              <w:t>2024 2028</w:t>
            </w:r>
          </w:p>
        </w:tc>
        <w:tc>
          <w:tcPr>
            <w:tcW w:w="1010" w:type="dxa"/>
            <w:tcBorders>
              <w:top w:val="single" w:sz="8" w:space="0" w:color="auto"/>
              <w:left w:val="nil"/>
              <w:bottom w:val="nil"/>
              <w:right w:val="single" w:sz="8" w:space="0" w:color="auto"/>
            </w:tcBorders>
          </w:tcPr>
          <w:p w:rsidR="00FD3CCE" w:rsidRPr="00FD3CCE" w:rsidRDefault="00FD3CCE" w:rsidP="005B57EB">
            <w:pPr>
              <w:pStyle w:val="a6"/>
              <w:tabs>
                <w:tab w:val="left" w:pos="255"/>
                <w:tab w:val="center" w:pos="343"/>
              </w:tabs>
              <w:ind w:left="-108"/>
              <w:jc w:val="left"/>
              <w:rPr>
                <w:rFonts w:ascii="Times New Roman" w:hAnsi="Times New Roman"/>
                <w:sz w:val="18"/>
                <w:szCs w:val="18"/>
              </w:rPr>
            </w:pPr>
            <w:r w:rsidRPr="00FD3CCE">
              <w:rPr>
                <w:rFonts w:ascii="Times New Roman" w:hAnsi="Times New Roman"/>
                <w:sz w:val="18"/>
                <w:szCs w:val="18"/>
              </w:rPr>
              <w:t>2185397,61</w:t>
            </w:r>
          </w:p>
        </w:tc>
        <w:tc>
          <w:tcPr>
            <w:tcW w:w="821"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2185397,61</w:t>
            </w:r>
          </w:p>
        </w:tc>
        <w:tc>
          <w:tcPr>
            <w:tcW w:w="90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79"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1321" w:type="dxa"/>
            <w:tcBorders>
              <w:top w:val="nil"/>
              <w:left w:val="nil"/>
              <w:bottom w:val="single" w:sz="4" w:space="0" w:color="auto"/>
              <w:right w:val="single" w:sz="8" w:space="0" w:color="auto"/>
            </w:tcBorders>
          </w:tcPr>
          <w:p w:rsidR="00FD3CCE" w:rsidRPr="00FD3CCE" w:rsidRDefault="00FD3CCE" w:rsidP="005B57EB">
            <w:pPr>
              <w:jc w:val="both"/>
              <w:rPr>
                <w:sz w:val="20"/>
                <w:szCs w:val="20"/>
              </w:rPr>
            </w:pPr>
            <w:r w:rsidRPr="00FD3CCE">
              <w:rPr>
                <w:sz w:val="20"/>
                <w:szCs w:val="20"/>
              </w:rPr>
              <w:t>Управление образования</w:t>
            </w:r>
          </w:p>
          <w:p w:rsidR="00FD3CCE" w:rsidRPr="00FD3CCE" w:rsidRDefault="00FD3CCE" w:rsidP="005B57EB">
            <w:pPr>
              <w:jc w:val="both"/>
              <w:rPr>
                <w:sz w:val="20"/>
                <w:szCs w:val="20"/>
              </w:rPr>
            </w:pPr>
            <w:r w:rsidRPr="00FD3CCE">
              <w:rPr>
                <w:sz w:val="20"/>
                <w:szCs w:val="20"/>
              </w:rPr>
              <w:t>Комитет ЖКХ, образовательные учреждения района</w:t>
            </w:r>
          </w:p>
        </w:tc>
      </w:tr>
      <w:tr w:rsidR="00FD3CCE" w:rsidRPr="00FD3CCE" w:rsidTr="005B57EB">
        <w:trPr>
          <w:trHeight w:val="255"/>
        </w:trPr>
        <w:tc>
          <w:tcPr>
            <w:tcW w:w="595" w:type="dxa"/>
            <w:tcBorders>
              <w:top w:val="single" w:sz="8" w:space="0" w:color="auto"/>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4.</w:t>
            </w:r>
          </w:p>
        </w:tc>
        <w:tc>
          <w:tcPr>
            <w:tcW w:w="1830" w:type="dxa"/>
            <w:tcBorders>
              <w:top w:val="single" w:sz="8" w:space="0" w:color="auto"/>
              <w:left w:val="nil"/>
              <w:bottom w:val="nil"/>
              <w:right w:val="single" w:sz="8" w:space="0" w:color="auto"/>
            </w:tcBorders>
          </w:tcPr>
          <w:p w:rsidR="00FD3CCE" w:rsidRPr="00FD3CCE" w:rsidRDefault="00FD3CCE" w:rsidP="005B57EB">
            <w:pPr>
              <w:rPr>
                <w:sz w:val="20"/>
                <w:szCs w:val="20"/>
              </w:rPr>
            </w:pPr>
            <w:r w:rsidRPr="00FD3CCE">
              <w:rPr>
                <w:sz w:val="20"/>
                <w:szCs w:val="20"/>
              </w:rPr>
              <w:t>Реализация перечня народных инициатив за счет средств местного бюджета</w:t>
            </w:r>
          </w:p>
        </w:tc>
        <w:tc>
          <w:tcPr>
            <w:tcW w:w="540" w:type="dxa"/>
            <w:tcBorders>
              <w:top w:val="single" w:sz="8" w:space="0" w:color="auto"/>
              <w:left w:val="nil"/>
              <w:bottom w:val="nil"/>
              <w:right w:val="single" w:sz="8" w:space="0" w:color="auto"/>
            </w:tcBorders>
          </w:tcPr>
          <w:p w:rsidR="00FD3CCE" w:rsidRPr="00FD3CCE" w:rsidRDefault="00FD3CCE" w:rsidP="005B57EB">
            <w:pPr>
              <w:ind w:left="-108"/>
              <w:rPr>
                <w:sz w:val="18"/>
                <w:szCs w:val="18"/>
              </w:rPr>
            </w:pPr>
            <w:r w:rsidRPr="00FD3CCE">
              <w:rPr>
                <w:sz w:val="18"/>
                <w:szCs w:val="18"/>
              </w:rPr>
              <w:t>2024  2028</w:t>
            </w:r>
          </w:p>
        </w:tc>
        <w:tc>
          <w:tcPr>
            <w:tcW w:w="101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164502,39</w:t>
            </w:r>
          </w:p>
        </w:tc>
        <w:tc>
          <w:tcPr>
            <w:tcW w:w="821"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164502,39</w:t>
            </w:r>
          </w:p>
        </w:tc>
        <w:tc>
          <w:tcPr>
            <w:tcW w:w="90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79"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1321" w:type="dxa"/>
            <w:tcBorders>
              <w:top w:val="nil"/>
              <w:left w:val="nil"/>
              <w:bottom w:val="single" w:sz="4" w:space="0" w:color="auto"/>
              <w:right w:val="single" w:sz="8" w:space="0" w:color="auto"/>
            </w:tcBorders>
          </w:tcPr>
          <w:p w:rsidR="00FD3CCE" w:rsidRPr="00FD3CCE" w:rsidRDefault="00FD3CCE" w:rsidP="005B57EB">
            <w:pPr>
              <w:jc w:val="both"/>
              <w:rPr>
                <w:sz w:val="20"/>
                <w:szCs w:val="20"/>
              </w:rPr>
            </w:pPr>
            <w:r w:rsidRPr="00FD3CCE">
              <w:rPr>
                <w:sz w:val="20"/>
                <w:szCs w:val="20"/>
              </w:rPr>
              <w:t>Управление образования</w:t>
            </w:r>
          </w:p>
          <w:p w:rsidR="00FD3CCE" w:rsidRPr="00FD3CCE" w:rsidRDefault="00FD3CCE" w:rsidP="005B57EB">
            <w:pPr>
              <w:jc w:val="both"/>
              <w:rPr>
                <w:sz w:val="20"/>
                <w:szCs w:val="20"/>
              </w:rPr>
            </w:pPr>
            <w:r w:rsidRPr="00FD3CCE">
              <w:rPr>
                <w:sz w:val="20"/>
                <w:szCs w:val="20"/>
              </w:rPr>
              <w:t>Комитет ЖКХ, образовательные учреждения района</w:t>
            </w:r>
          </w:p>
        </w:tc>
      </w:tr>
      <w:tr w:rsidR="00FD3CCE" w:rsidRPr="00FD3CCE" w:rsidTr="005B57EB">
        <w:trPr>
          <w:trHeight w:val="255"/>
        </w:trPr>
        <w:tc>
          <w:tcPr>
            <w:tcW w:w="595" w:type="dxa"/>
            <w:tcBorders>
              <w:top w:val="single" w:sz="8" w:space="0" w:color="auto"/>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5.</w:t>
            </w:r>
          </w:p>
        </w:tc>
        <w:tc>
          <w:tcPr>
            <w:tcW w:w="1830" w:type="dxa"/>
            <w:tcBorders>
              <w:top w:val="single" w:sz="8" w:space="0" w:color="auto"/>
              <w:left w:val="nil"/>
              <w:bottom w:val="nil"/>
              <w:right w:val="single" w:sz="8" w:space="0" w:color="auto"/>
            </w:tcBorders>
          </w:tcPr>
          <w:p w:rsidR="00FD3CCE" w:rsidRPr="00FD3CCE" w:rsidRDefault="00FD3CCE" w:rsidP="005B57EB">
            <w:pPr>
              <w:rPr>
                <w:sz w:val="20"/>
                <w:szCs w:val="20"/>
              </w:rPr>
            </w:pPr>
            <w:r w:rsidRPr="00FD3CCE">
              <w:rPr>
                <w:sz w:val="20"/>
                <w:szCs w:val="20"/>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 за счет средств областного бюджета</w:t>
            </w:r>
          </w:p>
        </w:tc>
        <w:tc>
          <w:tcPr>
            <w:tcW w:w="540" w:type="dxa"/>
            <w:tcBorders>
              <w:top w:val="single" w:sz="8" w:space="0" w:color="auto"/>
              <w:left w:val="nil"/>
              <w:bottom w:val="nil"/>
              <w:right w:val="single" w:sz="8" w:space="0" w:color="auto"/>
            </w:tcBorders>
          </w:tcPr>
          <w:p w:rsidR="00FD3CCE" w:rsidRPr="00FD3CCE" w:rsidRDefault="00FD3CCE" w:rsidP="005B57EB">
            <w:pPr>
              <w:ind w:left="-108"/>
              <w:rPr>
                <w:sz w:val="18"/>
                <w:szCs w:val="18"/>
              </w:rPr>
            </w:pPr>
            <w:r w:rsidRPr="00FD3CCE">
              <w:rPr>
                <w:sz w:val="18"/>
                <w:szCs w:val="18"/>
              </w:rPr>
              <w:t>2024</w:t>
            </w:r>
          </w:p>
          <w:p w:rsidR="00FD3CCE" w:rsidRPr="00FD3CCE" w:rsidRDefault="00FD3CCE" w:rsidP="005B57EB">
            <w:pPr>
              <w:ind w:left="-108"/>
              <w:rPr>
                <w:sz w:val="18"/>
                <w:szCs w:val="18"/>
              </w:rPr>
            </w:pPr>
          </w:p>
        </w:tc>
        <w:tc>
          <w:tcPr>
            <w:tcW w:w="101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174000,00</w:t>
            </w:r>
          </w:p>
        </w:tc>
        <w:tc>
          <w:tcPr>
            <w:tcW w:w="821"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174000,00</w:t>
            </w:r>
          </w:p>
        </w:tc>
        <w:tc>
          <w:tcPr>
            <w:tcW w:w="90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79"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1321" w:type="dxa"/>
            <w:tcBorders>
              <w:top w:val="nil"/>
              <w:left w:val="nil"/>
              <w:bottom w:val="single" w:sz="4" w:space="0" w:color="auto"/>
              <w:right w:val="single" w:sz="8" w:space="0" w:color="auto"/>
            </w:tcBorders>
          </w:tcPr>
          <w:p w:rsidR="00FD3CCE" w:rsidRPr="00FD3CCE" w:rsidRDefault="00FD3CCE" w:rsidP="005B57EB">
            <w:pPr>
              <w:jc w:val="both"/>
              <w:rPr>
                <w:sz w:val="20"/>
                <w:szCs w:val="20"/>
              </w:rPr>
            </w:pPr>
            <w:r w:rsidRPr="00FD3CCE">
              <w:rPr>
                <w:sz w:val="20"/>
                <w:szCs w:val="20"/>
              </w:rPr>
              <w:t>Управление образования</w:t>
            </w:r>
          </w:p>
          <w:p w:rsidR="00FD3CCE" w:rsidRPr="00FD3CCE" w:rsidRDefault="00FD3CCE" w:rsidP="005B57EB">
            <w:pPr>
              <w:jc w:val="both"/>
              <w:rPr>
                <w:sz w:val="20"/>
                <w:szCs w:val="20"/>
              </w:rPr>
            </w:pPr>
            <w:r w:rsidRPr="00FD3CCE">
              <w:rPr>
                <w:sz w:val="20"/>
                <w:szCs w:val="20"/>
              </w:rPr>
              <w:t>Комитет ЖКХ, образовательные учреждения района</w:t>
            </w:r>
          </w:p>
        </w:tc>
      </w:tr>
      <w:tr w:rsidR="00FD3CCE" w:rsidRPr="00FD3CCE" w:rsidTr="005B57EB">
        <w:trPr>
          <w:trHeight w:val="255"/>
        </w:trPr>
        <w:tc>
          <w:tcPr>
            <w:tcW w:w="595" w:type="dxa"/>
            <w:tcBorders>
              <w:top w:val="single" w:sz="8" w:space="0" w:color="auto"/>
              <w:left w:val="single" w:sz="8" w:space="0" w:color="auto"/>
              <w:bottom w:val="nil"/>
              <w:right w:val="single" w:sz="8" w:space="0" w:color="auto"/>
            </w:tcBorders>
          </w:tcPr>
          <w:p w:rsidR="00FD3CCE" w:rsidRPr="00FD3CCE" w:rsidRDefault="00FD3CCE" w:rsidP="005B57EB">
            <w:pPr>
              <w:jc w:val="both"/>
              <w:rPr>
                <w:sz w:val="22"/>
                <w:szCs w:val="22"/>
              </w:rPr>
            </w:pPr>
            <w:r w:rsidRPr="00FD3CCE">
              <w:rPr>
                <w:sz w:val="22"/>
                <w:szCs w:val="22"/>
              </w:rPr>
              <w:t>6.</w:t>
            </w:r>
          </w:p>
        </w:tc>
        <w:tc>
          <w:tcPr>
            <w:tcW w:w="1830" w:type="dxa"/>
            <w:tcBorders>
              <w:top w:val="single" w:sz="8" w:space="0" w:color="auto"/>
              <w:left w:val="nil"/>
              <w:bottom w:val="nil"/>
              <w:right w:val="single" w:sz="8" w:space="0" w:color="auto"/>
            </w:tcBorders>
          </w:tcPr>
          <w:p w:rsidR="00FD3CCE" w:rsidRPr="00FD3CCE" w:rsidRDefault="00FD3CCE" w:rsidP="005B57EB">
            <w:pPr>
              <w:rPr>
                <w:sz w:val="20"/>
                <w:szCs w:val="20"/>
              </w:rPr>
            </w:pPr>
            <w:r w:rsidRPr="00FD3CCE">
              <w:rPr>
                <w:sz w:val="20"/>
                <w:szCs w:val="20"/>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 за счет средств местного бюджета</w:t>
            </w:r>
          </w:p>
        </w:tc>
        <w:tc>
          <w:tcPr>
            <w:tcW w:w="540" w:type="dxa"/>
            <w:tcBorders>
              <w:top w:val="single" w:sz="8" w:space="0" w:color="auto"/>
              <w:left w:val="nil"/>
              <w:bottom w:val="nil"/>
              <w:right w:val="single" w:sz="8" w:space="0" w:color="auto"/>
            </w:tcBorders>
          </w:tcPr>
          <w:p w:rsidR="00FD3CCE" w:rsidRPr="00FD3CCE" w:rsidRDefault="00FD3CCE" w:rsidP="005B57EB">
            <w:pPr>
              <w:ind w:left="-108"/>
              <w:rPr>
                <w:sz w:val="18"/>
                <w:szCs w:val="18"/>
              </w:rPr>
            </w:pPr>
            <w:r w:rsidRPr="00FD3CCE">
              <w:rPr>
                <w:sz w:val="18"/>
                <w:szCs w:val="18"/>
              </w:rPr>
              <w:t>2024</w:t>
            </w:r>
          </w:p>
          <w:p w:rsidR="00FD3CCE" w:rsidRPr="00FD3CCE" w:rsidRDefault="00FD3CCE" w:rsidP="005B57EB">
            <w:pPr>
              <w:ind w:left="-108"/>
              <w:rPr>
                <w:sz w:val="18"/>
                <w:szCs w:val="18"/>
              </w:rPr>
            </w:pPr>
          </w:p>
        </w:tc>
        <w:tc>
          <w:tcPr>
            <w:tcW w:w="101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13100,00</w:t>
            </w:r>
          </w:p>
        </w:tc>
        <w:tc>
          <w:tcPr>
            <w:tcW w:w="821"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13100,00</w:t>
            </w:r>
          </w:p>
        </w:tc>
        <w:tc>
          <w:tcPr>
            <w:tcW w:w="90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00"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979" w:type="dxa"/>
            <w:tcBorders>
              <w:top w:val="single" w:sz="8" w:space="0" w:color="auto"/>
              <w:left w:val="nil"/>
              <w:bottom w:val="nil"/>
              <w:right w:val="single" w:sz="8" w:space="0" w:color="auto"/>
            </w:tcBorders>
          </w:tcPr>
          <w:p w:rsidR="00FD3CCE" w:rsidRPr="00FD3CCE" w:rsidRDefault="00FD3CCE" w:rsidP="005B57EB">
            <w:pPr>
              <w:jc w:val="center"/>
              <w:rPr>
                <w:sz w:val="18"/>
                <w:szCs w:val="18"/>
              </w:rPr>
            </w:pPr>
            <w:r w:rsidRPr="00FD3CCE">
              <w:rPr>
                <w:sz w:val="18"/>
                <w:szCs w:val="18"/>
              </w:rPr>
              <w:t>0</w:t>
            </w:r>
          </w:p>
        </w:tc>
        <w:tc>
          <w:tcPr>
            <w:tcW w:w="1321" w:type="dxa"/>
            <w:tcBorders>
              <w:top w:val="nil"/>
              <w:left w:val="nil"/>
              <w:bottom w:val="single" w:sz="4" w:space="0" w:color="auto"/>
              <w:right w:val="single" w:sz="8" w:space="0" w:color="auto"/>
            </w:tcBorders>
          </w:tcPr>
          <w:p w:rsidR="00FD3CCE" w:rsidRPr="00FD3CCE" w:rsidRDefault="00FD3CCE" w:rsidP="005B57EB">
            <w:pPr>
              <w:jc w:val="both"/>
              <w:rPr>
                <w:sz w:val="20"/>
                <w:szCs w:val="20"/>
              </w:rPr>
            </w:pPr>
            <w:r w:rsidRPr="00FD3CCE">
              <w:rPr>
                <w:sz w:val="20"/>
                <w:szCs w:val="20"/>
              </w:rPr>
              <w:t>Управление образования</w:t>
            </w:r>
          </w:p>
          <w:p w:rsidR="00FD3CCE" w:rsidRPr="00FD3CCE" w:rsidRDefault="00FD3CCE" w:rsidP="005B57EB">
            <w:pPr>
              <w:jc w:val="both"/>
              <w:rPr>
                <w:sz w:val="20"/>
                <w:szCs w:val="20"/>
              </w:rPr>
            </w:pPr>
            <w:r w:rsidRPr="00FD3CCE">
              <w:rPr>
                <w:sz w:val="20"/>
                <w:szCs w:val="20"/>
              </w:rPr>
              <w:t>Комитет ЖКХ, образовательные учреждения района</w:t>
            </w:r>
          </w:p>
        </w:tc>
      </w:tr>
      <w:tr w:rsidR="00FD3CCE" w:rsidRPr="00FD3CCE" w:rsidTr="005B57EB">
        <w:trPr>
          <w:trHeight w:val="675"/>
        </w:trPr>
        <w:tc>
          <w:tcPr>
            <w:tcW w:w="595" w:type="dxa"/>
            <w:tcBorders>
              <w:top w:val="single" w:sz="8" w:space="0" w:color="auto"/>
              <w:left w:val="single" w:sz="8" w:space="0" w:color="auto"/>
              <w:bottom w:val="single" w:sz="8" w:space="0" w:color="auto"/>
              <w:right w:val="single" w:sz="8" w:space="0" w:color="auto"/>
            </w:tcBorders>
          </w:tcPr>
          <w:p w:rsidR="00FD3CCE" w:rsidRPr="00FD3CCE" w:rsidRDefault="00FD3CCE" w:rsidP="005B57EB">
            <w:pPr>
              <w:jc w:val="both"/>
              <w:rPr>
                <w:sz w:val="22"/>
                <w:szCs w:val="22"/>
              </w:rPr>
            </w:pPr>
            <w:r w:rsidRPr="00FD3CCE">
              <w:rPr>
                <w:sz w:val="22"/>
                <w:szCs w:val="22"/>
              </w:rPr>
              <w:t> </w:t>
            </w:r>
          </w:p>
        </w:tc>
        <w:tc>
          <w:tcPr>
            <w:tcW w:w="1830" w:type="dxa"/>
            <w:tcBorders>
              <w:top w:val="single" w:sz="8" w:space="0" w:color="auto"/>
              <w:left w:val="nil"/>
              <w:bottom w:val="single" w:sz="8" w:space="0" w:color="auto"/>
              <w:right w:val="single" w:sz="8" w:space="0" w:color="auto"/>
            </w:tcBorders>
          </w:tcPr>
          <w:p w:rsidR="00FD3CCE" w:rsidRPr="00FD3CCE" w:rsidRDefault="00FD3CCE" w:rsidP="005B57EB">
            <w:pPr>
              <w:jc w:val="both"/>
              <w:rPr>
                <w:sz w:val="22"/>
                <w:szCs w:val="22"/>
              </w:rPr>
            </w:pPr>
            <w:r w:rsidRPr="00FD3CCE">
              <w:rPr>
                <w:sz w:val="22"/>
                <w:szCs w:val="22"/>
              </w:rPr>
              <w:t>Итого по подпрограмме:</w:t>
            </w:r>
          </w:p>
        </w:tc>
        <w:tc>
          <w:tcPr>
            <w:tcW w:w="540" w:type="dxa"/>
            <w:tcBorders>
              <w:top w:val="single" w:sz="8" w:space="0" w:color="auto"/>
              <w:left w:val="nil"/>
              <w:bottom w:val="single" w:sz="8" w:space="0" w:color="auto"/>
              <w:right w:val="single" w:sz="8" w:space="0" w:color="auto"/>
            </w:tcBorders>
          </w:tcPr>
          <w:p w:rsidR="00FD3CCE" w:rsidRPr="00FD3CCE" w:rsidRDefault="00FD3CCE" w:rsidP="005B57EB">
            <w:pPr>
              <w:ind w:left="-108"/>
              <w:rPr>
                <w:sz w:val="18"/>
                <w:szCs w:val="18"/>
              </w:rPr>
            </w:pPr>
            <w:r w:rsidRPr="00FD3CCE">
              <w:rPr>
                <w:sz w:val="18"/>
                <w:szCs w:val="18"/>
              </w:rPr>
              <w:t>2024  2028</w:t>
            </w:r>
          </w:p>
        </w:tc>
        <w:tc>
          <w:tcPr>
            <w:tcW w:w="1010"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2783500,00</w:t>
            </w:r>
          </w:p>
        </w:tc>
        <w:tc>
          <w:tcPr>
            <w:tcW w:w="821" w:type="dxa"/>
            <w:tcBorders>
              <w:top w:val="single" w:sz="8" w:space="0" w:color="auto"/>
              <w:left w:val="nil"/>
              <w:bottom w:val="nil"/>
              <w:right w:val="single" w:sz="8" w:space="0" w:color="auto"/>
            </w:tcBorders>
          </w:tcPr>
          <w:p w:rsidR="00FD3CCE" w:rsidRPr="00FD3CCE" w:rsidRDefault="00FD3CCE" w:rsidP="005B57EB">
            <w:pPr>
              <w:pStyle w:val="a6"/>
              <w:ind w:left="-108"/>
              <w:jc w:val="center"/>
              <w:rPr>
                <w:rFonts w:ascii="Times New Roman" w:hAnsi="Times New Roman"/>
                <w:sz w:val="18"/>
                <w:szCs w:val="18"/>
              </w:rPr>
            </w:pPr>
            <w:r w:rsidRPr="00FD3CCE">
              <w:rPr>
                <w:rFonts w:ascii="Times New Roman" w:hAnsi="Times New Roman"/>
                <w:sz w:val="18"/>
                <w:szCs w:val="18"/>
              </w:rPr>
              <w:t>2586300,00</w:t>
            </w:r>
          </w:p>
        </w:tc>
        <w:tc>
          <w:tcPr>
            <w:tcW w:w="900" w:type="dxa"/>
            <w:tcBorders>
              <w:top w:val="single" w:sz="8" w:space="0" w:color="auto"/>
              <w:left w:val="nil"/>
              <w:bottom w:val="nil"/>
              <w:right w:val="single" w:sz="8" w:space="0" w:color="auto"/>
            </w:tcBorders>
          </w:tcPr>
          <w:p w:rsidR="00FD3CCE" w:rsidRPr="00FD3CCE" w:rsidRDefault="00FD3CCE" w:rsidP="005B57EB">
            <w:pPr>
              <w:rPr>
                <w:sz w:val="18"/>
                <w:szCs w:val="18"/>
              </w:rPr>
            </w:pPr>
            <w:r w:rsidRPr="00FD3CCE">
              <w:rPr>
                <w:sz w:val="18"/>
                <w:szCs w:val="18"/>
              </w:rPr>
              <w:t>49300,00</w:t>
            </w:r>
          </w:p>
        </w:tc>
        <w:tc>
          <w:tcPr>
            <w:tcW w:w="900" w:type="dxa"/>
            <w:tcBorders>
              <w:top w:val="single" w:sz="8" w:space="0" w:color="auto"/>
              <w:left w:val="nil"/>
              <w:bottom w:val="nil"/>
              <w:right w:val="single" w:sz="8" w:space="0" w:color="auto"/>
            </w:tcBorders>
          </w:tcPr>
          <w:p w:rsidR="00FD3CCE" w:rsidRPr="00FD3CCE" w:rsidRDefault="00FD3CCE" w:rsidP="005B57EB">
            <w:pPr>
              <w:rPr>
                <w:sz w:val="18"/>
                <w:szCs w:val="18"/>
              </w:rPr>
            </w:pPr>
            <w:r w:rsidRPr="00FD3CCE">
              <w:rPr>
                <w:sz w:val="18"/>
                <w:szCs w:val="18"/>
              </w:rPr>
              <w:t>49300,00</w:t>
            </w:r>
          </w:p>
        </w:tc>
        <w:tc>
          <w:tcPr>
            <w:tcW w:w="900" w:type="dxa"/>
            <w:tcBorders>
              <w:top w:val="single" w:sz="8" w:space="0" w:color="auto"/>
              <w:left w:val="nil"/>
              <w:bottom w:val="nil"/>
              <w:right w:val="single" w:sz="8" w:space="0" w:color="auto"/>
            </w:tcBorders>
          </w:tcPr>
          <w:p w:rsidR="00FD3CCE" w:rsidRPr="00FD3CCE" w:rsidRDefault="00FD3CCE" w:rsidP="005B57EB">
            <w:pPr>
              <w:rPr>
                <w:sz w:val="18"/>
                <w:szCs w:val="18"/>
              </w:rPr>
            </w:pPr>
            <w:r w:rsidRPr="00FD3CCE">
              <w:rPr>
                <w:sz w:val="18"/>
                <w:szCs w:val="18"/>
              </w:rPr>
              <w:t>49300,00</w:t>
            </w:r>
          </w:p>
        </w:tc>
        <w:tc>
          <w:tcPr>
            <w:tcW w:w="979" w:type="dxa"/>
            <w:tcBorders>
              <w:top w:val="single" w:sz="8" w:space="0" w:color="auto"/>
              <w:left w:val="nil"/>
              <w:bottom w:val="nil"/>
              <w:right w:val="single" w:sz="8" w:space="0" w:color="auto"/>
            </w:tcBorders>
          </w:tcPr>
          <w:p w:rsidR="00FD3CCE" w:rsidRPr="00FD3CCE" w:rsidRDefault="00FD3CCE" w:rsidP="005B57EB">
            <w:pPr>
              <w:rPr>
                <w:sz w:val="18"/>
                <w:szCs w:val="18"/>
              </w:rPr>
            </w:pPr>
            <w:r w:rsidRPr="00FD3CCE">
              <w:rPr>
                <w:sz w:val="18"/>
                <w:szCs w:val="18"/>
              </w:rPr>
              <w:t>49300,00</w:t>
            </w:r>
          </w:p>
        </w:tc>
        <w:tc>
          <w:tcPr>
            <w:tcW w:w="1321" w:type="dxa"/>
            <w:tcBorders>
              <w:top w:val="single" w:sz="8" w:space="0" w:color="auto"/>
              <w:left w:val="nil"/>
              <w:bottom w:val="single" w:sz="8" w:space="0" w:color="auto"/>
              <w:right w:val="single" w:sz="8" w:space="0" w:color="auto"/>
            </w:tcBorders>
          </w:tcPr>
          <w:p w:rsidR="00FD3CCE" w:rsidRPr="00FD3CCE" w:rsidRDefault="00FD3CCE" w:rsidP="005B57EB">
            <w:pPr>
              <w:rPr>
                <w:sz w:val="20"/>
                <w:szCs w:val="20"/>
              </w:rPr>
            </w:pPr>
            <w:r w:rsidRPr="00FD3CCE">
              <w:rPr>
                <w:sz w:val="20"/>
                <w:szCs w:val="20"/>
              </w:rPr>
              <w:t> </w:t>
            </w:r>
          </w:p>
        </w:tc>
      </w:tr>
    </w:tbl>
    <w:p w:rsidR="00FD3CCE" w:rsidRPr="00FD3CCE" w:rsidRDefault="00FD3CCE" w:rsidP="00FD3CCE">
      <w:pPr>
        <w:pStyle w:val="a7"/>
        <w:rPr>
          <w:rStyle w:val="a8"/>
          <w:rFonts w:ascii="Times New Roman" w:hAnsi="Times New Roman" w:cs="Times New Roman"/>
          <w:bCs/>
          <w:color w:val="auto"/>
          <w:sz w:val="28"/>
          <w:szCs w:val="28"/>
        </w:rPr>
      </w:pPr>
    </w:p>
    <w:p w:rsidR="00FD3CCE" w:rsidRPr="00FD3CCE" w:rsidRDefault="00FD3CCE" w:rsidP="00FD3CCE">
      <w:pPr>
        <w:pStyle w:val="a7"/>
        <w:ind w:left="360"/>
        <w:jc w:val="center"/>
        <w:rPr>
          <w:rStyle w:val="a8"/>
          <w:rFonts w:ascii="Times New Roman" w:hAnsi="Times New Roman" w:cs="Times New Roman"/>
          <w:bCs/>
          <w:color w:val="auto"/>
          <w:sz w:val="28"/>
          <w:szCs w:val="28"/>
        </w:rPr>
      </w:pPr>
    </w:p>
    <w:p w:rsidR="00FD3CCE" w:rsidRPr="00FD3CCE" w:rsidRDefault="00FD3CCE" w:rsidP="00FD3CCE">
      <w:pPr>
        <w:pStyle w:val="a7"/>
        <w:ind w:left="360"/>
        <w:jc w:val="center"/>
        <w:rPr>
          <w:rStyle w:val="a8"/>
          <w:rFonts w:ascii="Times New Roman" w:hAnsi="Times New Roman" w:cs="Times New Roman"/>
          <w:bCs/>
          <w:color w:val="auto"/>
          <w:sz w:val="28"/>
          <w:szCs w:val="28"/>
        </w:rPr>
      </w:pPr>
      <w:r w:rsidRPr="00FD3CCE">
        <w:rPr>
          <w:rStyle w:val="a8"/>
          <w:rFonts w:ascii="Times New Roman" w:hAnsi="Times New Roman" w:cs="Times New Roman"/>
          <w:bCs/>
          <w:color w:val="auto"/>
          <w:sz w:val="28"/>
          <w:szCs w:val="28"/>
        </w:rPr>
        <w:lastRenderedPageBreak/>
        <w:t>5.Механизм реализации</w:t>
      </w:r>
    </w:p>
    <w:p w:rsidR="00FD3CCE" w:rsidRPr="00FD3CCE" w:rsidRDefault="00FD3CCE" w:rsidP="00FD3CCE"/>
    <w:p w:rsidR="00FD3CCE" w:rsidRPr="00FD3CCE" w:rsidRDefault="00FD3CCE" w:rsidP="00FD3CCE">
      <w:pPr>
        <w:ind w:firstLine="540"/>
        <w:jc w:val="both"/>
        <w:outlineLvl w:val="1"/>
        <w:rPr>
          <w:sz w:val="28"/>
          <w:szCs w:val="28"/>
        </w:rPr>
      </w:pPr>
      <w:r w:rsidRPr="00FD3CCE">
        <w:rPr>
          <w:sz w:val="28"/>
          <w:szCs w:val="28"/>
        </w:rPr>
        <w:t>Управление реализацией программы в целом осуществляется Администрацией муниципального образования «Эхирит-Булагатский район»</w:t>
      </w:r>
    </w:p>
    <w:p w:rsidR="00FD3CCE" w:rsidRPr="00FD3CCE" w:rsidRDefault="00FD3CCE" w:rsidP="00FD3CCE">
      <w:pPr>
        <w:ind w:firstLine="540"/>
        <w:jc w:val="both"/>
        <w:outlineLvl w:val="1"/>
        <w:rPr>
          <w:sz w:val="28"/>
          <w:szCs w:val="28"/>
        </w:rPr>
      </w:pPr>
      <w:r w:rsidRPr="00FD3CCE">
        <w:rPr>
          <w:sz w:val="28"/>
          <w:szCs w:val="28"/>
        </w:rPr>
        <w:t>Администрация муниципального образования «Эхирит-Булагатский район» несет ответственность за разработку и реализацию программы в целом, осуществляет координацию деятельности участников  программы по реализации программных мероприятий, а также по целевому и эффективному расходованию бюджетных средств.</w:t>
      </w:r>
    </w:p>
    <w:p w:rsidR="00FD3CCE" w:rsidRPr="00FD3CCE" w:rsidRDefault="00FD3CCE" w:rsidP="00FD3CCE">
      <w:pPr>
        <w:pStyle w:val="a6"/>
        <w:ind w:firstLine="540"/>
        <w:rPr>
          <w:rFonts w:ascii="Times New Roman" w:hAnsi="Times New Roman" w:cs="Times New Roman"/>
          <w:sz w:val="28"/>
          <w:szCs w:val="28"/>
        </w:rPr>
      </w:pPr>
      <w:r w:rsidRPr="00FD3CCE">
        <w:rPr>
          <w:rFonts w:ascii="Times New Roman" w:hAnsi="Times New Roman" w:cs="Times New Roman"/>
          <w:sz w:val="28"/>
          <w:szCs w:val="28"/>
        </w:rPr>
        <w:t>Участниками программы являются Администрация муниципального образования «Эхирит-Булагатский район», Отдел по молодежной политике физкультуре и спорту, МУ Управление образования МО «</w:t>
      </w:r>
      <w:proofErr w:type="spellStart"/>
      <w:r w:rsidRPr="00FD3CCE">
        <w:rPr>
          <w:rFonts w:ascii="Times New Roman" w:hAnsi="Times New Roman" w:cs="Times New Roman"/>
          <w:sz w:val="28"/>
          <w:szCs w:val="28"/>
        </w:rPr>
        <w:t>Эхирит-Булагасткий</w:t>
      </w:r>
      <w:proofErr w:type="spellEnd"/>
      <w:r w:rsidRPr="00FD3CCE">
        <w:rPr>
          <w:rFonts w:ascii="Times New Roman" w:hAnsi="Times New Roman" w:cs="Times New Roman"/>
          <w:sz w:val="28"/>
          <w:szCs w:val="28"/>
        </w:rPr>
        <w:t xml:space="preserve"> район», муниципальные учреждения МО «</w:t>
      </w:r>
      <w:proofErr w:type="spellStart"/>
      <w:r w:rsidRPr="00FD3CCE">
        <w:rPr>
          <w:rFonts w:ascii="Times New Roman" w:hAnsi="Times New Roman" w:cs="Times New Roman"/>
          <w:sz w:val="28"/>
          <w:szCs w:val="28"/>
        </w:rPr>
        <w:t>Эхирит-Булагасткий</w:t>
      </w:r>
      <w:proofErr w:type="spellEnd"/>
      <w:r w:rsidRPr="00FD3CCE">
        <w:rPr>
          <w:rFonts w:ascii="Times New Roman" w:hAnsi="Times New Roman" w:cs="Times New Roman"/>
          <w:sz w:val="28"/>
          <w:szCs w:val="28"/>
        </w:rPr>
        <w:t xml:space="preserve"> район», Комиссия по делам несовершеннолетних и защите их прав и иные субъекты профилактики.</w:t>
      </w:r>
    </w:p>
    <w:p w:rsidR="00FD3CCE" w:rsidRPr="00FD3CCE" w:rsidRDefault="00FD3CCE" w:rsidP="00FD3CCE">
      <w:pPr>
        <w:ind w:firstLine="540"/>
        <w:jc w:val="both"/>
        <w:outlineLvl w:val="1"/>
        <w:rPr>
          <w:sz w:val="28"/>
          <w:szCs w:val="28"/>
        </w:rPr>
      </w:pPr>
      <w:r w:rsidRPr="00FD3CCE">
        <w:rPr>
          <w:sz w:val="28"/>
          <w:szCs w:val="28"/>
        </w:rPr>
        <w:t xml:space="preserve">Контроль за ходом исполнения программы осуществляется администрацией МО «Эхирит-Булагатский район».  </w:t>
      </w:r>
    </w:p>
    <w:p w:rsidR="00FD3CCE" w:rsidRPr="00FD3CCE" w:rsidRDefault="00FD3CCE" w:rsidP="00FD3CCE">
      <w:pPr>
        <w:rPr>
          <w:sz w:val="28"/>
          <w:szCs w:val="28"/>
        </w:rPr>
      </w:pPr>
    </w:p>
    <w:p w:rsidR="00FD3CCE" w:rsidRPr="00FD3CCE" w:rsidRDefault="00FD3CCE" w:rsidP="00FD3CCE">
      <w:pPr>
        <w:pStyle w:val="a7"/>
        <w:jc w:val="center"/>
        <w:rPr>
          <w:rFonts w:ascii="Times New Roman" w:hAnsi="Times New Roman" w:cs="Times New Roman"/>
          <w:b/>
          <w:bCs/>
          <w:sz w:val="28"/>
          <w:szCs w:val="28"/>
        </w:rPr>
      </w:pPr>
      <w:r w:rsidRPr="00FD3CCE">
        <w:rPr>
          <w:rStyle w:val="a8"/>
          <w:rFonts w:ascii="Times New Roman" w:hAnsi="Times New Roman" w:cs="Times New Roman"/>
          <w:bCs/>
          <w:color w:val="auto"/>
          <w:sz w:val="28"/>
          <w:szCs w:val="28"/>
        </w:rPr>
        <w:t xml:space="preserve">6. Оценка социально-экономической эффективности </w:t>
      </w:r>
      <w:r w:rsidRPr="00FD3CCE">
        <w:rPr>
          <w:rFonts w:ascii="Times New Roman" w:hAnsi="Times New Roman" w:cs="Times New Roman"/>
          <w:b/>
          <w:bCs/>
          <w:sz w:val="28"/>
          <w:szCs w:val="28"/>
        </w:rPr>
        <w:t xml:space="preserve"> </w:t>
      </w:r>
    </w:p>
    <w:p w:rsidR="00FD3CCE" w:rsidRPr="00FD3CCE" w:rsidRDefault="00FD3CCE" w:rsidP="00FD3CCE"/>
    <w:p w:rsidR="00FD3CCE" w:rsidRPr="00FD3CCE" w:rsidRDefault="00FD3CCE" w:rsidP="00FD3CCE">
      <w:pPr>
        <w:ind w:firstLine="708"/>
        <w:jc w:val="both"/>
        <w:rPr>
          <w:sz w:val="28"/>
          <w:szCs w:val="28"/>
        </w:rPr>
      </w:pPr>
      <w:r w:rsidRPr="00FD3CCE">
        <w:rPr>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подпрограммы, подвергнуться корректировке показатели достижения целей и решений задач подпрограмм, возрасти затраты на реализацию мероприятий подпрограммы.</w:t>
      </w:r>
    </w:p>
    <w:p w:rsidR="00FD3CCE" w:rsidRPr="00FD3CCE" w:rsidRDefault="00FD3CCE" w:rsidP="00FD3CCE">
      <w:pPr>
        <w:ind w:firstLine="708"/>
        <w:jc w:val="both"/>
        <w:rPr>
          <w:sz w:val="28"/>
          <w:szCs w:val="28"/>
        </w:rPr>
      </w:pPr>
      <w:r w:rsidRPr="00FD3CCE">
        <w:rPr>
          <w:sz w:val="28"/>
          <w:szCs w:val="28"/>
        </w:rPr>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 </w:t>
      </w:r>
    </w:p>
    <w:p w:rsidR="00FD3CCE" w:rsidRPr="00FD3CCE" w:rsidRDefault="00FD3CCE" w:rsidP="00FD3CCE">
      <w:pPr>
        <w:jc w:val="both"/>
        <w:rPr>
          <w:sz w:val="28"/>
          <w:szCs w:val="28"/>
        </w:rPr>
      </w:pPr>
    </w:p>
    <w:p w:rsidR="00FD3CCE" w:rsidRPr="00FD3CCE" w:rsidRDefault="00FD3CCE" w:rsidP="00FD3CCE">
      <w:pPr>
        <w:jc w:val="both"/>
        <w:rPr>
          <w:sz w:val="28"/>
          <w:szCs w:val="28"/>
        </w:rPr>
      </w:pPr>
      <w:r w:rsidRPr="00FD3CCE">
        <w:rPr>
          <w:sz w:val="28"/>
          <w:szCs w:val="28"/>
        </w:rPr>
        <w:t>Таблица.  Целевые показатели на 2024-2028 год</w:t>
      </w:r>
    </w:p>
    <w:tbl>
      <w:tblPr>
        <w:tblW w:w="9115" w:type="dxa"/>
        <w:tblInd w:w="93" w:type="dxa"/>
        <w:tblLayout w:type="fixed"/>
        <w:tblLook w:val="0000" w:firstRow="0" w:lastRow="0" w:firstColumn="0" w:lastColumn="0" w:noHBand="0" w:noVBand="0"/>
      </w:tblPr>
      <w:tblGrid>
        <w:gridCol w:w="594"/>
        <w:gridCol w:w="2121"/>
        <w:gridCol w:w="1080"/>
        <w:gridCol w:w="720"/>
        <w:gridCol w:w="720"/>
        <w:gridCol w:w="776"/>
        <w:gridCol w:w="776"/>
        <w:gridCol w:w="776"/>
        <w:gridCol w:w="776"/>
        <w:gridCol w:w="776"/>
      </w:tblGrid>
      <w:tr w:rsidR="00FD3CCE" w:rsidRPr="00FD3CCE" w:rsidTr="005B57EB">
        <w:trPr>
          <w:trHeight w:val="390"/>
        </w:trPr>
        <w:tc>
          <w:tcPr>
            <w:tcW w:w="594" w:type="dxa"/>
            <w:vMerge w:val="restart"/>
            <w:tcBorders>
              <w:top w:val="single" w:sz="4" w:space="0" w:color="auto"/>
              <w:left w:val="single" w:sz="4" w:space="0" w:color="auto"/>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N п/п</w:t>
            </w:r>
          </w:p>
        </w:tc>
        <w:tc>
          <w:tcPr>
            <w:tcW w:w="2121" w:type="dxa"/>
            <w:vMerge w:val="restart"/>
            <w:tcBorders>
              <w:top w:val="single" w:sz="4" w:space="0" w:color="auto"/>
              <w:left w:val="single" w:sz="4" w:space="0" w:color="auto"/>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Наименование целевого показателя</w:t>
            </w:r>
          </w:p>
        </w:tc>
        <w:tc>
          <w:tcPr>
            <w:tcW w:w="1080" w:type="dxa"/>
            <w:vMerge w:val="restart"/>
            <w:tcBorders>
              <w:top w:val="single" w:sz="4" w:space="0" w:color="auto"/>
              <w:left w:val="single" w:sz="4" w:space="0" w:color="auto"/>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Единица измерения</w:t>
            </w:r>
          </w:p>
        </w:tc>
        <w:tc>
          <w:tcPr>
            <w:tcW w:w="5320" w:type="dxa"/>
            <w:gridSpan w:val="7"/>
            <w:tcBorders>
              <w:top w:val="single" w:sz="4" w:space="0" w:color="auto"/>
              <w:left w:val="nil"/>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Значение целевого показателя</w:t>
            </w:r>
          </w:p>
        </w:tc>
      </w:tr>
      <w:tr w:rsidR="00FD3CCE" w:rsidRPr="00FD3CCE" w:rsidTr="005B57EB">
        <w:trPr>
          <w:trHeight w:val="2565"/>
        </w:trPr>
        <w:tc>
          <w:tcPr>
            <w:tcW w:w="594"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2121"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720" w:type="dxa"/>
            <w:vMerge w:val="restart"/>
            <w:tcBorders>
              <w:top w:val="nil"/>
              <w:left w:val="single" w:sz="4" w:space="0" w:color="auto"/>
              <w:bottom w:val="single" w:sz="4" w:space="0" w:color="auto"/>
              <w:right w:val="single" w:sz="4" w:space="0" w:color="auto"/>
            </w:tcBorders>
          </w:tcPr>
          <w:p w:rsidR="00FD3CCE" w:rsidRPr="00FD3CCE" w:rsidRDefault="00FD3CCE" w:rsidP="005B57EB">
            <w:pPr>
              <w:jc w:val="center"/>
            </w:pPr>
            <w:r w:rsidRPr="00FD3CCE">
              <w:t xml:space="preserve">до реализации программы (в </w:t>
            </w:r>
            <w:proofErr w:type="spellStart"/>
            <w:r w:rsidRPr="00FD3CCE">
              <w:t>натур.показателя</w:t>
            </w:r>
            <w:r w:rsidRPr="00FD3CCE">
              <w:lastRenderedPageBreak/>
              <w:t>х</w:t>
            </w:r>
            <w:proofErr w:type="spellEnd"/>
            <w:r w:rsidRPr="00FD3CCE">
              <w:t>)</w:t>
            </w:r>
          </w:p>
        </w:tc>
        <w:tc>
          <w:tcPr>
            <w:tcW w:w="720" w:type="dxa"/>
            <w:vMerge w:val="restart"/>
            <w:tcBorders>
              <w:top w:val="nil"/>
              <w:left w:val="single" w:sz="4" w:space="0" w:color="auto"/>
              <w:bottom w:val="single" w:sz="4" w:space="0" w:color="auto"/>
              <w:right w:val="single" w:sz="4" w:space="0" w:color="auto"/>
            </w:tcBorders>
          </w:tcPr>
          <w:p w:rsidR="00FD3CCE" w:rsidRPr="00FD3CCE" w:rsidRDefault="00FD3CCE" w:rsidP="005B57EB">
            <w:pPr>
              <w:jc w:val="center"/>
            </w:pPr>
            <w:r w:rsidRPr="00FD3CCE">
              <w:lastRenderedPageBreak/>
              <w:t>в результате реализации программы</w:t>
            </w:r>
          </w:p>
        </w:tc>
        <w:tc>
          <w:tcPr>
            <w:tcW w:w="3880" w:type="dxa"/>
            <w:gridSpan w:val="5"/>
            <w:tcBorders>
              <w:top w:val="single" w:sz="4" w:space="0" w:color="auto"/>
              <w:left w:val="nil"/>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в том числе по годам:</w:t>
            </w:r>
          </w:p>
        </w:tc>
      </w:tr>
      <w:tr w:rsidR="00FD3CCE" w:rsidRPr="00FD3CCE" w:rsidTr="005B57EB">
        <w:trPr>
          <w:trHeight w:val="375"/>
        </w:trPr>
        <w:tc>
          <w:tcPr>
            <w:tcW w:w="594"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2121"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720" w:type="dxa"/>
            <w:vMerge/>
            <w:tcBorders>
              <w:top w:val="nil"/>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720" w:type="dxa"/>
            <w:vMerge/>
            <w:tcBorders>
              <w:top w:val="nil"/>
              <w:left w:val="single" w:sz="4" w:space="0" w:color="auto"/>
              <w:bottom w:val="single" w:sz="4" w:space="0" w:color="auto"/>
              <w:right w:val="single" w:sz="4" w:space="0" w:color="auto"/>
            </w:tcBorders>
            <w:vAlign w:val="center"/>
          </w:tcPr>
          <w:p w:rsidR="00FD3CCE" w:rsidRPr="00FD3CCE" w:rsidRDefault="00FD3CCE" w:rsidP="005B57EB">
            <w:pPr>
              <w:rPr>
                <w:sz w:val="28"/>
                <w:szCs w:val="28"/>
              </w:rPr>
            </w:pP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2024</w:t>
            </w: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2025</w:t>
            </w: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2026</w:t>
            </w: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2027</w:t>
            </w:r>
          </w:p>
        </w:tc>
        <w:tc>
          <w:tcPr>
            <w:tcW w:w="776" w:type="dxa"/>
            <w:tcBorders>
              <w:top w:val="nil"/>
              <w:left w:val="nil"/>
              <w:bottom w:val="single" w:sz="4" w:space="0" w:color="auto"/>
              <w:right w:val="single" w:sz="4" w:space="0" w:color="auto"/>
            </w:tcBorders>
            <w:noWrap/>
            <w:vAlign w:val="bottom"/>
          </w:tcPr>
          <w:p w:rsidR="00FD3CCE" w:rsidRPr="00FD3CCE" w:rsidRDefault="00FD3CCE" w:rsidP="005B57EB">
            <w:pPr>
              <w:jc w:val="right"/>
              <w:rPr>
                <w:sz w:val="28"/>
                <w:szCs w:val="28"/>
              </w:rPr>
            </w:pPr>
            <w:r w:rsidRPr="00FD3CCE">
              <w:rPr>
                <w:sz w:val="28"/>
                <w:szCs w:val="28"/>
              </w:rPr>
              <w:t>2028</w:t>
            </w:r>
          </w:p>
        </w:tc>
      </w:tr>
      <w:tr w:rsidR="00FD3CCE" w:rsidRPr="00FD3CCE" w:rsidTr="005B57EB">
        <w:trPr>
          <w:trHeight w:val="2640"/>
        </w:trPr>
        <w:tc>
          <w:tcPr>
            <w:tcW w:w="594" w:type="dxa"/>
            <w:tcBorders>
              <w:top w:val="nil"/>
              <w:left w:val="single" w:sz="4" w:space="0" w:color="auto"/>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lastRenderedPageBreak/>
              <w:t>1.</w:t>
            </w:r>
          </w:p>
        </w:tc>
        <w:tc>
          <w:tcPr>
            <w:tcW w:w="2121" w:type="dxa"/>
            <w:tcBorders>
              <w:top w:val="nil"/>
              <w:left w:val="nil"/>
              <w:bottom w:val="single" w:sz="4" w:space="0" w:color="auto"/>
              <w:right w:val="single" w:sz="4" w:space="0" w:color="auto"/>
            </w:tcBorders>
          </w:tcPr>
          <w:p w:rsidR="00FD3CCE" w:rsidRPr="00FD3CCE" w:rsidRDefault="00FD3CCE" w:rsidP="005B57EB">
            <w:pPr>
              <w:tabs>
                <w:tab w:val="left" w:pos="213"/>
              </w:tabs>
              <w:jc w:val="both"/>
            </w:pPr>
            <w:r w:rsidRPr="00FD3CCE">
              <w:tab/>
              <w:t>Увеличение количества выполненных информационно-пропагандистских мероприятий, направленных на профилактику терроризма и экстремизма.</w:t>
            </w:r>
          </w:p>
        </w:tc>
        <w:tc>
          <w:tcPr>
            <w:tcW w:w="1080" w:type="dxa"/>
            <w:tcBorders>
              <w:top w:val="nil"/>
              <w:left w:val="nil"/>
              <w:bottom w:val="single" w:sz="4" w:space="0" w:color="auto"/>
              <w:right w:val="single" w:sz="4" w:space="0" w:color="auto"/>
            </w:tcBorders>
          </w:tcPr>
          <w:p w:rsidR="00FD3CCE" w:rsidRPr="00FD3CCE" w:rsidRDefault="00FD3CCE" w:rsidP="005B57EB">
            <w:pPr>
              <w:jc w:val="both"/>
              <w:rPr>
                <w:sz w:val="28"/>
                <w:szCs w:val="28"/>
              </w:rPr>
            </w:pPr>
            <w:r w:rsidRPr="00FD3CCE">
              <w:rPr>
                <w:sz w:val="28"/>
                <w:szCs w:val="28"/>
              </w:rPr>
              <w:t>индекс</w:t>
            </w:r>
          </w:p>
        </w:tc>
        <w:tc>
          <w:tcPr>
            <w:tcW w:w="720"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8</w:t>
            </w:r>
          </w:p>
        </w:tc>
        <w:tc>
          <w:tcPr>
            <w:tcW w:w="720"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13</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r>
      <w:tr w:rsidR="00FD3CCE" w:rsidRPr="00FD3CCE" w:rsidTr="005B57EB">
        <w:trPr>
          <w:trHeight w:val="2640"/>
        </w:trPr>
        <w:tc>
          <w:tcPr>
            <w:tcW w:w="594" w:type="dxa"/>
            <w:tcBorders>
              <w:top w:val="nil"/>
              <w:left w:val="single" w:sz="4" w:space="0" w:color="auto"/>
              <w:bottom w:val="single" w:sz="4" w:space="0" w:color="auto"/>
              <w:right w:val="single" w:sz="4" w:space="0" w:color="auto"/>
            </w:tcBorders>
          </w:tcPr>
          <w:p w:rsidR="00FD3CCE" w:rsidRPr="00FD3CCE" w:rsidRDefault="00FD3CCE" w:rsidP="005B57EB">
            <w:pPr>
              <w:jc w:val="center"/>
              <w:rPr>
                <w:sz w:val="28"/>
                <w:szCs w:val="28"/>
              </w:rPr>
            </w:pPr>
            <w:r w:rsidRPr="00FD3CCE">
              <w:rPr>
                <w:sz w:val="28"/>
                <w:szCs w:val="28"/>
              </w:rPr>
              <w:t>2</w:t>
            </w:r>
          </w:p>
        </w:tc>
        <w:tc>
          <w:tcPr>
            <w:tcW w:w="2121" w:type="dxa"/>
            <w:tcBorders>
              <w:top w:val="nil"/>
              <w:left w:val="nil"/>
              <w:bottom w:val="single" w:sz="4" w:space="0" w:color="auto"/>
              <w:right w:val="single" w:sz="4" w:space="0" w:color="auto"/>
            </w:tcBorders>
          </w:tcPr>
          <w:p w:rsidR="00FD3CCE" w:rsidRPr="00FD3CCE" w:rsidRDefault="00FD3CCE" w:rsidP="005B57EB">
            <w:pPr>
              <w:tabs>
                <w:tab w:val="left" w:pos="213"/>
              </w:tabs>
              <w:jc w:val="both"/>
            </w:pPr>
            <w:r w:rsidRPr="00FD3CCE">
              <w:t>Увеличение количества выполненных мероприятий по антитеррористической защищенности объектов, находящихся в муниципальной собственности</w:t>
            </w:r>
          </w:p>
        </w:tc>
        <w:tc>
          <w:tcPr>
            <w:tcW w:w="1080" w:type="dxa"/>
            <w:tcBorders>
              <w:top w:val="nil"/>
              <w:left w:val="nil"/>
              <w:bottom w:val="single" w:sz="4" w:space="0" w:color="auto"/>
              <w:right w:val="single" w:sz="4" w:space="0" w:color="auto"/>
            </w:tcBorders>
          </w:tcPr>
          <w:p w:rsidR="00FD3CCE" w:rsidRPr="00FD3CCE" w:rsidRDefault="00FD3CCE" w:rsidP="005B57EB">
            <w:pPr>
              <w:jc w:val="both"/>
              <w:rPr>
                <w:sz w:val="28"/>
                <w:szCs w:val="28"/>
              </w:rPr>
            </w:pPr>
            <w:r w:rsidRPr="00FD3CCE">
              <w:rPr>
                <w:sz w:val="28"/>
                <w:szCs w:val="28"/>
              </w:rPr>
              <w:t>индекс</w:t>
            </w:r>
          </w:p>
        </w:tc>
        <w:tc>
          <w:tcPr>
            <w:tcW w:w="720"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31</w:t>
            </w:r>
          </w:p>
        </w:tc>
        <w:tc>
          <w:tcPr>
            <w:tcW w:w="720"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36</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c>
          <w:tcPr>
            <w:tcW w:w="776" w:type="dxa"/>
            <w:tcBorders>
              <w:top w:val="nil"/>
              <w:left w:val="nil"/>
              <w:bottom w:val="single" w:sz="4" w:space="0" w:color="auto"/>
              <w:right w:val="single" w:sz="4" w:space="0" w:color="auto"/>
            </w:tcBorders>
            <w:vAlign w:val="center"/>
          </w:tcPr>
          <w:p w:rsidR="00FD3CCE" w:rsidRPr="00FD3CCE" w:rsidRDefault="00FD3CCE" w:rsidP="005B57EB">
            <w:pPr>
              <w:jc w:val="center"/>
              <w:rPr>
                <w:sz w:val="28"/>
                <w:szCs w:val="28"/>
              </w:rPr>
            </w:pPr>
            <w:r w:rsidRPr="00FD3CCE">
              <w:rPr>
                <w:sz w:val="28"/>
                <w:szCs w:val="28"/>
              </w:rPr>
              <w:t>1</w:t>
            </w:r>
          </w:p>
        </w:tc>
      </w:tr>
    </w:tbl>
    <w:p w:rsidR="00FD3CCE" w:rsidRPr="00FD3CCE" w:rsidRDefault="00FD3CCE" w:rsidP="00FD3CCE">
      <w:pPr>
        <w:shd w:val="clear" w:color="auto" w:fill="FFFFFF"/>
        <w:ind w:firstLine="720"/>
        <w:jc w:val="center"/>
        <w:rPr>
          <w:b/>
          <w:bCs/>
          <w:spacing w:val="-8"/>
          <w:sz w:val="28"/>
          <w:szCs w:val="28"/>
        </w:rPr>
      </w:pPr>
      <w:r w:rsidRPr="00FD3CCE">
        <w:rPr>
          <w:b/>
          <w:bCs/>
          <w:spacing w:val="-8"/>
          <w:sz w:val="28"/>
          <w:szCs w:val="28"/>
        </w:rPr>
        <w:t xml:space="preserve">7. Методика оценки эффективности реализации подпрограммы </w:t>
      </w:r>
    </w:p>
    <w:p w:rsidR="00FD3CCE" w:rsidRPr="00FD3CCE" w:rsidRDefault="00FD3CCE" w:rsidP="00FD3CCE">
      <w:pPr>
        <w:shd w:val="clear" w:color="auto" w:fill="FFFFFF"/>
        <w:ind w:firstLine="720"/>
        <w:jc w:val="center"/>
        <w:rPr>
          <w:b/>
          <w:bCs/>
          <w:spacing w:val="-8"/>
          <w:sz w:val="28"/>
          <w:szCs w:val="28"/>
        </w:rPr>
      </w:pPr>
    </w:p>
    <w:p w:rsidR="00FD3CCE" w:rsidRPr="00FD3CCE" w:rsidRDefault="00FD3CCE" w:rsidP="00FD3CCE">
      <w:pPr>
        <w:pStyle w:val="aa"/>
        <w:ind w:left="0" w:firstLine="360"/>
        <w:jc w:val="both"/>
        <w:rPr>
          <w:rFonts w:ascii="Times New Roman" w:hAnsi="Times New Roman" w:cs="Times New Roman"/>
          <w:sz w:val="28"/>
          <w:szCs w:val="28"/>
        </w:rPr>
      </w:pPr>
      <w:r w:rsidRPr="00FD3CCE">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FD3CCE" w:rsidRPr="00FD3CCE" w:rsidRDefault="00FD3CCE" w:rsidP="00FD3CCE">
      <w:pPr>
        <w:tabs>
          <w:tab w:val="left" w:pos="213"/>
        </w:tabs>
        <w:jc w:val="both"/>
        <w:rPr>
          <w:sz w:val="28"/>
          <w:szCs w:val="28"/>
        </w:rPr>
      </w:pPr>
      <w:r w:rsidRPr="00FD3CCE">
        <w:rPr>
          <w:sz w:val="28"/>
          <w:szCs w:val="28"/>
        </w:rPr>
        <w:t>1.  Увеличение количества выполненных информационно-пропагандистских мероприятий, направленных на профилактику терроризма– да-1, нет-0:</w:t>
      </w:r>
    </w:p>
    <w:p w:rsidR="00FD3CCE" w:rsidRPr="00FD3CCE" w:rsidRDefault="00FD3CCE" w:rsidP="00FD3CCE">
      <w:pPr>
        <w:rPr>
          <w:sz w:val="28"/>
          <w:szCs w:val="28"/>
        </w:rPr>
      </w:pPr>
      <w:r w:rsidRPr="00FD3CCE">
        <w:rPr>
          <w:sz w:val="28"/>
          <w:szCs w:val="28"/>
        </w:rPr>
        <w:t>U1 = 1 или 0, где U1 – целевой показатель 1.</w:t>
      </w:r>
    </w:p>
    <w:p w:rsidR="00FD3CCE" w:rsidRPr="00FD3CCE" w:rsidRDefault="00FD3CCE" w:rsidP="00FD3CCE">
      <w:pPr>
        <w:rPr>
          <w:sz w:val="28"/>
          <w:szCs w:val="28"/>
        </w:rPr>
      </w:pPr>
      <w:r w:rsidRPr="00FD3CCE">
        <w:rPr>
          <w:sz w:val="28"/>
          <w:szCs w:val="28"/>
        </w:rPr>
        <w:t>Результатом ответа является достижение результата: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FD3CCE" w:rsidRPr="00FD3CCE" w:rsidTr="005B57EB">
        <w:tc>
          <w:tcPr>
            <w:tcW w:w="1000" w:type="pct"/>
          </w:tcPr>
          <w:p w:rsidR="00FD3CCE" w:rsidRPr="00FD3CCE" w:rsidRDefault="00FD3CCE" w:rsidP="005B57EB">
            <w:pPr>
              <w:rPr>
                <w:sz w:val="28"/>
                <w:szCs w:val="28"/>
              </w:rPr>
            </w:pPr>
            <w:r w:rsidRPr="00FD3CCE">
              <w:rPr>
                <w:sz w:val="28"/>
                <w:szCs w:val="28"/>
              </w:rPr>
              <w:t>20</w:t>
            </w:r>
            <w:r w:rsidRPr="00FD3CCE">
              <w:rPr>
                <w:sz w:val="28"/>
                <w:szCs w:val="28"/>
                <w:lang w:val="en-US"/>
              </w:rPr>
              <w:t>2</w:t>
            </w:r>
            <w:r w:rsidRPr="00FD3CCE">
              <w:rPr>
                <w:sz w:val="28"/>
                <w:szCs w:val="28"/>
              </w:rPr>
              <w:t>4</w:t>
            </w:r>
          </w:p>
        </w:tc>
        <w:tc>
          <w:tcPr>
            <w:tcW w:w="1000" w:type="pct"/>
          </w:tcPr>
          <w:p w:rsidR="00FD3CCE" w:rsidRPr="00FD3CCE" w:rsidRDefault="00FD3CCE" w:rsidP="005B57EB">
            <w:pPr>
              <w:rPr>
                <w:sz w:val="28"/>
                <w:szCs w:val="28"/>
              </w:rPr>
            </w:pPr>
            <w:r w:rsidRPr="00FD3CCE">
              <w:rPr>
                <w:sz w:val="28"/>
                <w:szCs w:val="28"/>
              </w:rPr>
              <w:t>20</w:t>
            </w:r>
            <w:r w:rsidRPr="00FD3CCE">
              <w:rPr>
                <w:sz w:val="28"/>
                <w:szCs w:val="28"/>
                <w:lang w:val="en-US"/>
              </w:rPr>
              <w:t>2</w:t>
            </w:r>
            <w:r w:rsidRPr="00FD3CCE">
              <w:rPr>
                <w:sz w:val="28"/>
                <w:szCs w:val="28"/>
              </w:rPr>
              <w:t>5</w:t>
            </w:r>
          </w:p>
        </w:tc>
        <w:tc>
          <w:tcPr>
            <w:tcW w:w="1000" w:type="pct"/>
          </w:tcPr>
          <w:p w:rsidR="00FD3CCE" w:rsidRPr="00FD3CCE" w:rsidRDefault="00FD3CCE" w:rsidP="005B57EB">
            <w:pPr>
              <w:rPr>
                <w:sz w:val="28"/>
                <w:szCs w:val="28"/>
              </w:rPr>
            </w:pPr>
            <w:r w:rsidRPr="00FD3CCE">
              <w:rPr>
                <w:sz w:val="28"/>
                <w:szCs w:val="28"/>
              </w:rPr>
              <w:t>20</w:t>
            </w:r>
            <w:r w:rsidRPr="00FD3CCE">
              <w:rPr>
                <w:sz w:val="28"/>
                <w:szCs w:val="28"/>
                <w:lang w:val="en-US"/>
              </w:rPr>
              <w:t>2</w:t>
            </w:r>
            <w:r w:rsidRPr="00FD3CCE">
              <w:rPr>
                <w:sz w:val="28"/>
                <w:szCs w:val="28"/>
              </w:rPr>
              <w:t>6</w:t>
            </w:r>
          </w:p>
        </w:tc>
        <w:tc>
          <w:tcPr>
            <w:tcW w:w="1000" w:type="pct"/>
          </w:tcPr>
          <w:p w:rsidR="00FD3CCE" w:rsidRPr="00FD3CCE" w:rsidRDefault="00FD3CCE" w:rsidP="005B57EB">
            <w:pPr>
              <w:rPr>
                <w:sz w:val="28"/>
                <w:szCs w:val="28"/>
                <w:lang w:val="en-US"/>
              </w:rPr>
            </w:pPr>
            <w:r w:rsidRPr="00FD3CCE">
              <w:rPr>
                <w:sz w:val="28"/>
                <w:szCs w:val="28"/>
              </w:rPr>
              <w:t>2027</w:t>
            </w:r>
          </w:p>
        </w:tc>
        <w:tc>
          <w:tcPr>
            <w:tcW w:w="1000" w:type="pct"/>
          </w:tcPr>
          <w:p w:rsidR="00FD3CCE" w:rsidRPr="00FD3CCE" w:rsidRDefault="00FD3CCE" w:rsidP="005B57EB">
            <w:pPr>
              <w:rPr>
                <w:sz w:val="28"/>
                <w:szCs w:val="28"/>
                <w:lang w:val="en-US"/>
              </w:rPr>
            </w:pPr>
            <w:r w:rsidRPr="00FD3CCE">
              <w:rPr>
                <w:sz w:val="28"/>
                <w:szCs w:val="28"/>
              </w:rPr>
              <w:t>2028</w:t>
            </w:r>
          </w:p>
        </w:tc>
      </w:tr>
      <w:tr w:rsidR="00FD3CCE" w:rsidRPr="00FD3CCE" w:rsidTr="005B57EB">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r>
    </w:tbl>
    <w:p w:rsidR="00FD3CCE" w:rsidRPr="00FD3CCE" w:rsidRDefault="00FD3CCE" w:rsidP="00FD3CCE">
      <w:pPr>
        <w:tabs>
          <w:tab w:val="left" w:pos="213"/>
        </w:tabs>
        <w:jc w:val="both"/>
        <w:rPr>
          <w:sz w:val="28"/>
          <w:szCs w:val="28"/>
        </w:rPr>
      </w:pPr>
      <w:r w:rsidRPr="00FD3CCE">
        <w:rPr>
          <w:sz w:val="28"/>
          <w:szCs w:val="28"/>
        </w:rPr>
        <w:t>2. Увеличение количества выполненных мероприятий по антитеррористической защищенности объектов, находящихся в муниципальной собственности – да-1, нет-0:</w:t>
      </w:r>
    </w:p>
    <w:p w:rsidR="00FD3CCE" w:rsidRPr="00FD3CCE" w:rsidRDefault="00FD3CCE" w:rsidP="00FD3CCE">
      <w:pPr>
        <w:rPr>
          <w:sz w:val="28"/>
          <w:szCs w:val="28"/>
        </w:rPr>
      </w:pPr>
      <w:r w:rsidRPr="00FD3CCE">
        <w:rPr>
          <w:sz w:val="28"/>
          <w:szCs w:val="28"/>
        </w:rPr>
        <w:t>U2 = 1 или 0, где U2 – целевой показатель 2.</w:t>
      </w:r>
    </w:p>
    <w:p w:rsidR="00FD3CCE" w:rsidRPr="00FD3CCE" w:rsidRDefault="00FD3CCE" w:rsidP="00FD3CCE">
      <w:pPr>
        <w:rPr>
          <w:sz w:val="28"/>
          <w:szCs w:val="28"/>
        </w:rPr>
      </w:pPr>
      <w:r w:rsidRPr="00FD3CCE">
        <w:rPr>
          <w:sz w:val="28"/>
          <w:szCs w:val="28"/>
        </w:rPr>
        <w:t>Результатом ответа является достижение результата: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FD3CCE" w:rsidRPr="00FD3CCE" w:rsidTr="005B57EB">
        <w:tc>
          <w:tcPr>
            <w:tcW w:w="1000" w:type="pct"/>
          </w:tcPr>
          <w:p w:rsidR="00FD3CCE" w:rsidRPr="00FD3CCE" w:rsidRDefault="00FD3CCE" w:rsidP="005B57EB">
            <w:pPr>
              <w:rPr>
                <w:sz w:val="28"/>
                <w:szCs w:val="28"/>
              </w:rPr>
            </w:pPr>
            <w:r w:rsidRPr="00FD3CCE">
              <w:rPr>
                <w:sz w:val="28"/>
                <w:szCs w:val="28"/>
              </w:rPr>
              <w:t>20</w:t>
            </w:r>
            <w:r w:rsidRPr="00FD3CCE">
              <w:rPr>
                <w:sz w:val="28"/>
                <w:szCs w:val="28"/>
                <w:lang w:val="en-US"/>
              </w:rPr>
              <w:t>2</w:t>
            </w:r>
            <w:r w:rsidRPr="00FD3CCE">
              <w:rPr>
                <w:sz w:val="28"/>
                <w:szCs w:val="28"/>
              </w:rPr>
              <w:t>4</w:t>
            </w:r>
          </w:p>
        </w:tc>
        <w:tc>
          <w:tcPr>
            <w:tcW w:w="1000" w:type="pct"/>
          </w:tcPr>
          <w:p w:rsidR="00FD3CCE" w:rsidRPr="00FD3CCE" w:rsidRDefault="00FD3CCE" w:rsidP="005B57EB">
            <w:pPr>
              <w:rPr>
                <w:sz w:val="28"/>
                <w:szCs w:val="28"/>
              </w:rPr>
            </w:pPr>
            <w:r w:rsidRPr="00FD3CCE">
              <w:rPr>
                <w:sz w:val="28"/>
                <w:szCs w:val="28"/>
              </w:rPr>
              <w:t>20</w:t>
            </w:r>
            <w:r w:rsidRPr="00FD3CCE">
              <w:rPr>
                <w:sz w:val="28"/>
                <w:szCs w:val="28"/>
                <w:lang w:val="en-US"/>
              </w:rPr>
              <w:t>2</w:t>
            </w:r>
            <w:r w:rsidRPr="00FD3CCE">
              <w:rPr>
                <w:sz w:val="28"/>
                <w:szCs w:val="28"/>
              </w:rPr>
              <w:t>5</w:t>
            </w:r>
          </w:p>
        </w:tc>
        <w:tc>
          <w:tcPr>
            <w:tcW w:w="1000" w:type="pct"/>
          </w:tcPr>
          <w:p w:rsidR="00FD3CCE" w:rsidRPr="00FD3CCE" w:rsidRDefault="00FD3CCE" w:rsidP="005B57EB">
            <w:pPr>
              <w:rPr>
                <w:sz w:val="28"/>
                <w:szCs w:val="28"/>
              </w:rPr>
            </w:pPr>
            <w:r w:rsidRPr="00FD3CCE">
              <w:rPr>
                <w:sz w:val="28"/>
                <w:szCs w:val="28"/>
              </w:rPr>
              <w:t>20</w:t>
            </w:r>
            <w:r w:rsidRPr="00FD3CCE">
              <w:rPr>
                <w:sz w:val="28"/>
                <w:szCs w:val="28"/>
                <w:lang w:val="en-US"/>
              </w:rPr>
              <w:t>2</w:t>
            </w:r>
            <w:r w:rsidRPr="00FD3CCE">
              <w:rPr>
                <w:sz w:val="28"/>
                <w:szCs w:val="28"/>
              </w:rPr>
              <w:t>6</w:t>
            </w:r>
          </w:p>
        </w:tc>
        <w:tc>
          <w:tcPr>
            <w:tcW w:w="1000" w:type="pct"/>
          </w:tcPr>
          <w:p w:rsidR="00FD3CCE" w:rsidRPr="00FD3CCE" w:rsidRDefault="00FD3CCE" w:rsidP="005B57EB">
            <w:pPr>
              <w:rPr>
                <w:sz w:val="28"/>
                <w:szCs w:val="28"/>
                <w:lang w:val="en-US"/>
              </w:rPr>
            </w:pPr>
            <w:r w:rsidRPr="00FD3CCE">
              <w:rPr>
                <w:sz w:val="28"/>
                <w:szCs w:val="28"/>
              </w:rPr>
              <w:t>2027</w:t>
            </w:r>
          </w:p>
        </w:tc>
        <w:tc>
          <w:tcPr>
            <w:tcW w:w="1000" w:type="pct"/>
          </w:tcPr>
          <w:p w:rsidR="00FD3CCE" w:rsidRPr="00FD3CCE" w:rsidRDefault="00FD3CCE" w:rsidP="005B57EB">
            <w:pPr>
              <w:rPr>
                <w:sz w:val="28"/>
                <w:szCs w:val="28"/>
                <w:lang w:val="en-US"/>
              </w:rPr>
            </w:pPr>
            <w:r w:rsidRPr="00FD3CCE">
              <w:rPr>
                <w:sz w:val="28"/>
                <w:szCs w:val="28"/>
              </w:rPr>
              <w:t>2028</w:t>
            </w:r>
          </w:p>
        </w:tc>
      </w:tr>
      <w:tr w:rsidR="00FD3CCE" w:rsidRPr="00FD3CCE" w:rsidTr="005B57EB">
        <w:tc>
          <w:tcPr>
            <w:tcW w:w="1000" w:type="pct"/>
          </w:tcPr>
          <w:p w:rsidR="00FD3CCE" w:rsidRPr="00FD3CCE" w:rsidRDefault="00FD3CCE" w:rsidP="005B57EB">
            <w:pPr>
              <w:rPr>
                <w:sz w:val="28"/>
                <w:szCs w:val="28"/>
                <w:lang w:val="en-US"/>
              </w:rPr>
            </w:pPr>
            <w:r w:rsidRPr="00FD3CCE">
              <w:rPr>
                <w:sz w:val="28"/>
                <w:szCs w:val="28"/>
                <w:lang w:val="en-US"/>
              </w:rPr>
              <w:t>1</w:t>
            </w:r>
          </w:p>
        </w:tc>
        <w:tc>
          <w:tcPr>
            <w:tcW w:w="1000" w:type="pct"/>
          </w:tcPr>
          <w:p w:rsidR="00FD3CCE" w:rsidRPr="00FD3CCE" w:rsidRDefault="00FD3CCE" w:rsidP="005B57EB">
            <w:pPr>
              <w:rPr>
                <w:sz w:val="28"/>
                <w:szCs w:val="28"/>
                <w:lang w:val="en-US"/>
              </w:rPr>
            </w:pPr>
            <w:r w:rsidRPr="00FD3CCE">
              <w:rPr>
                <w:sz w:val="28"/>
                <w:szCs w:val="28"/>
                <w:lang w:val="en-US"/>
              </w:rPr>
              <w:t>1</w:t>
            </w:r>
          </w:p>
        </w:tc>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c>
          <w:tcPr>
            <w:tcW w:w="1000" w:type="pct"/>
          </w:tcPr>
          <w:p w:rsidR="00FD3CCE" w:rsidRPr="00FD3CCE" w:rsidRDefault="00FD3CCE" w:rsidP="005B57EB">
            <w:pPr>
              <w:rPr>
                <w:sz w:val="28"/>
                <w:szCs w:val="28"/>
              </w:rPr>
            </w:pPr>
            <w:r w:rsidRPr="00FD3CCE">
              <w:rPr>
                <w:sz w:val="28"/>
                <w:szCs w:val="28"/>
              </w:rPr>
              <w:t>1</w:t>
            </w:r>
          </w:p>
        </w:tc>
      </w:tr>
    </w:tbl>
    <w:p w:rsidR="00FD3CCE" w:rsidRPr="00FD3CCE" w:rsidRDefault="00FD3CCE" w:rsidP="00FD3CCE">
      <w:pPr>
        <w:rPr>
          <w:sz w:val="28"/>
          <w:szCs w:val="28"/>
        </w:rPr>
      </w:pPr>
    </w:p>
    <w:p w:rsidR="00FD3CCE" w:rsidRPr="00FD3CCE" w:rsidRDefault="00FD3CCE" w:rsidP="00FD3CCE">
      <w:pPr>
        <w:jc w:val="both"/>
        <w:rPr>
          <w:sz w:val="28"/>
          <w:szCs w:val="28"/>
        </w:rPr>
      </w:pPr>
      <w:r w:rsidRPr="00FD3CCE">
        <w:rPr>
          <w:sz w:val="28"/>
          <w:szCs w:val="28"/>
        </w:rPr>
        <w:t>3. Расчет индекса эффективности реализации программы рассчитывается по следующей формуле:</w:t>
      </w:r>
    </w:p>
    <w:p w:rsidR="00FD3CCE" w:rsidRPr="00FD3CCE" w:rsidRDefault="00FD3CCE" w:rsidP="00FD3CCE">
      <w:pPr>
        <w:jc w:val="both"/>
        <w:rPr>
          <w:sz w:val="28"/>
          <w:szCs w:val="28"/>
        </w:rPr>
      </w:pPr>
      <w:r w:rsidRPr="00FD3CCE">
        <w:rPr>
          <w:sz w:val="28"/>
          <w:szCs w:val="28"/>
        </w:rPr>
        <w:t xml:space="preserve">                                                      </w:t>
      </w:r>
      <w:proofErr w:type="spellStart"/>
      <w:r w:rsidRPr="00FD3CCE">
        <w:rPr>
          <w:sz w:val="28"/>
          <w:szCs w:val="28"/>
          <w:lang w:val="en-US"/>
        </w:rPr>
        <w:t>ind</w:t>
      </w:r>
      <w:proofErr w:type="spellEnd"/>
      <w:r w:rsidRPr="00FD3CCE">
        <w:rPr>
          <w:sz w:val="28"/>
          <w:szCs w:val="28"/>
        </w:rPr>
        <w:t>=(</w:t>
      </w:r>
      <w:r w:rsidRPr="00FD3CCE">
        <w:rPr>
          <w:sz w:val="28"/>
          <w:szCs w:val="28"/>
          <w:lang w:val="en-US"/>
        </w:rPr>
        <w:t>U</w:t>
      </w:r>
      <w:r w:rsidRPr="00FD3CCE">
        <w:rPr>
          <w:sz w:val="28"/>
          <w:szCs w:val="28"/>
        </w:rPr>
        <w:t>1+</w:t>
      </w:r>
      <w:r w:rsidRPr="00FD3CCE">
        <w:rPr>
          <w:sz w:val="28"/>
          <w:szCs w:val="28"/>
          <w:lang w:val="en-US"/>
        </w:rPr>
        <w:t>U</w:t>
      </w:r>
      <w:r w:rsidRPr="00FD3CCE">
        <w:rPr>
          <w:sz w:val="28"/>
          <w:szCs w:val="28"/>
        </w:rPr>
        <w:t xml:space="preserve">2)/2, </w:t>
      </w:r>
    </w:p>
    <w:p w:rsidR="00FD3CCE" w:rsidRPr="00FD3CCE" w:rsidRDefault="00FD3CCE" w:rsidP="00FD3CCE">
      <w:pPr>
        <w:jc w:val="both"/>
        <w:rPr>
          <w:sz w:val="28"/>
          <w:szCs w:val="28"/>
        </w:rPr>
      </w:pPr>
      <w:r w:rsidRPr="00FD3CCE">
        <w:rPr>
          <w:sz w:val="28"/>
          <w:szCs w:val="28"/>
        </w:rPr>
        <w:t xml:space="preserve">где: </w:t>
      </w:r>
    </w:p>
    <w:p w:rsidR="00FD3CCE" w:rsidRPr="00FD3CCE" w:rsidRDefault="00FD3CCE" w:rsidP="00FD3CCE">
      <w:pPr>
        <w:jc w:val="both"/>
        <w:rPr>
          <w:sz w:val="28"/>
          <w:szCs w:val="28"/>
        </w:rPr>
      </w:pPr>
      <w:proofErr w:type="spellStart"/>
      <w:r w:rsidRPr="00FD3CCE">
        <w:rPr>
          <w:sz w:val="28"/>
          <w:szCs w:val="28"/>
          <w:lang w:val="en-US"/>
        </w:rPr>
        <w:t>ind</w:t>
      </w:r>
      <w:proofErr w:type="spellEnd"/>
      <w:r w:rsidRPr="00FD3CCE">
        <w:rPr>
          <w:sz w:val="28"/>
          <w:szCs w:val="28"/>
        </w:rPr>
        <w:t xml:space="preserve">- индекс эффективности, </w:t>
      </w:r>
    </w:p>
    <w:p w:rsidR="00FD3CCE" w:rsidRPr="00FD3CCE" w:rsidRDefault="00FD3CCE" w:rsidP="00FD3CCE">
      <w:pPr>
        <w:jc w:val="both"/>
        <w:rPr>
          <w:sz w:val="28"/>
          <w:szCs w:val="28"/>
        </w:rPr>
      </w:pPr>
      <w:r w:rsidRPr="00FD3CCE">
        <w:rPr>
          <w:sz w:val="28"/>
          <w:szCs w:val="28"/>
          <w:lang w:val="en-US"/>
        </w:rPr>
        <w:t>U</w:t>
      </w:r>
      <w:r w:rsidRPr="00FD3CCE">
        <w:rPr>
          <w:sz w:val="28"/>
          <w:szCs w:val="28"/>
        </w:rPr>
        <w:t>- индексы эффективности целевых показателей</w:t>
      </w:r>
    </w:p>
    <w:p w:rsidR="00FD3CCE" w:rsidRPr="00FD3CCE" w:rsidRDefault="00FD3CCE" w:rsidP="00FD3CCE">
      <w:pPr>
        <w:rPr>
          <w:sz w:val="28"/>
          <w:szCs w:val="28"/>
        </w:rPr>
      </w:pPr>
      <w:r w:rsidRPr="00FD3CCE">
        <w:rPr>
          <w:sz w:val="28"/>
          <w:szCs w:val="28"/>
        </w:rPr>
        <w:t xml:space="preserve">            </w:t>
      </w:r>
    </w:p>
    <w:p w:rsidR="00FD3CCE" w:rsidRPr="00FD3CCE" w:rsidRDefault="00FD3CCE" w:rsidP="00FD3CCE">
      <w:pPr>
        <w:jc w:val="both"/>
        <w:rPr>
          <w:sz w:val="28"/>
          <w:szCs w:val="28"/>
        </w:rPr>
      </w:pPr>
      <w:r w:rsidRPr="00FD3CCE">
        <w:rPr>
          <w:sz w:val="28"/>
          <w:szCs w:val="28"/>
        </w:rPr>
        <w:lastRenderedPageBreak/>
        <w:t xml:space="preserve"> 4. Интерпретация значения индекса эффективности реализации подпрограммы осуществляется с помощью следующей таблицы:</w:t>
      </w:r>
    </w:p>
    <w:p w:rsidR="00FD3CCE" w:rsidRPr="00FD3CCE" w:rsidRDefault="00FD3CCE" w:rsidP="00FD3CCE">
      <w:pPr>
        <w:jc w:val="both"/>
        <w:rPr>
          <w:sz w:val="28"/>
          <w:szCs w:val="28"/>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662"/>
      </w:tblGrid>
      <w:tr w:rsidR="00FD3CCE" w:rsidRPr="00FD3CCE" w:rsidTr="005B57EB">
        <w:tc>
          <w:tcPr>
            <w:tcW w:w="2518" w:type="dxa"/>
          </w:tcPr>
          <w:p w:rsidR="00FD3CCE" w:rsidRPr="00FD3CCE" w:rsidRDefault="00FD3CCE" w:rsidP="005B57EB">
            <w:pPr>
              <w:rPr>
                <w:sz w:val="28"/>
                <w:szCs w:val="28"/>
              </w:rPr>
            </w:pPr>
            <w:r w:rsidRPr="00FD3CCE">
              <w:rPr>
                <w:sz w:val="28"/>
                <w:szCs w:val="28"/>
              </w:rPr>
              <w:t xml:space="preserve">Значение индекса эффективности </w:t>
            </w:r>
          </w:p>
        </w:tc>
        <w:tc>
          <w:tcPr>
            <w:tcW w:w="6662" w:type="dxa"/>
          </w:tcPr>
          <w:p w:rsidR="00FD3CCE" w:rsidRPr="00FD3CCE" w:rsidRDefault="00FD3CCE" w:rsidP="005B57EB">
            <w:pPr>
              <w:rPr>
                <w:sz w:val="28"/>
                <w:szCs w:val="28"/>
              </w:rPr>
            </w:pPr>
            <w:r w:rsidRPr="00FD3CCE">
              <w:rPr>
                <w:sz w:val="28"/>
                <w:szCs w:val="28"/>
              </w:rPr>
              <w:t xml:space="preserve">Интерпретация значения индекса эффективности  </w:t>
            </w:r>
          </w:p>
        </w:tc>
      </w:tr>
      <w:tr w:rsidR="00FD3CCE" w:rsidRPr="00FD3CCE" w:rsidTr="005B57EB">
        <w:tc>
          <w:tcPr>
            <w:tcW w:w="2518" w:type="dxa"/>
          </w:tcPr>
          <w:p w:rsidR="00FD3CCE" w:rsidRPr="00FD3CCE" w:rsidRDefault="00FD3CCE" w:rsidP="005B57EB">
            <w:pPr>
              <w:rPr>
                <w:sz w:val="28"/>
                <w:szCs w:val="28"/>
                <w:lang w:val="en-US"/>
              </w:rPr>
            </w:pPr>
            <w:r w:rsidRPr="00FD3CCE">
              <w:rPr>
                <w:sz w:val="28"/>
                <w:szCs w:val="28"/>
                <w:lang w:val="en-US"/>
              </w:rPr>
              <w:t>I&lt;0</w:t>
            </w:r>
            <w:r w:rsidRPr="00FD3CCE">
              <w:rPr>
                <w:sz w:val="28"/>
                <w:szCs w:val="28"/>
              </w:rPr>
              <w:t>,5</w:t>
            </w:r>
          </w:p>
        </w:tc>
        <w:tc>
          <w:tcPr>
            <w:tcW w:w="6662" w:type="dxa"/>
          </w:tcPr>
          <w:p w:rsidR="00FD3CCE" w:rsidRPr="00FD3CCE" w:rsidRDefault="00FD3CCE" w:rsidP="005B57EB">
            <w:pPr>
              <w:rPr>
                <w:sz w:val="28"/>
                <w:szCs w:val="28"/>
              </w:rPr>
            </w:pPr>
            <w:r w:rsidRPr="00FD3CCE">
              <w:rPr>
                <w:sz w:val="28"/>
                <w:szCs w:val="28"/>
              </w:rPr>
              <w:t xml:space="preserve">Реализация подпрограммы неэффективна </w:t>
            </w:r>
          </w:p>
        </w:tc>
      </w:tr>
      <w:tr w:rsidR="00FD3CCE" w:rsidRPr="00FD3CCE" w:rsidTr="005B57EB">
        <w:tc>
          <w:tcPr>
            <w:tcW w:w="2518" w:type="dxa"/>
          </w:tcPr>
          <w:p w:rsidR="00FD3CCE" w:rsidRPr="00FD3CCE" w:rsidRDefault="00FD3CCE" w:rsidP="005B57EB">
            <w:pPr>
              <w:rPr>
                <w:sz w:val="28"/>
                <w:szCs w:val="28"/>
              </w:rPr>
            </w:pPr>
            <w:r w:rsidRPr="00FD3CCE">
              <w:rPr>
                <w:sz w:val="28"/>
                <w:szCs w:val="28"/>
                <w:lang w:val="en-US"/>
              </w:rPr>
              <w:t>I</w:t>
            </w:r>
            <w:r w:rsidRPr="00FD3CCE">
              <w:rPr>
                <w:sz w:val="28"/>
                <w:szCs w:val="28"/>
                <w:u w:val="single"/>
                <w:lang w:val="en-US"/>
              </w:rPr>
              <w:t>&gt;0</w:t>
            </w:r>
            <w:r w:rsidRPr="00FD3CCE">
              <w:rPr>
                <w:sz w:val="28"/>
                <w:szCs w:val="28"/>
                <w:u w:val="single"/>
              </w:rPr>
              <w:t>,5</w:t>
            </w:r>
          </w:p>
        </w:tc>
        <w:tc>
          <w:tcPr>
            <w:tcW w:w="6662" w:type="dxa"/>
          </w:tcPr>
          <w:p w:rsidR="00FD3CCE" w:rsidRPr="00FD3CCE" w:rsidRDefault="00FD3CCE" w:rsidP="005B57EB">
            <w:pPr>
              <w:rPr>
                <w:sz w:val="28"/>
                <w:szCs w:val="28"/>
              </w:rPr>
            </w:pPr>
            <w:r w:rsidRPr="00FD3CCE">
              <w:rPr>
                <w:sz w:val="28"/>
                <w:szCs w:val="28"/>
              </w:rPr>
              <w:t xml:space="preserve">Реализация подпрограммы эффективна </w:t>
            </w:r>
          </w:p>
        </w:tc>
      </w:tr>
    </w:tbl>
    <w:p w:rsidR="00FD3CCE" w:rsidRPr="00FD3CCE" w:rsidRDefault="00FD3CCE" w:rsidP="00FD3CCE">
      <w:pPr>
        <w:pStyle w:val="aa"/>
        <w:rPr>
          <w:rFonts w:ascii="Times New Roman" w:hAnsi="Times New Roman" w:cs="Times New Roman"/>
          <w:sz w:val="28"/>
          <w:szCs w:val="28"/>
        </w:rPr>
      </w:pPr>
    </w:p>
    <w:p w:rsidR="00FD3CCE" w:rsidRDefault="00FD3CCE" w:rsidP="00FD3CCE"/>
    <w:sectPr w:rsidR="00FD3CCE" w:rsidSect="00815E7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43B3"/>
    <w:multiLevelType w:val="hybridMultilevel"/>
    <w:tmpl w:val="91D87D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618499E"/>
    <w:multiLevelType w:val="hybridMultilevel"/>
    <w:tmpl w:val="7FE622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2474421"/>
    <w:multiLevelType w:val="hybridMultilevel"/>
    <w:tmpl w:val="DD9EAB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3F55B27"/>
    <w:multiLevelType w:val="hybridMultilevel"/>
    <w:tmpl w:val="91D87D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6AD6301"/>
    <w:multiLevelType w:val="hybridMultilevel"/>
    <w:tmpl w:val="52BAFBD6"/>
    <w:lvl w:ilvl="0" w:tplc="822067A2">
      <w:start w:val="1"/>
      <w:numFmt w:val="decimal"/>
      <w:lvlText w:val="%1."/>
      <w:lvlJc w:val="left"/>
      <w:pPr>
        <w:tabs>
          <w:tab w:val="num" w:pos="555"/>
        </w:tabs>
        <w:ind w:left="555" w:hanging="5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94"/>
    <w:rsid w:val="000565EE"/>
    <w:rsid w:val="00123C90"/>
    <w:rsid w:val="001B496E"/>
    <w:rsid w:val="00215E8E"/>
    <w:rsid w:val="00330CA1"/>
    <w:rsid w:val="003E5C2A"/>
    <w:rsid w:val="0045434A"/>
    <w:rsid w:val="0053727C"/>
    <w:rsid w:val="00611667"/>
    <w:rsid w:val="00611EFF"/>
    <w:rsid w:val="00662E83"/>
    <w:rsid w:val="00686333"/>
    <w:rsid w:val="00706488"/>
    <w:rsid w:val="00712694"/>
    <w:rsid w:val="00775D99"/>
    <w:rsid w:val="00815E79"/>
    <w:rsid w:val="00A233F8"/>
    <w:rsid w:val="00A94ABF"/>
    <w:rsid w:val="00AD1E63"/>
    <w:rsid w:val="00B14F26"/>
    <w:rsid w:val="00B9506E"/>
    <w:rsid w:val="00BF15C9"/>
    <w:rsid w:val="00C7043B"/>
    <w:rsid w:val="00CA6DBB"/>
    <w:rsid w:val="00E426CB"/>
    <w:rsid w:val="00EC3AE0"/>
    <w:rsid w:val="00FC5DBC"/>
    <w:rsid w:val="00FD3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3C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6488"/>
    <w:rPr>
      <w:color w:val="0000FF"/>
      <w:u w:val="single"/>
    </w:rPr>
  </w:style>
  <w:style w:type="paragraph" w:styleId="a4">
    <w:name w:val="Balloon Text"/>
    <w:basedOn w:val="a"/>
    <w:link w:val="a5"/>
    <w:uiPriority w:val="99"/>
    <w:semiHidden/>
    <w:unhideWhenUsed/>
    <w:rsid w:val="00662E83"/>
    <w:rPr>
      <w:rFonts w:ascii="Segoe UI" w:hAnsi="Segoe UI" w:cs="Segoe UI"/>
      <w:sz w:val="18"/>
      <w:szCs w:val="18"/>
    </w:rPr>
  </w:style>
  <w:style w:type="character" w:customStyle="1" w:styleId="a5">
    <w:name w:val="Текст выноски Знак"/>
    <w:basedOn w:val="a0"/>
    <w:link w:val="a4"/>
    <w:uiPriority w:val="99"/>
    <w:semiHidden/>
    <w:rsid w:val="00662E83"/>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D3CCE"/>
    <w:rPr>
      <w:rFonts w:ascii="Arial" w:eastAsia="Times New Roman" w:hAnsi="Arial" w:cs="Arial"/>
      <w:b/>
      <w:bCs/>
      <w:kern w:val="32"/>
      <w:sz w:val="32"/>
      <w:szCs w:val="32"/>
      <w:lang w:eastAsia="ru-RU"/>
    </w:rPr>
  </w:style>
  <w:style w:type="paragraph" w:customStyle="1" w:styleId="a6">
    <w:name w:val="Нормальный (таблица)"/>
    <w:basedOn w:val="a"/>
    <w:next w:val="a"/>
    <w:uiPriority w:val="99"/>
    <w:rsid w:val="00FD3CCE"/>
    <w:pPr>
      <w:widowControl w:val="0"/>
      <w:autoSpaceDE w:val="0"/>
      <w:autoSpaceDN w:val="0"/>
      <w:adjustRightInd w:val="0"/>
      <w:jc w:val="both"/>
    </w:pPr>
    <w:rPr>
      <w:rFonts w:ascii="Arial" w:hAnsi="Arial" w:cs="Arial"/>
    </w:rPr>
  </w:style>
  <w:style w:type="paragraph" w:customStyle="1" w:styleId="a7">
    <w:name w:val="Таблицы (моноширинный)"/>
    <w:basedOn w:val="a"/>
    <w:next w:val="a"/>
    <w:uiPriority w:val="99"/>
    <w:rsid w:val="00FD3CCE"/>
    <w:pPr>
      <w:widowControl w:val="0"/>
      <w:autoSpaceDE w:val="0"/>
      <w:autoSpaceDN w:val="0"/>
      <w:adjustRightInd w:val="0"/>
      <w:jc w:val="both"/>
    </w:pPr>
    <w:rPr>
      <w:rFonts w:ascii="Courier New" w:hAnsi="Courier New" w:cs="Courier New"/>
    </w:rPr>
  </w:style>
  <w:style w:type="character" w:customStyle="1" w:styleId="a8">
    <w:name w:val="Цветовое выделение"/>
    <w:uiPriority w:val="99"/>
    <w:rsid w:val="00FD3CCE"/>
    <w:rPr>
      <w:b/>
      <w:color w:val="000080"/>
    </w:rPr>
  </w:style>
  <w:style w:type="paragraph" w:customStyle="1" w:styleId="consplusnonformat">
    <w:name w:val="consplusnonformat"/>
    <w:basedOn w:val="a"/>
    <w:uiPriority w:val="99"/>
    <w:rsid w:val="00FD3CCE"/>
    <w:pPr>
      <w:spacing w:before="100" w:beforeAutospacing="1" w:after="100" w:afterAutospacing="1"/>
    </w:pPr>
    <w:rPr>
      <w:rFonts w:ascii="Arial" w:hAnsi="Arial" w:cs="Arial"/>
    </w:rPr>
  </w:style>
  <w:style w:type="paragraph" w:styleId="a9">
    <w:name w:val="No Spacing"/>
    <w:uiPriority w:val="99"/>
    <w:qFormat/>
    <w:rsid w:val="00FD3CCE"/>
    <w:pPr>
      <w:spacing w:after="0" w:line="240" w:lineRule="auto"/>
    </w:pPr>
    <w:rPr>
      <w:rFonts w:ascii="Calibri" w:eastAsia="Times New Roman" w:hAnsi="Calibri" w:cs="Calibri"/>
    </w:rPr>
  </w:style>
  <w:style w:type="paragraph" w:styleId="aa">
    <w:name w:val="List Paragraph"/>
    <w:basedOn w:val="a"/>
    <w:uiPriority w:val="99"/>
    <w:qFormat/>
    <w:rsid w:val="00FD3CCE"/>
    <w:pPr>
      <w:widowControl w:val="0"/>
      <w:autoSpaceDE w:val="0"/>
      <w:autoSpaceDN w:val="0"/>
      <w:adjustRightInd w:val="0"/>
      <w:ind w:left="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3C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6488"/>
    <w:rPr>
      <w:color w:val="0000FF"/>
      <w:u w:val="single"/>
    </w:rPr>
  </w:style>
  <w:style w:type="paragraph" w:styleId="a4">
    <w:name w:val="Balloon Text"/>
    <w:basedOn w:val="a"/>
    <w:link w:val="a5"/>
    <w:uiPriority w:val="99"/>
    <w:semiHidden/>
    <w:unhideWhenUsed/>
    <w:rsid w:val="00662E83"/>
    <w:rPr>
      <w:rFonts w:ascii="Segoe UI" w:hAnsi="Segoe UI" w:cs="Segoe UI"/>
      <w:sz w:val="18"/>
      <w:szCs w:val="18"/>
    </w:rPr>
  </w:style>
  <w:style w:type="character" w:customStyle="1" w:styleId="a5">
    <w:name w:val="Текст выноски Знак"/>
    <w:basedOn w:val="a0"/>
    <w:link w:val="a4"/>
    <w:uiPriority w:val="99"/>
    <w:semiHidden/>
    <w:rsid w:val="00662E83"/>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D3CCE"/>
    <w:rPr>
      <w:rFonts w:ascii="Arial" w:eastAsia="Times New Roman" w:hAnsi="Arial" w:cs="Arial"/>
      <w:b/>
      <w:bCs/>
      <w:kern w:val="32"/>
      <w:sz w:val="32"/>
      <w:szCs w:val="32"/>
      <w:lang w:eastAsia="ru-RU"/>
    </w:rPr>
  </w:style>
  <w:style w:type="paragraph" w:customStyle="1" w:styleId="a6">
    <w:name w:val="Нормальный (таблица)"/>
    <w:basedOn w:val="a"/>
    <w:next w:val="a"/>
    <w:uiPriority w:val="99"/>
    <w:rsid w:val="00FD3CCE"/>
    <w:pPr>
      <w:widowControl w:val="0"/>
      <w:autoSpaceDE w:val="0"/>
      <w:autoSpaceDN w:val="0"/>
      <w:adjustRightInd w:val="0"/>
      <w:jc w:val="both"/>
    </w:pPr>
    <w:rPr>
      <w:rFonts w:ascii="Arial" w:hAnsi="Arial" w:cs="Arial"/>
    </w:rPr>
  </w:style>
  <w:style w:type="paragraph" w:customStyle="1" w:styleId="a7">
    <w:name w:val="Таблицы (моноширинный)"/>
    <w:basedOn w:val="a"/>
    <w:next w:val="a"/>
    <w:uiPriority w:val="99"/>
    <w:rsid w:val="00FD3CCE"/>
    <w:pPr>
      <w:widowControl w:val="0"/>
      <w:autoSpaceDE w:val="0"/>
      <w:autoSpaceDN w:val="0"/>
      <w:adjustRightInd w:val="0"/>
      <w:jc w:val="both"/>
    </w:pPr>
    <w:rPr>
      <w:rFonts w:ascii="Courier New" w:hAnsi="Courier New" w:cs="Courier New"/>
    </w:rPr>
  </w:style>
  <w:style w:type="character" w:customStyle="1" w:styleId="a8">
    <w:name w:val="Цветовое выделение"/>
    <w:uiPriority w:val="99"/>
    <w:rsid w:val="00FD3CCE"/>
    <w:rPr>
      <w:b/>
      <w:color w:val="000080"/>
    </w:rPr>
  </w:style>
  <w:style w:type="paragraph" w:customStyle="1" w:styleId="consplusnonformat">
    <w:name w:val="consplusnonformat"/>
    <w:basedOn w:val="a"/>
    <w:uiPriority w:val="99"/>
    <w:rsid w:val="00FD3CCE"/>
    <w:pPr>
      <w:spacing w:before="100" w:beforeAutospacing="1" w:after="100" w:afterAutospacing="1"/>
    </w:pPr>
    <w:rPr>
      <w:rFonts w:ascii="Arial" w:hAnsi="Arial" w:cs="Arial"/>
    </w:rPr>
  </w:style>
  <w:style w:type="paragraph" w:styleId="a9">
    <w:name w:val="No Spacing"/>
    <w:uiPriority w:val="99"/>
    <w:qFormat/>
    <w:rsid w:val="00FD3CCE"/>
    <w:pPr>
      <w:spacing w:after="0" w:line="240" w:lineRule="auto"/>
    </w:pPr>
    <w:rPr>
      <w:rFonts w:ascii="Calibri" w:eastAsia="Times New Roman" w:hAnsi="Calibri" w:cs="Calibri"/>
    </w:rPr>
  </w:style>
  <w:style w:type="paragraph" w:styleId="aa">
    <w:name w:val="List Paragraph"/>
    <w:basedOn w:val="a"/>
    <w:uiPriority w:val="99"/>
    <w:qFormat/>
    <w:rsid w:val="00FD3CCE"/>
    <w:pPr>
      <w:widowControl w:val="0"/>
      <w:autoSpaceDE w:val="0"/>
      <w:autoSpaceDN w:val="0"/>
      <w:adjustRightInd w:val="0"/>
      <w:ind w:left="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iri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5459</Words>
  <Characters>31122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Юрьевна</dc:creator>
  <cp:keywords/>
  <dc:description/>
  <cp:lastModifiedBy>123</cp:lastModifiedBy>
  <cp:revision>3</cp:revision>
  <cp:lastPrinted>2024-02-29T01:50:00Z</cp:lastPrinted>
  <dcterms:created xsi:type="dcterms:W3CDTF">2024-03-06T03:29:00Z</dcterms:created>
  <dcterms:modified xsi:type="dcterms:W3CDTF">2024-03-11T06:36:00Z</dcterms:modified>
</cp:coreProperties>
</file>