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58" w:rsidRDefault="003B5958" w:rsidP="008112C7">
      <w:pPr>
        <w:pStyle w:val="1"/>
        <w:shd w:val="clear" w:color="auto" w:fill="auto"/>
        <w:spacing w:line="319" w:lineRule="exact"/>
        <w:ind w:left="100" w:right="20" w:firstLine="700"/>
        <w:jc w:val="both"/>
        <w:rPr>
          <w:color w:val="000000"/>
        </w:rPr>
      </w:pPr>
      <w:r>
        <w:t>СЛУЖБА ПОТРЕБИТЕЛЬСКОГО РЫНКА И ЛИЦЕНЗИРОВАНИЯ ИРКУТСКОЙ ОБЛАСТИ</w:t>
      </w:r>
      <w:r>
        <w:rPr>
          <w:color w:val="000000"/>
        </w:rPr>
        <w:t xml:space="preserve"> информирует:</w:t>
      </w:r>
    </w:p>
    <w:p w:rsidR="008112C7" w:rsidRDefault="008112C7" w:rsidP="008112C7">
      <w:pPr>
        <w:pStyle w:val="1"/>
        <w:shd w:val="clear" w:color="auto" w:fill="auto"/>
        <w:spacing w:line="319" w:lineRule="exact"/>
        <w:ind w:left="100" w:right="20" w:firstLine="700"/>
        <w:jc w:val="both"/>
      </w:pPr>
      <w:r>
        <w:rPr>
          <w:color w:val="000000"/>
        </w:rPr>
        <w:t>с 1 декабря 2021 года вступают в силу требования об обязательной маркировке минеральной природной упакованной воды средствами идентификации, с 1 марта 2022 года - остальной упакованной воды, а с 1 сентября 2022 года появляется обязанность передачи сведений в систему маркировки о розничной реализации маркированной воды.</w:t>
      </w:r>
    </w:p>
    <w:p w:rsidR="008112C7" w:rsidRPr="003B5958" w:rsidRDefault="008112C7" w:rsidP="008112C7">
      <w:pPr>
        <w:pStyle w:val="1"/>
        <w:shd w:val="clear" w:color="auto" w:fill="auto"/>
        <w:spacing w:line="319" w:lineRule="exact"/>
        <w:ind w:left="100" w:right="20" w:firstLine="700"/>
        <w:jc w:val="both"/>
        <w:rPr>
          <w:color w:val="000000"/>
        </w:rPr>
      </w:pPr>
      <w:r>
        <w:rPr>
          <w:color w:val="000000"/>
        </w:rPr>
        <w:t xml:space="preserve">В связи с </w:t>
      </w:r>
      <w:proofErr w:type="gramStart"/>
      <w:r>
        <w:rPr>
          <w:color w:val="000000"/>
        </w:rPr>
        <w:t>вышеизложенным</w:t>
      </w:r>
      <w:proofErr w:type="gramEnd"/>
      <w:r>
        <w:rPr>
          <w:color w:val="000000"/>
        </w:rPr>
        <w:t xml:space="preserve"> 24 ноября 2021 года в 15:00 состоится селекторное совещание в формате видеоконференцсвязи на тему: «Маркировка упакованной воды».</w:t>
      </w:r>
    </w:p>
    <w:p w:rsidR="00732940" w:rsidRDefault="00732940" w:rsidP="00732940">
      <w:pPr>
        <w:pStyle w:val="1"/>
        <w:shd w:val="clear" w:color="auto" w:fill="auto"/>
        <w:spacing w:line="319" w:lineRule="exact"/>
        <w:ind w:left="100" w:right="20" w:firstLine="700"/>
        <w:jc w:val="both"/>
      </w:pPr>
      <w:r>
        <w:t xml:space="preserve">В </w:t>
      </w:r>
      <w:r>
        <w:t>повестку совещания включены выступления представителей Министерства промышленности и торговли Российской Федерации, Министерства сельского хозяйства Российской Федерации, Ассоциации компаний розничной торговли, системных интеграторов, торговых сетей и типографий.</w:t>
      </w:r>
    </w:p>
    <w:p w:rsidR="00732940" w:rsidRDefault="00732940" w:rsidP="00732940">
      <w:pPr>
        <w:pStyle w:val="1"/>
        <w:shd w:val="clear" w:color="auto" w:fill="auto"/>
        <w:spacing w:line="319" w:lineRule="exact"/>
        <w:ind w:left="100" w:firstLine="700"/>
        <w:jc w:val="both"/>
      </w:pPr>
      <w:r>
        <w:t>Программа мероприятия предусматривает рассмотрение тем:</w:t>
      </w:r>
    </w:p>
    <w:p w:rsidR="00732940" w:rsidRDefault="00732940" w:rsidP="00732940">
      <w:pPr>
        <w:pStyle w:val="1"/>
        <w:numPr>
          <w:ilvl w:val="0"/>
          <w:numId w:val="1"/>
        </w:numPr>
        <w:shd w:val="clear" w:color="auto" w:fill="auto"/>
        <w:tabs>
          <w:tab w:val="left" w:pos="967"/>
        </w:tabs>
        <w:spacing w:line="319" w:lineRule="exact"/>
        <w:ind w:left="100" w:firstLine="700"/>
        <w:jc w:val="both"/>
      </w:pPr>
      <w:r>
        <w:t>«О результатах введения маркировки, мерах поддержки отрасли»;</w:t>
      </w:r>
    </w:p>
    <w:p w:rsidR="00732940" w:rsidRDefault="00732940" w:rsidP="00732940">
      <w:pPr>
        <w:pStyle w:val="1"/>
        <w:numPr>
          <w:ilvl w:val="0"/>
          <w:numId w:val="1"/>
        </w:numPr>
        <w:shd w:val="clear" w:color="auto" w:fill="auto"/>
        <w:tabs>
          <w:tab w:val="left" w:pos="967"/>
        </w:tabs>
        <w:spacing w:line="319" w:lineRule="exact"/>
        <w:ind w:left="100" w:firstLine="700"/>
        <w:jc w:val="both"/>
      </w:pPr>
      <w:r>
        <w:t>«О готовности к маркировке упакованной воды»;</w:t>
      </w:r>
    </w:p>
    <w:p w:rsidR="00732940" w:rsidRDefault="00732940" w:rsidP="00732940">
      <w:pPr>
        <w:pStyle w:val="1"/>
        <w:numPr>
          <w:ilvl w:val="0"/>
          <w:numId w:val="1"/>
        </w:numPr>
        <w:shd w:val="clear" w:color="auto" w:fill="auto"/>
        <w:tabs>
          <w:tab w:val="left" w:pos="996"/>
        </w:tabs>
        <w:spacing w:line="319" w:lineRule="exact"/>
        <w:ind w:left="100" w:right="20" w:firstLine="700"/>
        <w:jc w:val="both"/>
      </w:pPr>
      <w:r>
        <w:t>«Общие вопросы маркировки: срок жизни кода маркировки, способы нанесения кода маркировки, внедрение технических решений»;</w:t>
      </w:r>
    </w:p>
    <w:p w:rsidR="00732940" w:rsidRDefault="00732940" w:rsidP="00732940">
      <w:pPr>
        <w:pStyle w:val="1"/>
        <w:numPr>
          <w:ilvl w:val="0"/>
          <w:numId w:val="1"/>
        </w:numPr>
        <w:shd w:val="clear" w:color="auto" w:fill="auto"/>
        <w:tabs>
          <w:tab w:val="left" w:pos="967"/>
        </w:tabs>
        <w:spacing w:line="319" w:lineRule="exact"/>
        <w:ind w:left="100" w:firstLine="700"/>
        <w:jc w:val="both"/>
      </w:pPr>
      <w:r>
        <w:t>«Опыт внедрения маркировки на производстве»;</w:t>
      </w:r>
    </w:p>
    <w:p w:rsidR="00732940" w:rsidRDefault="00732940" w:rsidP="00732940">
      <w:pPr>
        <w:pStyle w:val="1"/>
        <w:numPr>
          <w:ilvl w:val="0"/>
          <w:numId w:val="1"/>
        </w:numPr>
        <w:shd w:val="clear" w:color="auto" w:fill="auto"/>
        <w:tabs>
          <w:tab w:val="left" w:pos="967"/>
        </w:tabs>
        <w:spacing w:line="319" w:lineRule="exact"/>
        <w:ind w:left="100" w:firstLine="700"/>
        <w:jc w:val="both"/>
      </w:pPr>
      <w:r>
        <w:t>«Готовность торговых сетей к маркировке»;</w:t>
      </w:r>
    </w:p>
    <w:p w:rsidR="00732940" w:rsidRDefault="00732940" w:rsidP="00732940">
      <w:pPr>
        <w:pStyle w:val="1"/>
        <w:shd w:val="clear" w:color="auto" w:fill="auto"/>
        <w:spacing w:line="319" w:lineRule="exact"/>
        <w:ind w:left="100" w:right="20" w:firstLine="700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необходимо пройти регистрацию по</w:t>
      </w:r>
      <w:r>
        <w:t xml:space="preserve"> ссылке:</w:t>
      </w:r>
    </w:p>
    <w:p w:rsidR="003B5958" w:rsidRDefault="003B5958" w:rsidP="00732940">
      <w:pPr>
        <w:pStyle w:val="1"/>
        <w:shd w:val="clear" w:color="auto" w:fill="auto"/>
        <w:spacing w:line="319" w:lineRule="exact"/>
        <w:ind w:left="100" w:right="20" w:firstLine="700"/>
        <w:jc w:val="both"/>
      </w:pPr>
      <w:hyperlink r:id="rId6" w:history="1">
        <w:r w:rsidRPr="00235E38">
          <w:rPr>
            <w:rStyle w:val="a4"/>
          </w:rPr>
          <w:t>https://честныйзнак.рф/lectures/vebinary/?ELEMENT_ID=249188</w:t>
        </w:r>
      </w:hyperlink>
    </w:p>
    <w:p w:rsidR="003B5958" w:rsidRDefault="003B5958" w:rsidP="00732940">
      <w:pPr>
        <w:pStyle w:val="1"/>
        <w:shd w:val="clear" w:color="auto" w:fill="auto"/>
        <w:spacing w:line="319" w:lineRule="exact"/>
        <w:ind w:left="100" w:right="20" w:firstLine="700"/>
        <w:jc w:val="both"/>
      </w:pPr>
    </w:p>
    <w:p w:rsidR="003B5958" w:rsidRDefault="003B5958" w:rsidP="00732940">
      <w:pPr>
        <w:pStyle w:val="1"/>
        <w:shd w:val="clear" w:color="auto" w:fill="auto"/>
        <w:spacing w:line="319" w:lineRule="exact"/>
        <w:ind w:left="100" w:right="20" w:firstLine="700"/>
        <w:jc w:val="both"/>
        <w:rPr>
          <w:rStyle w:val="a4"/>
        </w:rPr>
      </w:pPr>
      <w:r>
        <w:t xml:space="preserve">Ссылка на трансляцию: </w:t>
      </w:r>
      <w:hyperlink r:id="rId7" w:history="1">
        <w:r>
          <w:rPr>
            <w:rStyle w:val="a4"/>
            <w:lang w:val="en-US"/>
          </w:rPr>
          <w:t>https</w:t>
        </w:r>
        <w:r w:rsidRPr="0033036D"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 w:rsidRPr="0033036D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youtube</w:t>
        </w:r>
        <w:proofErr w:type="spellEnd"/>
        <w:r w:rsidRPr="0033036D"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  <w:r w:rsidRPr="0033036D">
          <w:rPr>
            <w:rStyle w:val="a4"/>
          </w:rPr>
          <w:t>/</w:t>
        </w:r>
        <w:r>
          <w:rPr>
            <w:rStyle w:val="a4"/>
            <w:lang w:val="en-US"/>
          </w:rPr>
          <w:t>embed</w:t>
        </w:r>
        <w:r w:rsidRPr="0033036D"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iUlxk</w:t>
        </w:r>
        <w:proofErr w:type="spellEnd"/>
        <w:r w:rsidRPr="0033036D">
          <w:rPr>
            <w:rStyle w:val="a4"/>
          </w:rPr>
          <w:t>5</w:t>
        </w:r>
        <w:proofErr w:type="spellStart"/>
        <w:r>
          <w:rPr>
            <w:rStyle w:val="a4"/>
            <w:lang w:val="en-US"/>
          </w:rPr>
          <w:t>FMFbA</w:t>
        </w:r>
        <w:proofErr w:type="spellEnd"/>
      </w:hyperlink>
      <w:bookmarkStart w:id="0" w:name="_GoBack"/>
      <w:bookmarkEnd w:id="0"/>
    </w:p>
    <w:sectPr w:rsidR="003B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E0F"/>
    <w:multiLevelType w:val="multilevel"/>
    <w:tmpl w:val="666CA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C7"/>
    <w:rsid w:val="00066611"/>
    <w:rsid w:val="003B5958"/>
    <w:rsid w:val="00732940"/>
    <w:rsid w:val="0081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12C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112C7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rsid w:val="0073294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940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styleId="a4">
    <w:name w:val="Hyperlink"/>
    <w:basedOn w:val="a0"/>
    <w:uiPriority w:val="99"/>
    <w:unhideWhenUsed/>
    <w:rsid w:val="003B5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12C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112C7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rsid w:val="0073294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940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styleId="a4">
    <w:name w:val="Hyperlink"/>
    <w:basedOn w:val="a0"/>
    <w:uiPriority w:val="99"/>
    <w:unhideWhenUsed/>
    <w:rsid w:val="003B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embed/iUlxk5FMF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5;&#1077;&#1089;&#1090;&#1085;&#1099;&#1081;&#1079;&#1085;&#1072;&#1082;.&#1088;&#1092;/lectures/vebinary/?ELEMENT_ID=2491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2021-11-23T01:53:00Z</dcterms:created>
  <dcterms:modified xsi:type="dcterms:W3CDTF">2021-11-23T02:54:00Z</dcterms:modified>
</cp:coreProperties>
</file>