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EBC" w:rsidRPr="0027183D" w:rsidRDefault="00ED313E" w:rsidP="0027183D">
      <w:pPr>
        <w:pStyle w:val="20"/>
        <w:shd w:val="clear" w:color="auto" w:fill="auto"/>
        <w:spacing w:line="240" w:lineRule="auto"/>
        <w:rPr>
          <w:sz w:val="32"/>
          <w:szCs w:val="32"/>
        </w:rPr>
      </w:pPr>
      <w:r w:rsidRPr="0027183D">
        <w:rPr>
          <w:sz w:val="32"/>
          <w:szCs w:val="32"/>
        </w:rPr>
        <w:t xml:space="preserve">Российская Федерация </w:t>
      </w:r>
    </w:p>
    <w:p w:rsidR="00F64EBC" w:rsidRPr="0027183D" w:rsidRDefault="00ED313E" w:rsidP="0027183D">
      <w:pPr>
        <w:pStyle w:val="20"/>
        <w:shd w:val="clear" w:color="auto" w:fill="auto"/>
        <w:spacing w:line="240" w:lineRule="auto"/>
        <w:rPr>
          <w:sz w:val="32"/>
          <w:szCs w:val="32"/>
        </w:rPr>
      </w:pPr>
      <w:r w:rsidRPr="0027183D">
        <w:rPr>
          <w:sz w:val="32"/>
          <w:szCs w:val="32"/>
        </w:rPr>
        <w:t xml:space="preserve">Иркутская область </w:t>
      </w:r>
    </w:p>
    <w:p w:rsidR="00ED313E" w:rsidRPr="0027183D" w:rsidRDefault="00ED313E" w:rsidP="0027183D">
      <w:pPr>
        <w:pStyle w:val="20"/>
        <w:shd w:val="clear" w:color="auto" w:fill="auto"/>
        <w:spacing w:line="240" w:lineRule="auto"/>
        <w:rPr>
          <w:sz w:val="32"/>
          <w:szCs w:val="32"/>
        </w:rPr>
      </w:pPr>
      <w:r w:rsidRPr="0027183D">
        <w:rPr>
          <w:sz w:val="32"/>
          <w:szCs w:val="32"/>
        </w:rPr>
        <w:t>Муниципальное образование «Эхирит-Булагатский район»</w:t>
      </w:r>
    </w:p>
    <w:p w:rsidR="00ED313E" w:rsidRPr="0027183D" w:rsidRDefault="00ED313E" w:rsidP="0027183D">
      <w:pPr>
        <w:pStyle w:val="20"/>
        <w:shd w:val="clear" w:color="auto" w:fill="auto"/>
        <w:spacing w:line="240" w:lineRule="auto"/>
        <w:rPr>
          <w:sz w:val="32"/>
          <w:szCs w:val="32"/>
        </w:rPr>
      </w:pPr>
      <w:r w:rsidRPr="0027183D">
        <w:rPr>
          <w:sz w:val="32"/>
          <w:szCs w:val="32"/>
        </w:rPr>
        <w:t>ДУМА</w:t>
      </w:r>
    </w:p>
    <w:p w:rsidR="00ED313E" w:rsidRDefault="00ED313E" w:rsidP="0027183D">
      <w:pPr>
        <w:pStyle w:val="20"/>
        <w:shd w:val="clear" w:color="auto" w:fill="auto"/>
        <w:spacing w:line="240" w:lineRule="auto"/>
        <w:rPr>
          <w:sz w:val="32"/>
          <w:szCs w:val="32"/>
        </w:rPr>
      </w:pPr>
      <w:r w:rsidRPr="0027183D">
        <w:rPr>
          <w:sz w:val="32"/>
          <w:szCs w:val="32"/>
        </w:rPr>
        <w:t>РЕШЕНИЕ</w:t>
      </w:r>
      <w:r w:rsidR="00F64EBC" w:rsidRPr="0027183D">
        <w:rPr>
          <w:sz w:val="32"/>
          <w:szCs w:val="32"/>
        </w:rPr>
        <w:t xml:space="preserve"> </w:t>
      </w:r>
    </w:p>
    <w:p w:rsidR="0027183D" w:rsidRPr="0027183D" w:rsidRDefault="0027183D" w:rsidP="0027183D">
      <w:pPr>
        <w:pStyle w:val="20"/>
        <w:shd w:val="clear" w:color="auto" w:fill="auto"/>
        <w:spacing w:line="240" w:lineRule="auto"/>
        <w:rPr>
          <w:sz w:val="32"/>
          <w:szCs w:val="32"/>
        </w:rPr>
      </w:pPr>
    </w:p>
    <w:p w:rsidR="00ED313E" w:rsidRDefault="0027183D" w:rsidP="0027183D">
      <w:pPr>
        <w:pStyle w:val="1"/>
        <w:shd w:val="clear" w:color="auto" w:fill="auto"/>
        <w:tabs>
          <w:tab w:val="left" w:pos="6894"/>
        </w:tabs>
        <w:spacing w:before="0" w:line="240" w:lineRule="auto"/>
        <w:ind w:left="40"/>
        <w:rPr>
          <w:sz w:val="28"/>
          <w:szCs w:val="28"/>
        </w:rPr>
      </w:pPr>
      <w:r w:rsidRPr="0027183D">
        <w:rPr>
          <w:sz w:val="28"/>
          <w:szCs w:val="28"/>
          <w:u w:val="single"/>
        </w:rPr>
        <w:t>от 27 марта 2019 года № 303</w:t>
      </w:r>
      <w:r w:rsidR="00ED313E" w:rsidRPr="0027183D">
        <w:rPr>
          <w:sz w:val="28"/>
          <w:szCs w:val="28"/>
        </w:rPr>
        <w:tab/>
        <w:t>п. Усть-Ордынский</w:t>
      </w:r>
    </w:p>
    <w:p w:rsidR="0027183D" w:rsidRPr="0027183D" w:rsidRDefault="0027183D" w:rsidP="0027183D">
      <w:pPr>
        <w:pStyle w:val="1"/>
        <w:shd w:val="clear" w:color="auto" w:fill="auto"/>
        <w:tabs>
          <w:tab w:val="left" w:pos="6894"/>
        </w:tabs>
        <w:spacing w:before="0" w:line="240" w:lineRule="auto"/>
        <w:ind w:left="40"/>
        <w:rPr>
          <w:sz w:val="28"/>
          <w:szCs w:val="28"/>
        </w:rPr>
      </w:pPr>
    </w:p>
    <w:p w:rsidR="0027183D" w:rsidRPr="00FE44B9" w:rsidRDefault="00ED313E" w:rsidP="0027183D">
      <w:pPr>
        <w:pStyle w:val="11"/>
        <w:keepNext/>
        <w:keepLines/>
        <w:shd w:val="clear" w:color="auto" w:fill="auto"/>
        <w:spacing w:line="240" w:lineRule="auto"/>
        <w:rPr>
          <w:sz w:val="30"/>
          <w:szCs w:val="30"/>
        </w:rPr>
      </w:pPr>
      <w:bookmarkStart w:id="0" w:name="bookmark0"/>
      <w:r w:rsidRPr="00FE44B9">
        <w:rPr>
          <w:sz w:val="30"/>
          <w:szCs w:val="30"/>
        </w:rPr>
        <w:t>О внесении изменений в перече</w:t>
      </w:r>
      <w:r w:rsidR="00FB6641" w:rsidRPr="00FE44B9">
        <w:rPr>
          <w:sz w:val="30"/>
          <w:szCs w:val="30"/>
        </w:rPr>
        <w:t>нь</w:t>
      </w:r>
      <w:r w:rsidRPr="00FE44B9">
        <w:rPr>
          <w:sz w:val="30"/>
          <w:szCs w:val="30"/>
        </w:rPr>
        <w:t xml:space="preserve"> проектов народных инициатив</w:t>
      </w:r>
    </w:p>
    <w:p w:rsidR="00ED313E" w:rsidRPr="00FE44B9" w:rsidRDefault="00ED313E" w:rsidP="0027183D">
      <w:pPr>
        <w:pStyle w:val="11"/>
        <w:keepNext/>
        <w:keepLines/>
        <w:shd w:val="clear" w:color="auto" w:fill="auto"/>
        <w:spacing w:line="240" w:lineRule="auto"/>
        <w:rPr>
          <w:sz w:val="30"/>
          <w:szCs w:val="30"/>
        </w:rPr>
      </w:pPr>
      <w:r w:rsidRPr="00FE44B9">
        <w:rPr>
          <w:sz w:val="30"/>
          <w:szCs w:val="30"/>
        </w:rPr>
        <w:t xml:space="preserve"> 2019 года</w:t>
      </w:r>
      <w:bookmarkEnd w:id="0"/>
    </w:p>
    <w:p w:rsidR="0027183D" w:rsidRPr="0027183D" w:rsidRDefault="0027183D" w:rsidP="0027183D">
      <w:pPr>
        <w:pStyle w:val="11"/>
        <w:keepNext/>
        <w:keepLines/>
        <w:shd w:val="clear" w:color="auto" w:fill="auto"/>
        <w:spacing w:line="240" w:lineRule="auto"/>
        <w:rPr>
          <w:sz w:val="28"/>
          <w:szCs w:val="28"/>
        </w:rPr>
      </w:pPr>
    </w:p>
    <w:p w:rsidR="00ED313E" w:rsidRPr="0027183D" w:rsidRDefault="00ED313E" w:rsidP="0027183D">
      <w:pPr>
        <w:pStyle w:val="1"/>
        <w:shd w:val="clear" w:color="auto" w:fill="auto"/>
        <w:spacing w:before="0" w:line="240" w:lineRule="auto"/>
        <w:ind w:left="40" w:right="40" w:firstLine="680"/>
        <w:jc w:val="both"/>
        <w:rPr>
          <w:sz w:val="28"/>
          <w:szCs w:val="28"/>
        </w:rPr>
      </w:pPr>
      <w:r w:rsidRPr="0027183D">
        <w:rPr>
          <w:sz w:val="28"/>
          <w:szCs w:val="28"/>
        </w:rPr>
        <w:t>В целях реализации мероприятий проектов народных инициатив на 2019</w:t>
      </w:r>
      <w:r w:rsidR="00FB6641" w:rsidRPr="0027183D">
        <w:rPr>
          <w:sz w:val="28"/>
          <w:szCs w:val="28"/>
        </w:rPr>
        <w:t xml:space="preserve"> год, в соответствии с пунктом </w:t>
      </w:r>
      <w:r w:rsidR="00602B0C" w:rsidRPr="0027183D">
        <w:rPr>
          <w:sz w:val="28"/>
          <w:szCs w:val="28"/>
        </w:rPr>
        <w:t xml:space="preserve">16 </w:t>
      </w:r>
      <w:r w:rsidR="00FB6641" w:rsidRPr="0027183D">
        <w:rPr>
          <w:sz w:val="28"/>
          <w:szCs w:val="28"/>
        </w:rPr>
        <w:t xml:space="preserve">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00602B0C" w:rsidRPr="0027183D">
        <w:rPr>
          <w:sz w:val="28"/>
          <w:szCs w:val="28"/>
        </w:rPr>
        <w:t>, утвержденного постановлением Правительства Иркутской области от 14 февраля 2019 года №108-пп</w:t>
      </w:r>
      <w:r w:rsidRPr="0027183D">
        <w:rPr>
          <w:sz w:val="28"/>
          <w:szCs w:val="28"/>
        </w:rPr>
        <w:t>, руководствуясь ст.9, ст.24 Устава муниципального образования «Эхирит-Булагатский район», Дума</w:t>
      </w:r>
    </w:p>
    <w:p w:rsidR="0027183D" w:rsidRDefault="0027183D" w:rsidP="0027183D">
      <w:pPr>
        <w:pStyle w:val="11"/>
        <w:keepNext/>
        <w:keepLines/>
        <w:shd w:val="clear" w:color="auto" w:fill="auto"/>
        <w:spacing w:line="240" w:lineRule="auto"/>
        <w:rPr>
          <w:sz w:val="28"/>
          <w:szCs w:val="28"/>
        </w:rPr>
      </w:pPr>
      <w:bookmarkStart w:id="1" w:name="bookmark1"/>
    </w:p>
    <w:p w:rsidR="00ED313E" w:rsidRDefault="00ED313E" w:rsidP="0027183D">
      <w:pPr>
        <w:pStyle w:val="11"/>
        <w:keepNext/>
        <w:keepLines/>
        <w:shd w:val="clear" w:color="auto" w:fill="auto"/>
        <w:spacing w:line="240" w:lineRule="auto"/>
        <w:rPr>
          <w:sz w:val="28"/>
          <w:szCs w:val="28"/>
        </w:rPr>
      </w:pPr>
      <w:r w:rsidRPr="0027183D">
        <w:rPr>
          <w:sz w:val="28"/>
          <w:szCs w:val="28"/>
        </w:rPr>
        <w:t>РЕШИЛА:</w:t>
      </w:r>
      <w:bookmarkEnd w:id="1"/>
    </w:p>
    <w:p w:rsidR="0027183D" w:rsidRPr="0027183D" w:rsidRDefault="0027183D" w:rsidP="0027183D">
      <w:pPr>
        <w:pStyle w:val="11"/>
        <w:keepNext/>
        <w:keepLines/>
        <w:shd w:val="clear" w:color="auto" w:fill="auto"/>
        <w:spacing w:line="240" w:lineRule="auto"/>
        <w:rPr>
          <w:sz w:val="28"/>
          <w:szCs w:val="28"/>
        </w:rPr>
      </w:pPr>
    </w:p>
    <w:p w:rsidR="00ED313E" w:rsidRPr="0027183D" w:rsidRDefault="00602B0C" w:rsidP="0027183D">
      <w:pPr>
        <w:pStyle w:val="1"/>
        <w:shd w:val="clear" w:color="auto" w:fill="auto"/>
        <w:tabs>
          <w:tab w:val="left" w:pos="993"/>
        </w:tabs>
        <w:spacing w:before="0" w:line="240" w:lineRule="auto"/>
        <w:ind w:right="40" w:firstLine="680"/>
        <w:jc w:val="both"/>
        <w:rPr>
          <w:sz w:val="28"/>
          <w:szCs w:val="28"/>
        </w:rPr>
      </w:pPr>
      <w:r w:rsidRPr="0027183D">
        <w:rPr>
          <w:sz w:val="28"/>
          <w:szCs w:val="28"/>
        </w:rPr>
        <w:t>Внести изменения в Перечень проектов народных инициатив на 2019 год муниципального образования «Эхирит-Булагатский район», утвержденного решением Думы от 30.01.2019г. №294</w:t>
      </w:r>
      <w:r w:rsidR="0035065A" w:rsidRPr="0027183D">
        <w:rPr>
          <w:sz w:val="28"/>
          <w:szCs w:val="28"/>
        </w:rPr>
        <w:t xml:space="preserve"> «О перечне проектов народных инициатив 2019 года»:</w:t>
      </w:r>
    </w:p>
    <w:p w:rsidR="0035065A" w:rsidRPr="0027183D" w:rsidRDefault="0035065A" w:rsidP="0027183D">
      <w:pPr>
        <w:pStyle w:val="1"/>
        <w:numPr>
          <w:ilvl w:val="0"/>
          <w:numId w:val="1"/>
        </w:numPr>
        <w:shd w:val="clear" w:color="auto" w:fill="auto"/>
        <w:tabs>
          <w:tab w:val="left" w:pos="993"/>
        </w:tabs>
        <w:spacing w:before="0" w:line="240" w:lineRule="auto"/>
        <w:ind w:left="0" w:right="40" w:firstLine="680"/>
        <w:jc w:val="both"/>
        <w:rPr>
          <w:sz w:val="28"/>
          <w:szCs w:val="28"/>
        </w:rPr>
      </w:pPr>
      <w:r w:rsidRPr="0027183D">
        <w:rPr>
          <w:sz w:val="28"/>
          <w:szCs w:val="28"/>
        </w:rPr>
        <w:t xml:space="preserve">В </w:t>
      </w:r>
      <w:r w:rsidR="009059CE" w:rsidRPr="0027183D">
        <w:rPr>
          <w:sz w:val="28"/>
          <w:szCs w:val="28"/>
        </w:rPr>
        <w:t>мероприятиях</w:t>
      </w:r>
      <w:r w:rsidRPr="0027183D">
        <w:rPr>
          <w:sz w:val="28"/>
          <w:szCs w:val="28"/>
        </w:rPr>
        <w:t xml:space="preserve"> 2,3,5,6,7,18 слова «Замена окон из ПВХ профилей» заменить словами «Смена, частичная замена оконных заполнений»;</w:t>
      </w:r>
    </w:p>
    <w:p w:rsidR="0035065A" w:rsidRPr="0027183D" w:rsidRDefault="0035065A" w:rsidP="0027183D">
      <w:pPr>
        <w:pStyle w:val="1"/>
        <w:numPr>
          <w:ilvl w:val="0"/>
          <w:numId w:val="1"/>
        </w:numPr>
        <w:shd w:val="clear" w:color="auto" w:fill="auto"/>
        <w:tabs>
          <w:tab w:val="left" w:pos="993"/>
        </w:tabs>
        <w:spacing w:before="0" w:line="240" w:lineRule="auto"/>
        <w:ind w:left="0" w:right="40" w:firstLine="680"/>
        <w:jc w:val="both"/>
        <w:rPr>
          <w:sz w:val="28"/>
          <w:szCs w:val="28"/>
        </w:rPr>
      </w:pPr>
      <w:r w:rsidRPr="0027183D">
        <w:rPr>
          <w:sz w:val="28"/>
          <w:szCs w:val="28"/>
        </w:rPr>
        <w:t xml:space="preserve">В </w:t>
      </w:r>
      <w:r w:rsidR="009059CE" w:rsidRPr="0027183D">
        <w:rPr>
          <w:sz w:val="28"/>
          <w:szCs w:val="28"/>
        </w:rPr>
        <w:t>мероприятии</w:t>
      </w:r>
      <w:r w:rsidRPr="0027183D">
        <w:rPr>
          <w:sz w:val="28"/>
          <w:szCs w:val="28"/>
        </w:rPr>
        <w:t xml:space="preserve"> 4 слова «Замена дверного полотна из ПВХ профилей» заменить словами «Смена, частичная замена дверных заполнений»;</w:t>
      </w:r>
    </w:p>
    <w:p w:rsidR="0035065A" w:rsidRPr="0027183D" w:rsidRDefault="0035065A" w:rsidP="0027183D">
      <w:pPr>
        <w:pStyle w:val="1"/>
        <w:numPr>
          <w:ilvl w:val="0"/>
          <w:numId w:val="1"/>
        </w:numPr>
        <w:shd w:val="clear" w:color="auto" w:fill="auto"/>
        <w:tabs>
          <w:tab w:val="left" w:pos="993"/>
        </w:tabs>
        <w:spacing w:before="0" w:line="240" w:lineRule="auto"/>
        <w:ind w:left="0" w:right="40" w:firstLine="680"/>
        <w:jc w:val="both"/>
        <w:rPr>
          <w:sz w:val="28"/>
          <w:szCs w:val="28"/>
        </w:rPr>
      </w:pPr>
      <w:r w:rsidRPr="0027183D">
        <w:rPr>
          <w:sz w:val="28"/>
          <w:szCs w:val="28"/>
        </w:rPr>
        <w:t xml:space="preserve">В </w:t>
      </w:r>
      <w:r w:rsidR="009059CE" w:rsidRPr="0027183D">
        <w:rPr>
          <w:sz w:val="28"/>
          <w:szCs w:val="28"/>
        </w:rPr>
        <w:t>мероприятии</w:t>
      </w:r>
      <w:r w:rsidRPr="0027183D">
        <w:rPr>
          <w:sz w:val="28"/>
          <w:szCs w:val="28"/>
        </w:rPr>
        <w:t xml:space="preserve"> 1 </w:t>
      </w:r>
      <w:r w:rsidR="004169F5" w:rsidRPr="0027183D">
        <w:rPr>
          <w:sz w:val="28"/>
          <w:szCs w:val="28"/>
        </w:rPr>
        <w:t xml:space="preserve"> слова «МОУ Усть-Ордынская СОШ №2 им. И.В.</w:t>
      </w:r>
      <w:r w:rsidR="009059CE" w:rsidRPr="0027183D">
        <w:rPr>
          <w:sz w:val="28"/>
          <w:szCs w:val="28"/>
        </w:rPr>
        <w:t xml:space="preserve"> </w:t>
      </w:r>
      <w:r w:rsidR="004169F5" w:rsidRPr="0027183D">
        <w:rPr>
          <w:sz w:val="28"/>
          <w:szCs w:val="28"/>
        </w:rPr>
        <w:t>Балдынова» заменить словами «МОУ Харатская СОШ»;</w:t>
      </w:r>
    </w:p>
    <w:p w:rsidR="004169F5" w:rsidRPr="0027183D" w:rsidRDefault="004169F5" w:rsidP="0027183D">
      <w:pPr>
        <w:pStyle w:val="1"/>
        <w:numPr>
          <w:ilvl w:val="0"/>
          <w:numId w:val="1"/>
        </w:numPr>
        <w:shd w:val="clear" w:color="auto" w:fill="auto"/>
        <w:tabs>
          <w:tab w:val="left" w:pos="993"/>
        </w:tabs>
        <w:spacing w:before="0" w:line="240" w:lineRule="auto"/>
        <w:ind w:left="0" w:right="40" w:firstLine="680"/>
        <w:jc w:val="both"/>
        <w:rPr>
          <w:sz w:val="28"/>
          <w:szCs w:val="28"/>
        </w:rPr>
      </w:pPr>
      <w:r w:rsidRPr="0027183D">
        <w:rPr>
          <w:sz w:val="28"/>
          <w:szCs w:val="28"/>
        </w:rPr>
        <w:t xml:space="preserve">В </w:t>
      </w:r>
      <w:r w:rsidR="009059CE" w:rsidRPr="0027183D">
        <w:rPr>
          <w:sz w:val="28"/>
          <w:szCs w:val="28"/>
        </w:rPr>
        <w:t>мероприятии</w:t>
      </w:r>
      <w:r w:rsidRPr="0027183D">
        <w:rPr>
          <w:sz w:val="28"/>
          <w:szCs w:val="28"/>
        </w:rPr>
        <w:t xml:space="preserve"> 15: </w:t>
      </w:r>
    </w:p>
    <w:p w:rsidR="004169F5" w:rsidRPr="0027183D" w:rsidRDefault="004169F5" w:rsidP="0027183D">
      <w:pPr>
        <w:pStyle w:val="1"/>
        <w:shd w:val="clear" w:color="auto" w:fill="auto"/>
        <w:tabs>
          <w:tab w:val="left" w:pos="993"/>
        </w:tabs>
        <w:spacing w:before="0" w:line="240" w:lineRule="auto"/>
        <w:ind w:right="40" w:firstLine="680"/>
        <w:jc w:val="both"/>
        <w:rPr>
          <w:sz w:val="28"/>
          <w:szCs w:val="28"/>
        </w:rPr>
      </w:pPr>
      <w:r w:rsidRPr="0027183D">
        <w:rPr>
          <w:sz w:val="28"/>
          <w:szCs w:val="28"/>
        </w:rPr>
        <w:t>- слова «МДОУ детский сад №1 «Аленушка», «МДОУ Корсукский детский сад №19 «Петушок» исключить;</w:t>
      </w:r>
    </w:p>
    <w:p w:rsidR="004169F5" w:rsidRPr="0027183D" w:rsidRDefault="004169F5" w:rsidP="0027183D">
      <w:pPr>
        <w:pStyle w:val="1"/>
        <w:shd w:val="clear" w:color="auto" w:fill="auto"/>
        <w:tabs>
          <w:tab w:val="left" w:pos="993"/>
        </w:tabs>
        <w:spacing w:before="0" w:line="240" w:lineRule="auto"/>
        <w:ind w:right="40" w:firstLine="680"/>
        <w:jc w:val="both"/>
        <w:rPr>
          <w:sz w:val="28"/>
          <w:szCs w:val="28"/>
        </w:rPr>
      </w:pPr>
      <w:r w:rsidRPr="0027183D">
        <w:rPr>
          <w:sz w:val="28"/>
          <w:szCs w:val="28"/>
        </w:rPr>
        <w:t>- дополнить словами «МДОУ Харатский детский сад №8,</w:t>
      </w:r>
      <w:r w:rsidR="00540C18" w:rsidRPr="0027183D">
        <w:rPr>
          <w:sz w:val="28"/>
          <w:szCs w:val="28"/>
        </w:rPr>
        <w:t xml:space="preserve"> МОУ Бозойская СОШ, МОУ Гаханская  СОШ, структурное подразделение МОУ Олойская СОШ Гушитская НОШ, структурное подразделение МОУ Олойская СОШ Зун-Булукская НОШ».</w:t>
      </w:r>
    </w:p>
    <w:p w:rsidR="00ED313E" w:rsidRPr="0027183D" w:rsidRDefault="00ED313E" w:rsidP="0027183D">
      <w:pPr>
        <w:pStyle w:val="1"/>
        <w:shd w:val="clear" w:color="auto" w:fill="auto"/>
        <w:spacing w:before="0" w:line="240" w:lineRule="auto"/>
        <w:ind w:left="40" w:right="40" w:firstLine="680"/>
        <w:jc w:val="both"/>
        <w:rPr>
          <w:sz w:val="28"/>
          <w:szCs w:val="28"/>
        </w:rPr>
      </w:pPr>
    </w:p>
    <w:p w:rsidR="00ED313E" w:rsidRPr="0027183D" w:rsidRDefault="00ED313E" w:rsidP="0027183D">
      <w:pPr>
        <w:pStyle w:val="1"/>
        <w:shd w:val="clear" w:color="auto" w:fill="auto"/>
        <w:spacing w:before="0" w:line="240" w:lineRule="auto"/>
        <w:ind w:left="40" w:right="40" w:firstLine="680"/>
        <w:jc w:val="both"/>
        <w:rPr>
          <w:sz w:val="28"/>
          <w:szCs w:val="28"/>
        </w:rPr>
      </w:pPr>
    </w:p>
    <w:p w:rsidR="000B4DC2" w:rsidRPr="0027183D" w:rsidRDefault="00ED313E" w:rsidP="0027183D">
      <w:pPr>
        <w:pStyle w:val="1"/>
        <w:shd w:val="clear" w:color="auto" w:fill="auto"/>
        <w:spacing w:before="0" w:line="240" w:lineRule="auto"/>
        <w:ind w:right="40"/>
        <w:jc w:val="both"/>
        <w:rPr>
          <w:sz w:val="28"/>
          <w:szCs w:val="28"/>
        </w:rPr>
      </w:pPr>
      <w:r w:rsidRPr="0027183D">
        <w:rPr>
          <w:sz w:val="28"/>
          <w:szCs w:val="28"/>
        </w:rPr>
        <w:t>Председатель</w:t>
      </w:r>
      <w:r w:rsidRPr="0027183D">
        <w:rPr>
          <w:sz w:val="28"/>
          <w:szCs w:val="28"/>
        </w:rPr>
        <w:tab/>
      </w:r>
      <w:r w:rsidRPr="0027183D">
        <w:rPr>
          <w:sz w:val="28"/>
          <w:szCs w:val="28"/>
        </w:rPr>
        <w:tab/>
      </w:r>
      <w:r w:rsidRPr="0027183D">
        <w:rPr>
          <w:sz w:val="28"/>
          <w:szCs w:val="28"/>
        </w:rPr>
        <w:tab/>
      </w:r>
      <w:r w:rsidRPr="0027183D">
        <w:rPr>
          <w:sz w:val="28"/>
          <w:szCs w:val="28"/>
        </w:rPr>
        <w:tab/>
      </w:r>
      <w:r w:rsidRPr="0027183D">
        <w:rPr>
          <w:sz w:val="28"/>
          <w:szCs w:val="28"/>
        </w:rPr>
        <w:tab/>
      </w:r>
      <w:r w:rsidRPr="0027183D">
        <w:rPr>
          <w:sz w:val="28"/>
          <w:szCs w:val="28"/>
        </w:rPr>
        <w:tab/>
      </w:r>
      <w:r w:rsidRPr="0027183D">
        <w:rPr>
          <w:sz w:val="28"/>
          <w:szCs w:val="28"/>
        </w:rPr>
        <w:tab/>
        <w:t xml:space="preserve">          А.А. Тарнуев</w:t>
      </w:r>
    </w:p>
    <w:p w:rsidR="008322C3" w:rsidRPr="0027183D" w:rsidRDefault="008322C3" w:rsidP="0027183D">
      <w:pPr>
        <w:pStyle w:val="1"/>
        <w:shd w:val="clear" w:color="auto" w:fill="auto"/>
        <w:spacing w:before="0" w:line="240" w:lineRule="auto"/>
        <w:ind w:right="40"/>
        <w:jc w:val="both"/>
        <w:rPr>
          <w:sz w:val="28"/>
          <w:szCs w:val="28"/>
        </w:rPr>
        <w:sectPr w:rsidR="008322C3" w:rsidRPr="0027183D" w:rsidSect="001A3C76">
          <w:pgSz w:w="11906" w:h="16838"/>
          <w:pgMar w:top="1134" w:right="850" w:bottom="1134" w:left="1701" w:header="709" w:footer="709" w:gutter="0"/>
          <w:cols w:space="708"/>
          <w:docGrid w:linePitch="360"/>
        </w:sectPr>
      </w:pPr>
    </w:p>
    <w:p w:rsidR="001E3F84" w:rsidRPr="001E3F84" w:rsidRDefault="008322C3" w:rsidP="001E3F84">
      <w:pPr>
        <w:spacing w:after="0"/>
        <w:ind w:left="10949"/>
        <w:jc w:val="right"/>
        <w:rPr>
          <w:rFonts w:ascii="Times New Roman" w:eastAsia="Times New Roman" w:hAnsi="Times New Roman"/>
          <w:sz w:val="24"/>
          <w:szCs w:val="24"/>
        </w:rPr>
      </w:pPr>
      <w:bookmarkStart w:id="2" w:name="RANGE!A1:G35"/>
      <w:r w:rsidRPr="0027183D">
        <w:rPr>
          <w:rFonts w:ascii="Times New Roman" w:eastAsia="Times New Roman" w:hAnsi="Times New Roman"/>
          <w:b/>
          <w:bCs/>
          <w:color w:val="000000"/>
          <w:sz w:val="28"/>
          <w:szCs w:val="28"/>
          <w:lang w:eastAsia="ru-RU"/>
        </w:rPr>
        <w:lastRenderedPageBreak/>
        <w:t xml:space="preserve">    </w:t>
      </w:r>
      <w:r w:rsidR="001E3F84" w:rsidRPr="001E3F84">
        <w:rPr>
          <w:rFonts w:ascii="Times New Roman" w:eastAsia="Times New Roman" w:hAnsi="Times New Roman"/>
          <w:sz w:val="24"/>
          <w:szCs w:val="24"/>
        </w:rPr>
        <w:t xml:space="preserve">Приложение </w:t>
      </w:r>
    </w:p>
    <w:p w:rsidR="001A3C76" w:rsidRDefault="001E3F84" w:rsidP="001A3C76">
      <w:pPr>
        <w:widowControl w:val="0"/>
        <w:spacing w:after="0" w:line="240" w:lineRule="auto"/>
        <w:ind w:left="10632"/>
        <w:jc w:val="both"/>
        <w:rPr>
          <w:rFonts w:ascii="Times New Roman" w:eastAsia="Times New Roman" w:hAnsi="Times New Roman"/>
          <w:spacing w:val="2"/>
          <w:sz w:val="24"/>
          <w:szCs w:val="24"/>
          <w:shd w:val="clear" w:color="auto" w:fill="FFFFFF"/>
        </w:rPr>
      </w:pPr>
      <w:r w:rsidRPr="001E3F84">
        <w:rPr>
          <w:rFonts w:ascii="Times New Roman" w:eastAsia="Times New Roman" w:hAnsi="Times New Roman"/>
          <w:sz w:val="24"/>
          <w:szCs w:val="24"/>
        </w:rPr>
        <w:t xml:space="preserve">к решению </w:t>
      </w:r>
      <w:r w:rsidRPr="001E3F84">
        <w:rPr>
          <w:rFonts w:ascii="Times New Roman" w:eastAsia="Times New Roman" w:hAnsi="Times New Roman"/>
          <w:spacing w:val="2"/>
          <w:sz w:val="24"/>
          <w:szCs w:val="24"/>
          <w:shd w:val="clear" w:color="auto" w:fill="FFFFFF"/>
        </w:rPr>
        <w:t>Думы муниципального образования</w:t>
      </w:r>
      <w:r w:rsidRPr="001E3F84">
        <w:rPr>
          <w:rFonts w:ascii="Times New Roman" w:eastAsia="Times New Roman" w:hAnsi="Times New Roman"/>
          <w:color w:val="000000"/>
          <w:spacing w:val="2"/>
          <w:sz w:val="24"/>
          <w:szCs w:val="24"/>
          <w:shd w:val="clear" w:color="auto" w:fill="FFFFFF"/>
          <w:lang w:eastAsia="ru-RU"/>
        </w:rPr>
        <w:t xml:space="preserve"> </w:t>
      </w:r>
      <w:r w:rsidRPr="001E3F84">
        <w:rPr>
          <w:rFonts w:ascii="Times New Roman" w:eastAsia="Times New Roman" w:hAnsi="Times New Roman"/>
          <w:spacing w:val="2"/>
          <w:sz w:val="24"/>
          <w:szCs w:val="24"/>
          <w:shd w:val="clear" w:color="auto" w:fill="FFFFFF"/>
        </w:rPr>
        <w:t>«Эхирит-Булагатский район» «О перечне проектов народных инициатив 2019 года</w:t>
      </w:r>
      <w:r>
        <w:rPr>
          <w:rFonts w:ascii="Times New Roman" w:eastAsia="Times New Roman" w:hAnsi="Times New Roman"/>
          <w:spacing w:val="2"/>
          <w:sz w:val="24"/>
          <w:szCs w:val="24"/>
          <w:shd w:val="clear" w:color="auto" w:fill="FFFFFF"/>
        </w:rPr>
        <w:t xml:space="preserve"> </w:t>
      </w:r>
    </w:p>
    <w:p w:rsidR="001E3F84" w:rsidRPr="001E3F84" w:rsidRDefault="001E3F84" w:rsidP="001A3C76">
      <w:pPr>
        <w:widowControl w:val="0"/>
        <w:spacing w:after="0" w:line="240" w:lineRule="auto"/>
        <w:ind w:left="10632"/>
        <w:jc w:val="both"/>
        <w:rPr>
          <w:rFonts w:ascii="Times New Roman" w:eastAsia="Times New Roman" w:hAnsi="Times New Roman"/>
          <w:bCs/>
          <w:color w:val="000000"/>
          <w:sz w:val="24"/>
          <w:szCs w:val="24"/>
          <w:lang w:eastAsia="ru-RU"/>
        </w:rPr>
      </w:pPr>
      <w:bookmarkStart w:id="3" w:name="_GoBack"/>
      <w:bookmarkEnd w:id="3"/>
      <w:r w:rsidRPr="001E3F84">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eastAsia="ru-RU"/>
        </w:rPr>
        <w:t>27</w:t>
      </w:r>
      <w:r w:rsidRPr="001E3F8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марта </w:t>
      </w:r>
      <w:r w:rsidRPr="001E3F84">
        <w:rPr>
          <w:rFonts w:ascii="Times New Roman" w:eastAsia="Times New Roman" w:hAnsi="Times New Roman"/>
          <w:bCs/>
          <w:sz w:val="24"/>
          <w:szCs w:val="24"/>
          <w:lang w:eastAsia="ru-RU"/>
        </w:rPr>
        <w:t xml:space="preserve">2019 года № </w:t>
      </w:r>
      <w:r w:rsidRPr="001E3F84">
        <w:rPr>
          <w:rFonts w:ascii="Times New Roman" w:eastAsia="Times New Roman" w:hAnsi="Times New Roman"/>
          <w:bCs/>
          <w:sz w:val="24"/>
          <w:szCs w:val="24"/>
          <w:lang w:eastAsia="ru-RU"/>
        </w:rPr>
        <w:softHyphen/>
      </w:r>
      <w:r w:rsidRPr="001E3F84">
        <w:rPr>
          <w:rFonts w:ascii="Times New Roman" w:eastAsia="Times New Roman" w:hAnsi="Times New Roman"/>
          <w:bCs/>
          <w:sz w:val="24"/>
          <w:szCs w:val="24"/>
          <w:lang w:eastAsia="ru-RU"/>
        </w:rPr>
        <w:softHyphen/>
      </w:r>
      <w:r w:rsidRPr="001E3F84">
        <w:rPr>
          <w:rFonts w:ascii="Times New Roman" w:eastAsia="Times New Roman" w:hAnsi="Times New Roman"/>
          <w:bCs/>
          <w:sz w:val="24"/>
          <w:szCs w:val="24"/>
          <w:lang w:eastAsia="ru-RU"/>
        </w:rPr>
        <w:softHyphen/>
      </w:r>
      <w:r w:rsidRPr="001E3F84">
        <w:rPr>
          <w:rFonts w:ascii="Times New Roman" w:eastAsia="Times New Roman" w:hAnsi="Times New Roman"/>
          <w:bCs/>
          <w:sz w:val="24"/>
          <w:szCs w:val="24"/>
          <w:lang w:eastAsia="ru-RU"/>
        </w:rPr>
        <w:softHyphen/>
      </w:r>
      <w:r>
        <w:rPr>
          <w:rFonts w:ascii="Times New Roman" w:eastAsia="Times New Roman" w:hAnsi="Times New Roman"/>
          <w:bCs/>
          <w:sz w:val="24"/>
          <w:szCs w:val="24"/>
          <w:lang w:eastAsia="ru-RU"/>
        </w:rPr>
        <w:t>303</w:t>
      </w:r>
    </w:p>
    <w:p w:rsidR="001E3F84" w:rsidRDefault="001E3F84" w:rsidP="0027183D">
      <w:pPr>
        <w:spacing w:after="0" w:line="240" w:lineRule="auto"/>
        <w:ind w:right="-30"/>
        <w:rPr>
          <w:rFonts w:ascii="Times New Roman" w:eastAsia="Times New Roman" w:hAnsi="Times New Roman"/>
          <w:b/>
          <w:bCs/>
          <w:color w:val="000000"/>
          <w:sz w:val="28"/>
          <w:szCs w:val="28"/>
          <w:lang w:eastAsia="ru-RU"/>
        </w:rPr>
      </w:pPr>
    </w:p>
    <w:p w:rsidR="008322C3" w:rsidRPr="0027183D" w:rsidRDefault="008322C3" w:rsidP="0027183D">
      <w:pPr>
        <w:spacing w:after="0" w:line="240" w:lineRule="auto"/>
        <w:ind w:right="-30"/>
        <w:rPr>
          <w:rFonts w:ascii="Times New Roman" w:eastAsia="Times New Roman" w:hAnsi="Times New Roman"/>
          <w:b/>
          <w:bCs/>
          <w:color w:val="000000"/>
          <w:sz w:val="28"/>
          <w:szCs w:val="28"/>
          <w:lang w:eastAsia="ru-RU"/>
        </w:rPr>
      </w:pPr>
      <w:r w:rsidRPr="0027183D">
        <w:rPr>
          <w:rFonts w:ascii="Times New Roman" w:eastAsia="Times New Roman" w:hAnsi="Times New Roman"/>
          <w:b/>
          <w:bCs/>
          <w:color w:val="000000"/>
          <w:sz w:val="28"/>
          <w:szCs w:val="28"/>
          <w:lang w:eastAsia="ru-RU"/>
        </w:rPr>
        <w:t xml:space="preserve">Перечень проектов народных инициатив на 2019 год муниципальное образование "Эхирит-Булагатский район"    </w:t>
      </w:r>
    </w:p>
    <w:tbl>
      <w:tblPr>
        <w:tblW w:w="14765" w:type="dxa"/>
        <w:tblInd w:w="-289" w:type="dxa"/>
        <w:tblLook w:val="04A0" w:firstRow="1" w:lastRow="0" w:firstColumn="1" w:lastColumn="0" w:noHBand="0" w:noVBand="1"/>
      </w:tblPr>
      <w:tblGrid>
        <w:gridCol w:w="580"/>
        <w:gridCol w:w="4807"/>
        <w:gridCol w:w="1404"/>
        <w:gridCol w:w="1701"/>
        <w:gridCol w:w="1701"/>
        <w:gridCol w:w="1691"/>
        <w:gridCol w:w="2881"/>
      </w:tblGrid>
      <w:tr w:rsidR="000431C2" w:rsidRPr="000431C2" w:rsidTr="001A3C76">
        <w:trPr>
          <w:trHeight w:val="133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0431C2" w:rsidRPr="000431C2" w:rsidRDefault="000431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w:t>
            </w:r>
          </w:p>
          <w:p w:rsidR="000431C2" w:rsidRPr="000431C2" w:rsidRDefault="000431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п/п</w:t>
            </w:r>
          </w:p>
        </w:tc>
        <w:tc>
          <w:tcPr>
            <w:tcW w:w="4807"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0431C2" w:rsidRPr="000431C2" w:rsidRDefault="000431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Наименование мероприятия</w:t>
            </w:r>
          </w:p>
        </w:tc>
        <w:tc>
          <w:tcPr>
            <w:tcW w:w="1404"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0431C2" w:rsidRPr="000431C2" w:rsidRDefault="000431C2" w:rsidP="0027183D">
            <w:pPr>
              <w:spacing w:after="0" w:line="240" w:lineRule="auto"/>
              <w:jc w:val="center"/>
              <w:rPr>
                <w:rFonts w:ascii="Times New Roman" w:eastAsia="Times New Roman" w:hAnsi="Times New Roman"/>
                <w:sz w:val="27"/>
                <w:szCs w:val="27"/>
                <w:lang w:eastAsia="ru-RU"/>
              </w:rPr>
            </w:pPr>
          </w:p>
          <w:p w:rsidR="000431C2" w:rsidRPr="000431C2" w:rsidRDefault="000431C2" w:rsidP="0027183D">
            <w:pPr>
              <w:spacing w:after="0" w:line="240" w:lineRule="auto"/>
              <w:jc w:val="center"/>
              <w:rPr>
                <w:rFonts w:ascii="Times New Roman" w:eastAsia="Times New Roman" w:hAnsi="Times New Roman"/>
                <w:sz w:val="27"/>
                <w:szCs w:val="27"/>
                <w:lang w:eastAsia="ru-RU"/>
              </w:rPr>
            </w:pPr>
          </w:p>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0431C2" w:rsidRPr="000431C2" w:rsidRDefault="000431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Объем финансирования - всего, руб.</w:t>
            </w:r>
          </w:p>
        </w:tc>
        <w:tc>
          <w:tcPr>
            <w:tcW w:w="3392" w:type="dxa"/>
            <w:gridSpan w:val="2"/>
            <w:tcBorders>
              <w:top w:val="single" w:sz="4" w:space="0" w:color="auto"/>
              <w:left w:val="nil"/>
              <w:bottom w:val="single" w:sz="4" w:space="0" w:color="auto"/>
              <w:right w:val="single" w:sz="4" w:space="0" w:color="auto"/>
            </w:tcBorders>
            <w:shd w:val="clear" w:color="000000" w:fill="FFFFCC"/>
            <w:vAlign w:val="center"/>
            <w:hideMark/>
          </w:tcPr>
          <w:p w:rsidR="000431C2" w:rsidRPr="000431C2" w:rsidRDefault="000431C2" w:rsidP="000431C2">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в том числе из:</w:t>
            </w:r>
          </w:p>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2881" w:type="dxa"/>
            <w:vMerge w:val="restart"/>
            <w:tcBorders>
              <w:top w:val="single" w:sz="4" w:space="0" w:color="auto"/>
              <w:left w:val="nil"/>
              <w:right w:val="single" w:sz="4" w:space="0" w:color="auto"/>
            </w:tcBorders>
            <w:shd w:val="clear" w:color="000000" w:fill="FFFFCC"/>
            <w:vAlign w:val="center"/>
          </w:tcPr>
          <w:p w:rsidR="000431C2" w:rsidRPr="000431C2" w:rsidRDefault="000431C2" w:rsidP="000431C2">
            <w:pPr>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Наименование пункта статьи Федерального закона от 06.10.2003 года № 131-ФЗ «Об общих принципах организации местного самоуправления в Российской Федерации»</w:t>
            </w:r>
          </w:p>
        </w:tc>
      </w:tr>
      <w:tr w:rsidR="000431C2" w:rsidRPr="000431C2" w:rsidTr="001A3C76">
        <w:trPr>
          <w:trHeight w:val="1539"/>
        </w:trPr>
        <w:tc>
          <w:tcPr>
            <w:tcW w:w="580" w:type="dxa"/>
            <w:vMerge/>
            <w:tcBorders>
              <w:top w:val="single" w:sz="4" w:space="0" w:color="auto"/>
              <w:left w:val="single" w:sz="4" w:space="0" w:color="auto"/>
              <w:bottom w:val="single" w:sz="4" w:space="0" w:color="auto"/>
              <w:right w:val="single" w:sz="4" w:space="0" w:color="auto"/>
            </w:tcBorders>
            <w:shd w:val="clear" w:color="000000" w:fill="FFFFCC"/>
            <w:vAlign w:val="center"/>
          </w:tcPr>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4807" w:type="dxa"/>
            <w:vMerge/>
            <w:tcBorders>
              <w:top w:val="single" w:sz="4" w:space="0" w:color="auto"/>
              <w:left w:val="single" w:sz="4" w:space="0" w:color="auto"/>
              <w:bottom w:val="single" w:sz="4" w:space="0" w:color="auto"/>
              <w:right w:val="single" w:sz="4" w:space="0" w:color="auto"/>
            </w:tcBorders>
            <w:shd w:val="clear" w:color="000000" w:fill="FFFFCC"/>
            <w:vAlign w:val="center"/>
          </w:tcPr>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1404" w:type="dxa"/>
            <w:vMerge/>
            <w:tcBorders>
              <w:top w:val="single" w:sz="4" w:space="0" w:color="auto"/>
              <w:left w:val="single" w:sz="4" w:space="0" w:color="auto"/>
              <w:bottom w:val="single" w:sz="4" w:space="0" w:color="auto"/>
              <w:right w:val="single" w:sz="4" w:space="0" w:color="auto"/>
            </w:tcBorders>
            <w:shd w:val="clear" w:color="000000" w:fill="FFFFCC"/>
            <w:vAlign w:val="center"/>
          </w:tcPr>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CC"/>
            <w:vAlign w:val="center"/>
          </w:tcPr>
          <w:p w:rsidR="000431C2" w:rsidRPr="000431C2" w:rsidRDefault="000431C2" w:rsidP="0027183D">
            <w:pPr>
              <w:spacing w:after="0" w:line="240" w:lineRule="auto"/>
              <w:jc w:val="center"/>
              <w:rPr>
                <w:rFonts w:ascii="Times New Roman" w:eastAsia="Times New Roman" w:hAnsi="Times New Roman"/>
                <w:sz w:val="27"/>
                <w:szCs w:val="27"/>
                <w:lang w:eastAsia="ru-RU"/>
              </w:rPr>
            </w:pPr>
          </w:p>
        </w:tc>
        <w:tc>
          <w:tcPr>
            <w:tcW w:w="1701" w:type="dxa"/>
            <w:tcBorders>
              <w:top w:val="single" w:sz="4" w:space="0" w:color="auto"/>
              <w:left w:val="nil"/>
              <w:bottom w:val="single" w:sz="4" w:space="0" w:color="auto"/>
              <w:right w:val="single" w:sz="4" w:space="0" w:color="auto"/>
            </w:tcBorders>
            <w:shd w:val="clear" w:color="000000" w:fill="FFFFCC"/>
            <w:vAlign w:val="center"/>
          </w:tcPr>
          <w:p w:rsidR="000431C2" w:rsidRPr="000431C2" w:rsidRDefault="000431C2" w:rsidP="000431C2">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областного бюджета, руб.</w:t>
            </w:r>
          </w:p>
        </w:tc>
        <w:tc>
          <w:tcPr>
            <w:tcW w:w="1691" w:type="dxa"/>
            <w:tcBorders>
              <w:top w:val="single" w:sz="4" w:space="0" w:color="auto"/>
              <w:left w:val="nil"/>
              <w:bottom w:val="single" w:sz="4" w:space="0" w:color="auto"/>
              <w:right w:val="single" w:sz="4" w:space="0" w:color="auto"/>
            </w:tcBorders>
            <w:shd w:val="clear" w:color="000000" w:fill="FFFFCC"/>
            <w:vAlign w:val="center"/>
          </w:tcPr>
          <w:p w:rsidR="000431C2" w:rsidRPr="000431C2" w:rsidRDefault="000431C2" w:rsidP="000431C2">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местного        бюджета, руб.</w:t>
            </w:r>
          </w:p>
        </w:tc>
        <w:tc>
          <w:tcPr>
            <w:tcW w:w="2881" w:type="dxa"/>
            <w:vMerge/>
            <w:tcBorders>
              <w:left w:val="nil"/>
              <w:right w:val="single" w:sz="4" w:space="0" w:color="auto"/>
            </w:tcBorders>
            <w:shd w:val="clear" w:color="000000" w:fill="FFFFCC"/>
            <w:vAlign w:val="center"/>
          </w:tcPr>
          <w:p w:rsidR="000431C2" w:rsidRPr="000431C2" w:rsidRDefault="000431C2">
            <w:pPr>
              <w:rPr>
                <w:rFonts w:ascii="Times New Roman" w:eastAsia="Times New Roman" w:hAnsi="Times New Roman"/>
                <w:sz w:val="27"/>
                <w:szCs w:val="27"/>
                <w:lang w:eastAsia="ru-RU"/>
              </w:rPr>
            </w:pPr>
          </w:p>
        </w:tc>
      </w:tr>
      <w:tr w:rsidR="008322C3" w:rsidRPr="000431C2" w:rsidTr="001A3C76">
        <w:trPr>
          <w:trHeight w:val="375"/>
        </w:trPr>
        <w:tc>
          <w:tcPr>
            <w:tcW w:w="580" w:type="dxa"/>
            <w:tcBorders>
              <w:top w:val="nil"/>
              <w:left w:val="single" w:sz="4" w:space="0" w:color="auto"/>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 </w:t>
            </w:r>
          </w:p>
        </w:tc>
        <w:tc>
          <w:tcPr>
            <w:tcW w:w="4807" w:type="dxa"/>
            <w:tcBorders>
              <w:top w:val="nil"/>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Эхирит-Булагатский район</w:t>
            </w:r>
          </w:p>
        </w:tc>
        <w:tc>
          <w:tcPr>
            <w:tcW w:w="1404" w:type="dxa"/>
            <w:tcBorders>
              <w:top w:val="nil"/>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w:t>
            </w:r>
          </w:p>
        </w:tc>
        <w:tc>
          <w:tcPr>
            <w:tcW w:w="1701" w:type="dxa"/>
            <w:tcBorders>
              <w:top w:val="nil"/>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 </w:t>
            </w:r>
          </w:p>
        </w:tc>
        <w:tc>
          <w:tcPr>
            <w:tcW w:w="1701" w:type="dxa"/>
            <w:tcBorders>
              <w:top w:val="nil"/>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 </w:t>
            </w:r>
          </w:p>
        </w:tc>
        <w:tc>
          <w:tcPr>
            <w:tcW w:w="1691" w:type="dxa"/>
            <w:tcBorders>
              <w:top w:val="nil"/>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 </w:t>
            </w:r>
          </w:p>
        </w:tc>
        <w:tc>
          <w:tcPr>
            <w:tcW w:w="2881" w:type="dxa"/>
            <w:tcBorders>
              <w:top w:val="single" w:sz="4" w:space="0" w:color="auto"/>
              <w:left w:val="nil"/>
              <w:bottom w:val="single" w:sz="4" w:space="0" w:color="auto"/>
              <w:right w:val="single" w:sz="4" w:space="0" w:color="auto"/>
            </w:tcBorders>
            <w:shd w:val="clear" w:color="000000" w:fill="FF99CC"/>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w:t>
            </w:r>
          </w:p>
        </w:tc>
      </w:tr>
      <w:tr w:rsidR="008322C3" w:rsidRPr="000431C2" w:rsidTr="001A3C76">
        <w:trPr>
          <w:trHeight w:val="24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xml:space="preserve">Огнезащитная обработка деревянных конструкций кровли бюджетных учреждений: МОУ Ахинская СОШ; МОУ Бозойская СОШ, МОУ Булусинская СОШ им. Т.А. Бертагаева, МОУ Гаханская СОШ, МОУ Идыгинская СОШ им. К.П. Борисова, МОУ Захальская СОШ, МОУ Корсукская СОШ, МОУ Олойская СОШ,  МОУ Тугутуйская СОШ, МОУ Харанутская ООШ им. В.К. Бардымова, МОУ Усть-Ордынская СОШ </w:t>
            </w:r>
            <w:r w:rsidRPr="000431C2">
              <w:rPr>
                <w:rFonts w:ascii="Times New Roman" w:eastAsia="Times New Roman" w:hAnsi="Times New Roman"/>
                <w:sz w:val="27"/>
                <w:szCs w:val="27"/>
                <w:lang w:eastAsia="ru-RU"/>
              </w:rPr>
              <w:lastRenderedPageBreak/>
              <w:t>№1 им. В.Б. Борсоева, МОУ Харатская СОШ, МОУ Усть-Ордынская СОШ №4, структурное подразделение МОУ Харазаргайская СОШ Кукунутская НОШ, структурное подразделение МОУ Олойская СОШ Зун-Булукская НОШ,  МОУ Усть-Ордынская НОШ, МДОУ Корсукский детский сад №19 "Петушок", МДОУ Ново-Николаевский детский сад №15, МДОУ Олойский детский сад №12 "Огонек", МДОУ Харатский  детский сад №8, МДОУ детский сад №1 "Аленушка", МДОУ детский сад "Светлячок", МДОУ детский сад №4 "Елочка", МДОУ  детский сад  №28 "Туяна", МДОУ детский сад №7 "Колосок", МДОУ детский сад "Родничок", МОУ  ДО ДЮСШ,</w:t>
            </w:r>
            <w:r w:rsidRPr="000431C2">
              <w:rPr>
                <w:rFonts w:ascii="Times New Roman" w:eastAsia="Times New Roman" w:hAnsi="Times New Roman"/>
                <w:color w:val="FF0000"/>
                <w:sz w:val="27"/>
                <w:szCs w:val="27"/>
                <w:lang w:eastAsia="ru-RU"/>
              </w:rPr>
              <w:t xml:space="preserve"> </w:t>
            </w:r>
            <w:r w:rsidRPr="000431C2">
              <w:rPr>
                <w:rFonts w:ascii="Times New Roman" w:eastAsia="Times New Roman" w:hAnsi="Times New Roman"/>
                <w:sz w:val="27"/>
                <w:szCs w:val="27"/>
                <w:lang w:eastAsia="ru-RU"/>
              </w:rPr>
              <w:t>МУ ДО "Усть-Ордынская ДШИ", МУК "Эхирит-Булагатский межпоселенческий центр досуга"</w:t>
            </w:r>
          </w:p>
        </w:tc>
        <w:tc>
          <w:tcPr>
            <w:tcW w:w="1404" w:type="dxa"/>
            <w:vMerge w:val="restart"/>
            <w:tcBorders>
              <w:top w:val="nil"/>
              <w:left w:val="single" w:sz="4" w:space="0" w:color="auto"/>
              <w:bottom w:val="nil"/>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lastRenderedPageBreak/>
              <w:t>до 29 декабря 2019 года</w:t>
            </w: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1 470 000,00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1 381 799,92</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88 200,08</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МОУ  Захальская НШДС</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375 999,98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24 000,02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МДОУ Харатский детский сад №8</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375 999,98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24 000,02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дверных заполнений в МДОУ Харатский детский сад №8</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98 000,00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92 119,99</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5 880,01</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5</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МОУ Корсукская СОШ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375 999,98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24 000,02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lastRenderedPageBreak/>
              <w:t>6</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МДОУ Байтогский детский сад №31</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140 999,99</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9 000,01</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1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7</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структурном подразделении МОУ Булусинская СОШ Задинская НОШ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324 360,00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304 898,38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19 461,62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8</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системы отопления в МУ ДО "Усть-Ордынская ДШИ"</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88 732,20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83 408,26</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5 323,94</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9</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xml:space="preserve">Текущий ремонт системы отопления в структурном подразделении МОУ Тугутуйская СОШ Комойская НОШ </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125 000,00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117 499,99</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7 500,01</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10</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системы отопления в МОУ Булусинская СОШ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395 560,00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371 826,38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23 733,62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11</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системы отопления в МДОУ Харатский детский сад №8</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385 267,80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362 151,71</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23 116,09</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12</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системы отопления в МДОУ Байтогский детский сад №31</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55 127,69</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51 820,00</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3 307,69</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53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13</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системы водоснабжения и водоотведения в МДОУ Олойский детский сад №12 "Огонек"</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387 000,00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363 779,98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23 220,02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22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14</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Устройство видеонаблюдения в бюджетных учреждениях: МОУ Ново-Николаевская СОШ, МОУ Харазаргайская СОШ, МОУ Капсальская СОШ, МОУ Хабаровская ООШ, МДОУ Байтогский детский сад, МДОУ Бозойский детский сад, МДОУ Гаханский детский сад №14, МОУ Кулункунская НОШ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375 999,98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24 000,02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22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lastRenderedPageBreak/>
              <w:t>15</w:t>
            </w:r>
          </w:p>
        </w:tc>
        <w:tc>
          <w:tcPr>
            <w:tcW w:w="4807" w:type="dxa"/>
            <w:tcBorders>
              <w:top w:val="nil"/>
              <w:left w:val="nil"/>
              <w:bottom w:val="single" w:sz="4" w:space="0" w:color="auto"/>
              <w:right w:val="single" w:sz="4" w:space="0" w:color="auto"/>
            </w:tcBorders>
            <w:shd w:val="clear" w:color="000000" w:fill="FFFFFF"/>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Устройство ограждений в бюджетных учреждениях: МДОУ Олойский детский сад, МОУ Кулункунская НОШ, Харатский детский сад № 8, МОУ Бозойская СОШ, МОУ Гаханская СОШ, структурное подразделение МОУ Олойская СОШ Гушитская НОШ, структурное подразделение МОУ Олойская СОШ Зун-Булукская НОШ.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2 820 000,00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2 650 799,85</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169 200,15</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16</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полов в структурном подразделении МОУ Олойская СОШ Зун-Булукская НОШ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48 144,31</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45 255,65</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2 888,66</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17</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Текущий ремонт полов в  МОУ Захальская СОШ</w:t>
            </w:r>
          </w:p>
        </w:tc>
        <w:tc>
          <w:tcPr>
            <w:tcW w:w="1404" w:type="dxa"/>
            <w:vMerge/>
            <w:tcBorders>
              <w:top w:val="nil"/>
              <w:left w:val="single" w:sz="4" w:space="0" w:color="auto"/>
              <w:bottom w:val="nil"/>
              <w:right w:val="single" w:sz="4" w:space="0" w:color="auto"/>
            </w:tcBorders>
            <w:vAlign w:val="center"/>
            <w:hideMark/>
          </w:tcPr>
          <w:p w:rsidR="000B4DC2" w:rsidRPr="000431C2" w:rsidRDefault="000B4DC2" w:rsidP="0027183D">
            <w:pPr>
              <w:spacing w:after="0" w:line="240" w:lineRule="auto"/>
              <w:rPr>
                <w:rFonts w:ascii="Times New Roman" w:eastAsia="Times New Roman" w:hAnsi="Times New Roman"/>
                <w:sz w:val="27"/>
                <w:szCs w:val="27"/>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396 000,00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372 239,98</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23 760,02</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18</w:t>
            </w:r>
          </w:p>
        </w:tc>
        <w:tc>
          <w:tcPr>
            <w:tcW w:w="4807" w:type="dxa"/>
            <w:tcBorders>
              <w:top w:val="nil"/>
              <w:left w:val="nil"/>
              <w:bottom w:val="single" w:sz="4" w:space="0" w:color="auto"/>
              <w:right w:val="single" w:sz="4" w:space="0" w:color="auto"/>
            </w:tcBorders>
            <w:shd w:val="clear" w:color="auto" w:fill="auto"/>
            <w:hideMark/>
          </w:tcPr>
          <w:p w:rsidR="000B4DC2" w:rsidRPr="000431C2" w:rsidRDefault="000B4DC2" w:rsidP="0027183D">
            <w:pPr>
              <w:spacing w:after="0" w:line="240" w:lineRule="auto"/>
              <w:jc w:val="both"/>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Смена, частичная замена оконных заполнений в МОУ Усть-Ордынская СОШ №4</w:t>
            </w:r>
          </w:p>
        </w:tc>
        <w:tc>
          <w:tcPr>
            <w:tcW w:w="1404" w:type="dxa"/>
            <w:tcBorders>
              <w:top w:val="nil"/>
              <w:left w:val="nil"/>
              <w:bottom w:val="nil"/>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376 000,00</w:t>
            </w:r>
          </w:p>
        </w:tc>
        <w:tc>
          <w:tcPr>
            <w:tcW w:w="1691" w:type="dxa"/>
            <w:tcBorders>
              <w:top w:val="nil"/>
              <w:left w:val="nil"/>
              <w:bottom w:val="single" w:sz="4" w:space="0" w:color="auto"/>
              <w:right w:val="single" w:sz="4" w:space="0" w:color="auto"/>
            </w:tcBorders>
            <w:shd w:val="clear" w:color="auto" w:fill="auto"/>
            <w:noWrap/>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24 000,00</w:t>
            </w:r>
          </w:p>
        </w:tc>
        <w:tc>
          <w:tcPr>
            <w:tcW w:w="2881" w:type="dxa"/>
            <w:tcBorders>
              <w:top w:val="nil"/>
              <w:left w:val="nil"/>
              <w:bottom w:val="single" w:sz="4" w:space="0" w:color="auto"/>
              <w:right w:val="single" w:sz="4" w:space="0" w:color="auto"/>
            </w:tcBorders>
            <w:shd w:val="clear" w:color="auto" w:fill="auto"/>
            <w:vAlign w:val="center"/>
            <w:hideMark/>
          </w:tcPr>
          <w:p w:rsidR="000B4DC2" w:rsidRPr="000431C2" w:rsidRDefault="000B4DC2" w:rsidP="0027183D">
            <w:pPr>
              <w:spacing w:after="0" w:line="240" w:lineRule="auto"/>
              <w:jc w:val="center"/>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15.1.11</w:t>
            </w:r>
          </w:p>
        </w:tc>
      </w:tr>
      <w:tr w:rsidR="008322C3" w:rsidRPr="000431C2" w:rsidTr="001A3C76">
        <w:trPr>
          <w:trHeight w:val="155"/>
        </w:trPr>
        <w:tc>
          <w:tcPr>
            <w:tcW w:w="5387" w:type="dxa"/>
            <w:gridSpan w:val="2"/>
            <w:vMerge w:val="restart"/>
            <w:tcBorders>
              <w:top w:val="single" w:sz="4" w:space="0" w:color="auto"/>
              <w:left w:val="single" w:sz="4" w:space="0" w:color="auto"/>
              <w:right w:val="single" w:sz="4" w:space="0" w:color="auto"/>
            </w:tcBorders>
            <w:shd w:val="clear" w:color="auto" w:fill="auto"/>
            <w:vAlign w:val="center"/>
            <w:hideMark/>
          </w:tcPr>
          <w:p w:rsidR="008322C3" w:rsidRPr="000431C2" w:rsidRDefault="008322C3" w:rsidP="0027183D">
            <w:pPr>
              <w:spacing w:after="0" w:line="240" w:lineRule="auto"/>
              <w:rPr>
                <w:rFonts w:ascii="Times New Roman" w:eastAsia="Times New Roman" w:hAnsi="Times New Roman"/>
                <w:b/>
                <w:bCs/>
                <w:color w:val="000000"/>
                <w:sz w:val="27"/>
                <w:szCs w:val="27"/>
                <w:lang w:eastAsia="ru-RU"/>
              </w:rPr>
            </w:pPr>
            <w:r w:rsidRPr="000431C2">
              <w:rPr>
                <w:rFonts w:ascii="Times New Roman" w:eastAsia="Times New Roman" w:hAnsi="Times New Roman"/>
                <w:b/>
                <w:bCs/>
                <w:color w:val="000000"/>
                <w:sz w:val="27"/>
                <w:szCs w:val="27"/>
                <w:lang w:eastAsia="ru-RU"/>
              </w:rPr>
              <w:t>ИТОГО:</w:t>
            </w:r>
          </w:p>
        </w:tc>
        <w:tc>
          <w:tcPr>
            <w:tcW w:w="1404" w:type="dxa"/>
            <w:tcBorders>
              <w:top w:val="nil"/>
              <w:left w:val="nil"/>
              <w:bottom w:val="nil"/>
              <w:right w:val="single" w:sz="4" w:space="0" w:color="auto"/>
            </w:tcBorders>
            <w:shd w:val="clear" w:color="000000" w:fill="FFFFFF"/>
            <w:vAlign w:val="center"/>
            <w:hideMark/>
          </w:tcPr>
          <w:p w:rsidR="008322C3" w:rsidRPr="000431C2" w:rsidRDefault="008322C3" w:rsidP="0027183D">
            <w:pPr>
              <w:spacing w:after="0" w:line="240" w:lineRule="auto"/>
              <w:jc w:val="center"/>
              <w:rPr>
                <w:rFonts w:ascii="Times New Roman" w:eastAsia="Times New Roman" w:hAnsi="Times New Roman"/>
                <w:sz w:val="27"/>
                <w:szCs w:val="27"/>
                <w:lang w:eastAsia="ru-RU"/>
              </w:rPr>
            </w:pPr>
          </w:p>
        </w:tc>
        <w:tc>
          <w:tcPr>
            <w:tcW w:w="1701" w:type="dxa"/>
            <w:vMerge w:val="restart"/>
            <w:tcBorders>
              <w:top w:val="nil"/>
              <w:left w:val="nil"/>
              <w:right w:val="single" w:sz="4" w:space="0" w:color="auto"/>
            </w:tcBorders>
            <w:shd w:val="clear" w:color="auto" w:fill="auto"/>
            <w:noWrap/>
            <w:vAlign w:val="center"/>
            <w:hideMark/>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8 743 192,00</w:t>
            </w:r>
          </w:p>
        </w:tc>
        <w:tc>
          <w:tcPr>
            <w:tcW w:w="1701" w:type="dxa"/>
            <w:vMerge w:val="restart"/>
            <w:tcBorders>
              <w:top w:val="nil"/>
              <w:left w:val="nil"/>
              <w:right w:val="single" w:sz="4" w:space="0" w:color="auto"/>
            </w:tcBorders>
            <w:shd w:val="clear" w:color="auto" w:fill="auto"/>
            <w:noWrap/>
            <w:vAlign w:val="center"/>
            <w:hideMark/>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8 218 600,00</w:t>
            </w:r>
          </w:p>
        </w:tc>
        <w:tc>
          <w:tcPr>
            <w:tcW w:w="1691" w:type="dxa"/>
            <w:vMerge w:val="restart"/>
            <w:tcBorders>
              <w:top w:val="nil"/>
              <w:left w:val="nil"/>
              <w:right w:val="single" w:sz="4" w:space="0" w:color="auto"/>
            </w:tcBorders>
            <w:shd w:val="clear" w:color="auto" w:fill="auto"/>
            <w:noWrap/>
            <w:vAlign w:val="center"/>
            <w:hideMark/>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r w:rsidRPr="000431C2">
              <w:rPr>
                <w:rFonts w:ascii="Times New Roman" w:eastAsia="Times New Roman" w:hAnsi="Times New Roman"/>
                <w:b/>
                <w:bCs/>
                <w:sz w:val="27"/>
                <w:szCs w:val="27"/>
                <w:lang w:eastAsia="ru-RU"/>
              </w:rPr>
              <w:t>524 592,00</w:t>
            </w:r>
          </w:p>
        </w:tc>
        <w:tc>
          <w:tcPr>
            <w:tcW w:w="2881" w:type="dxa"/>
            <w:vMerge w:val="restart"/>
            <w:tcBorders>
              <w:top w:val="nil"/>
              <w:left w:val="nil"/>
              <w:right w:val="single" w:sz="4" w:space="0" w:color="auto"/>
            </w:tcBorders>
            <w:shd w:val="clear" w:color="000000" w:fill="FFFFFF"/>
            <w:vAlign w:val="center"/>
            <w:hideMark/>
          </w:tcPr>
          <w:p w:rsidR="008322C3" w:rsidRPr="000431C2" w:rsidRDefault="008322C3" w:rsidP="0027183D">
            <w:pPr>
              <w:spacing w:after="0" w:line="240" w:lineRule="auto"/>
              <w:rPr>
                <w:rFonts w:ascii="Times New Roman" w:eastAsia="Times New Roman" w:hAnsi="Times New Roman"/>
                <w:sz w:val="27"/>
                <w:szCs w:val="27"/>
                <w:lang w:eastAsia="ru-RU"/>
              </w:rPr>
            </w:pPr>
            <w:r w:rsidRPr="000431C2">
              <w:rPr>
                <w:rFonts w:ascii="Times New Roman" w:eastAsia="Times New Roman" w:hAnsi="Times New Roman"/>
                <w:sz w:val="27"/>
                <w:szCs w:val="27"/>
                <w:lang w:eastAsia="ru-RU"/>
              </w:rPr>
              <w:t> </w:t>
            </w:r>
          </w:p>
        </w:tc>
      </w:tr>
      <w:tr w:rsidR="008322C3" w:rsidRPr="000431C2" w:rsidTr="001A3C76">
        <w:trPr>
          <w:trHeight w:val="80"/>
        </w:trPr>
        <w:tc>
          <w:tcPr>
            <w:tcW w:w="5387" w:type="dxa"/>
            <w:gridSpan w:val="2"/>
            <w:vMerge/>
            <w:tcBorders>
              <w:left w:val="single" w:sz="4" w:space="0" w:color="auto"/>
              <w:bottom w:val="single" w:sz="4" w:space="0" w:color="auto"/>
              <w:right w:val="single" w:sz="4" w:space="0" w:color="auto"/>
            </w:tcBorders>
            <w:shd w:val="clear" w:color="auto" w:fill="auto"/>
            <w:vAlign w:val="center"/>
          </w:tcPr>
          <w:p w:rsidR="008322C3" w:rsidRPr="000431C2" w:rsidRDefault="008322C3" w:rsidP="0027183D">
            <w:pPr>
              <w:spacing w:after="0" w:line="240" w:lineRule="auto"/>
              <w:rPr>
                <w:rFonts w:ascii="Times New Roman" w:eastAsia="Times New Roman" w:hAnsi="Times New Roman"/>
                <w:b/>
                <w:bCs/>
                <w:color w:val="000000"/>
                <w:sz w:val="27"/>
                <w:szCs w:val="27"/>
                <w:lang w:eastAsia="ru-RU"/>
              </w:rPr>
            </w:pPr>
          </w:p>
        </w:tc>
        <w:tc>
          <w:tcPr>
            <w:tcW w:w="1404" w:type="dxa"/>
            <w:tcBorders>
              <w:top w:val="nil"/>
              <w:left w:val="nil"/>
              <w:bottom w:val="single" w:sz="4" w:space="0" w:color="auto"/>
              <w:right w:val="single" w:sz="4" w:space="0" w:color="auto"/>
            </w:tcBorders>
            <w:shd w:val="clear" w:color="000000" w:fill="FFFFFF"/>
            <w:vAlign w:val="center"/>
          </w:tcPr>
          <w:p w:rsidR="008322C3" w:rsidRPr="000431C2" w:rsidRDefault="008322C3" w:rsidP="0027183D">
            <w:pPr>
              <w:spacing w:after="0" w:line="240" w:lineRule="auto"/>
              <w:jc w:val="center"/>
              <w:rPr>
                <w:rFonts w:ascii="Times New Roman" w:eastAsia="Times New Roman" w:hAnsi="Times New Roman"/>
                <w:sz w:val="27"/>
                <w:szCs w:val="27"/>
                <w:lang w:eastAsia="ru-RU"/>
              </w:rPr>
            </w:pPr>
          </w:p>
        </w:tc>
        <w:tc>
          <w:tcPr>
            <w:tcW w:w="1701" w:type="dxa"/>
            <w:vMerge/>
            <w:tcBorders>
              <w:left w:val="nil"/>
              <w:bottom w:val="single" w:sz="4" w:space="0" w:color="auto"/>
              <w:right w:val="single" w:sz="4" w:space="0" w:color="auto"/>
            </w:tcBorders>
            <w:shd w:val="clear" w:color="auto" w:fill="auto"/>
            <w:noWrap/>
            <w:vAlign w:val="center"/>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p>
        </w:tc>
        <w:tc>
          <w:tcPr>
            <w:tcW w:w="1701" w:type="dxa"/>
            <w:vMerge/>
            <w:tcBorders>
              <w:left w:val="nil"/>
              <w:bottom w:val="single" w:sz="4" w:space="0" w:color="auto"/>
              <w:right w:val="single" w:sz="4" w:space="0" w:color="auto"/>
            </w:tcBorders>
            <w:shd w:val="clear" w:color="auto" w:fill="auto"/>
            <w:noWrap/>
            <w:vAlign w:val="center"/>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p>
        </w:tc>
        <w:tc>
          <w:tcPr>
            <w:tcW w:w="1691" w:type="dxa"/>
            <w:vMerge/>
            <w:tcBorders>
              <w:left w:val="nil"/>
              <w:bottom w:val="single" w:sz="4" w:space="0" w:color="auto"/>
              <w:right w:val="single" w:sz="4" w:space="0" w:color="auto"/>
            </w:tcBorders>
            <w:shd w:val="clear" w:color="auto" w:fill="auto"/>
            <w:noWrap/>
            <w:vAlign w:val="center"/>
          </w:tcPr>
          <w:p w:rsidR="008322C3" w:rsidRPr="000431C2" w:rsidRDefault="008322C3" w:rsidP="0027183D">
            <w:pPr>
              <w:spacing w:after="0" w:line="240" w:lineRule="auto"/>
              <w:jc w:val="center"/>
              <w:rPr>
                <w:rFonts w:ascii="Times New Roman" w:eastAsia="Times New Roman" w:hAnsi="Times New Roman"/>
                <w:b/>
                <w:bCs/>
                <w:sz w:val="27"/>
                <w:szCs w:val="27"/>
                <w:lang w:eastAsia="ru-RU"/>
              </w:rPr>
            </w:pPr>
          </w:p>
        </w:tc>
        <w:tc>
          <w:tcPr>
            <w:tcW w:w="2881" w:type="dxa"/>
            <w:vMerge/>
            <w:tcBorders>
              <w:left w:val="nil"/>
              <w:bottom w:val="single" w:sz="4" w:space="0" w:color="auto"/>
              <w:right w:val="single" w:sz="4" w:space="0" w:color="auto"/>
            </w:tcBorders>
            <w:shd w:val="clear" w:color="000000" w:fill="FFFFFF"/>
            <w:vAlign w:val="center"/>
          </w:tcPr>
          <w:p w:rsidR="008322C3" w:rsidRPr="000431C2" w:rsidRDefault="008322C3" w:rsidP="0027183D">
            <w:pPr>
              <w:spacing w:after="0" w:line="240" w:lineRule="auto"/>
              <w:rPr>
                <w:rFonts w:ascii="Times New Roman" w:eastAsia="Times New Roman" w:hAnsi="Times New Roman"/>
                <w:sz w:val="27"/>
                <w:szCs w:val="27"/>
                <w:lang w:eastAsia="ru-RU"/>
              </w:rPr>
            </w:pPr>
          </w:p>
        </w:tc>
      </w:tr>
      <w:bookmarkEnd w:id="2"/>
    </w:tbl>
    <w:p w:rsidR="00A113ED" w:rsidRPr="0027183D" w:rsidRDefault="00A113ED" w:rsidP="0027183D">
      <w:pPr>
        <w:pStyle w:val="1"/>
        <w:shd w:val="clear" w:color="auto" w:fill="auto"/>
        <w:spacing w:before="0" w:line="240" w:lineRule="auto"/>
        <w:ind w:right="40"/>
        <w:jc w:val="both"/>
        <w:rPr>
          <w:sz w:val="28"/>
          <w:szCs w:val="28"/>
        </w:rPr>
      </w:pPr>
    </w:p>
    <w:sectPr w:rsidR="00A113ED" w:rsidRPr="0027183D" w:rsidSect="001A3C76">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44" w:rsidRDefault="00931244" w:rsidP="00A113ED">
      <w:pPr>
        <w:spacing w:after="0" w:line="240" w:lineRule="auto"/>
      </w:pPr>
      <w:r>
        <w:separator/>
      </w:r>
    </w:p>
  </w:endnote>
  <w:endnote w:type="continuationSeparator" w:id="0">
    <w:p w:rsidR="00931244" w:rsidRDefault="00931244" w:rsidP="00A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44" w:rsidRDefault="00931244" w:rsidP="00A113ED">
      <w:pPr>
        <w:spacing w:after="0" w:line="240" w:lineRule="auto"/>
      </w:pPr>
      <w:r>
        <w:separator/>
      </w:r>
    </w:p>
  </w:footnote>
  <w:footnote w:type="continuationSeparator" w:id="0">
    <w:p w:rsidR="00931244" w:rsidRDefault="00931244" w:rsidP="00A11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9E7"/>
    <w:multiLevelType w:val="hybridMultilevel"/>
    <w:tmpl w:val="0F14C780"/>
    <w:lvl w:ilvl="0" w:tplc="50543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4D"/>
    <w:rsid w:val="000431C2"/>
    <w:rsid w:val="000973F4"/>
    <w:rsid w:val="000B4DC2"/>
    <w:rsid w:val="00160842"/>
    <w:rsid w:val="001657D7"/>
    <w:rsid w:val="001A3C76"/>
    <w:rsid w:val="001E3F84"/>
    <w:rsid w:val="0024373E"/>
    <w:rsid w:val="0027183D"/>
    <w:rsid w:val="0035065A"/>
    <w:rsid w:val="0038484D"/>
    <w:rsid w:val="003C4E30"/>
    <w:rsid w:val="004008EF"/>
    <w:rsid w:val="004169F5"/>
    <w:rsid w:val="00492318"/>
    <w:rsid w:val="004E0A28"/>
    <w:rsid w:val="004E6EAF"/>
    <w:rsid w:val="00540C18"/>
    <w:rsid w:val="005811FB"/>
    <w:rsid w:val="00596DBC"/>
    <w:rsid w:val="00602B0C"/>
    <w:rsid w:val="006517C5"/>
    <w:rsid w:val="00697D6C"/>
    <w:rsid w:val="007C0B91"/>
    <w:rsid w:val="007E4A99"/>
    <w:rsid w:val="008322C3"/>
    <w:rsid w:val="0084645F"/>
    <w:rsid w:val="008A4CD8"/>
    <w:rsid w:val="008D4A57"/>
    <w:rsid w:val="009059CE"/>
    <w:rsid w:val="00931244"/>
    <w:rsid w:val="00A113ED"/>
    <w:rsid w:val="00A1420D"/>
    <w:rsid w:val="00BF6E02"/>
    <w:rsid w:val="00C066C5"/>
    <w:rsid w:val="00C94792"/>
    <w:rsid w:val="00D246CF"/>
    <w:rsid w:val="00D82502"/>
    <w:rsid w:val="00D96FE6"/>
    <w:rsid w:val="00DB5F6C"/>
    <w:rsid w:val="00E32F30"/>
    <w:rsid w:val="00ED313E"/>
    <w:rsid w:val="00F64EBC"/>
    <w:rsid w:val="00F7344B"/>
    <w:rsid w:val="00FA551F"/>
    <w:rsid w:val="00FB6641"/>
    <w:rsid w:val="00FE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F30D"/>
  <w15:docId w15:val="{2641ED07-6C7C-4FD1-BDB9-51394A2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92"/>
    <w:rPr>
      <w:rFonts w:ascii="Tahoma" w:eastAsia="Calibri" w:hAnsi="Tahoma" w:cs="Tahoma"/>
      <w:sz w:val="16"/>
      <w:szCs w:val="16"/>
    </w:rPr>
  </w:style>
  <w:style w:type="table" w:styleId="a5">
    <w:name w:val="Table Grid"/>
    <w:basedOn w:val="a1"/>
    <w:uiPriority w:val="59"/>
    <w:rsid w:val="0065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D313E"/>
    <w:rPr>
      <w:rFonts w:ascii="Times New Roman" w:eastAsia="Times New Roman" w:hAnsi="Times New Roman" w:cs="Times New Roman"/>
      <w:b/>
      <w:bCs/>
      <w:sz w:val="30"/>
      <w:szCs w:val="30"/>
      <w:shd w:val="clear" w:color="auto" w:fill="FFFFFF"/>
    </w:rPr>
  </w:style>
  <w:style w:type="character" w:customStyle="1" w:styleId="a6">
    <w:name w:val="Основной текст_"/>
    <w:basedOn w:val="a0"/>
    <w:link w:val="1"/>
    <w:rsid w:val="00ED313E"/>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ED313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D313E"/>
    <w:pPr>
      <w:widowControl w:val="0"/>
      <w:shd w:val="clear" w:color="auto" w:fill="FFFFFF"/>
      <w:spacing w:after="0" w:line="365" w:lineRule="exact"/>
      <w:jc w:val="center"/>
    </w:pPr>
    <w:rPr>
      <w:rFonts w:ascii="Times New Roman" w:eastAsia="Times New Roman" w:hAnsi="Times New Roman"/>
      <w:b/>
      <w:bCs/>
      <w:sz w:val="30"/>
      <w:szCs w:val="30"/>
    </w:rPr>
  </w:style>
  <w:style w:type="paragraph" w:customStyle="1" w:styleId="1">
    <w:name w:val="Основной текст1"/>
    <w:basedOn w:val="a"/>
    <w:link w:val="a6"/>
    <w:rsid w:val="00ED313E"/>
    <w:pPr>
      <w:widowControl w:val="0"/>
      <w:shd w:val="clear" w:color="auto" w:fill="FFFFFF"/>
      <w:spacing w:before="480" w:after="0" w:line="907" w:lineRule="exact"/>
    </w:pPr>
    <w:rPr>
      <w:rFonts w:ascii="Times New Roman" w:eastAsia="Times New Roman" w:hAnsi="Times New Roman"/>
      <w:sz w:val="27"/>
      <w:szCs w:val="27"/>
    </w:rPr>
  </w:style>
  <w:style w:type="paragraph" w:customStyle="1" w:styleId="11">
    <w:name w:val="Заголовок №1"/>
    <w:basedOn w:val="a"/>
    <w:link w:val="10"/>
    <w:rsid w:val="00ED313E"/>
    <w:pPr>
      <w:widowControl w:val="0"/>
      <w:shd w:val="clear" w:color="auto" w:fill="FFFFFF"/>
      <w:spacing w:after="0" w:line="907" w:lineRule="exact"/>
      <w:jc w:val="center"/>
      <w:outlineLvl w:val="0"/>
    </w:pPr>
    <w:rPr>
      <w:rFonts w:ascii="Times New Roman" w:eastAsia="Times New Roman" w:hAnsi="Times New Roman"/>
      <w:b/>
      <w:bCs/>
      <w:sz w:val="26"/>
      <w:szCs w:val="26"/>
    </w:rPr>
  </w:style>
  <w:style w:type="character" w:styleId="a7">
    <w:name w:val="Hyperlink"/>
    <w:basedOn w:val="a0"/>
    <w:uiPriority w:val="99"/>
    <w:semiHidden/>
    <w:unhideWhenUsed/>
    <w:rsid w:val="00A113ED"/>
    <w:rPr>
      <w:color w:val="0000FF"/>
      <w:u w:val="single"/>
    </w:rPr>
  </w:style>
  <w:style w:type="paragraph" w:styleId="a8">
    <w:name w:val="header"/>
    <w:basedOn w:val="a"/>
    <w:link w:val="a9"/>
    <w:uiPriority w:val="99"/>
    <w:unhideWhenUsed/>
    <w:rsid w:val="00A113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3ED"/>
    <w:rPr>
      <w:rFonts w:ascii="Calibri" w:eastAsia="Calibri" w:hAnsi="Calibri" w:cs="Times New Roman"/>
    </w:rPr>
  </w:style>
  <w:style w:type="paragraph" w:styleId="aa">
    <w:name w:val="footer"/>
    <w:basedOn w:val="a"/>
    <w:link w:val="ab"/>
    <w:uiPriority w:val="99"/>
    <w:unhideWhenUsed/>
    <w:rsid w:val="00A113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3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5134">
      <w:bodyDiv w:val="1"/>
      <w:marLeft w:val="0"/>
      <w:marRight w:val="0"/>
      <w:marTop w:val="0"/>
      <w:marBottom w:val="0"/>
      <w:divBdr>
        <w:top w:val="none" w:sz="0" w:space="0" w:color="auto"/>
        <w:left w:val="none" w:sz="0" w:space="0" w:color="auto"/>
        <w:bottom w:val="none" w:sz="0" w:space="0" w:color="auto"/>
        <w:right w:val="none" w:sz="0" w:space="0" w:color="auto"/>
      </w:divBdr>
    </w:div>
    <w:div w:id="19201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2FBC-A384-436F-AADE-8042AF93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Юрьевна</dc:creator>
  <cp:lastModifiedBy>Григорий</cp:lastModifiedBy>
  <cp:revision>14</cp:revision>
  <cp:lastPrinted>2019-03-28T05:28:00Z</cp:lastPrinted>
  <dcterms:created xsi:type="dcterms:W3CDTF">2019-03-22T08:58:00Z</dcterms:created>
  <dcterms:modified xsi:type="dcterms:W3CDTF">2019-03-28T05:29:00Z</dcterms:modified>
</cp:coreProperties>
</file>