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D0" w:rsidRPr="00263AD0" w:rsidRDefault="00263AD0" w:rsidP="00C156E1">
      <w:pPr>
        <w:widowControl/>
        <w:adjustRightInd/>
        <w:jc w:val="center"/>
        <w:rPr>
          <w:b/>
          <w:bCs/>
          <w:sz w:val="32"/>
          <w:szCs w:val="32"/>
        </w:rPr>
      </w:pPr>
      <w:r w:rsidRPr="00263AD0">
        <w:rPr>
          <w:b/>
          <w:bCs/>
          <w:sz w:val="32"/>
          <w:szCs w:val="32"/>
        </w:rPr>
        <w:t>РОССИЙСКАЯ ФЕДЕРАЦИЯ</w:t>
      </w:r>
    </w:p>
    <w:p w:rsidR="00263AD0" w:rsidRPr="00263AD0" w:rsidRDefault="00263AD0" w:rsidP="00C156E1">
      <w:pPr>
        <w:widowControl/>
        <w:adjustRightInd/>
        <w:jc w:val="center"/>
        <w:rPr>
          <w:bCs/>
          <w:sz w:val="32"/>
          <w:szCs w:val="32"/>
        </w:rPr>
      </w:pPr>
      <w:r w:rsidRPr="00263AD0">
        <w:rPr>
          <w:b/>
          <w:bCs/>
          <w:sz w:val="32"/>
          <w:szCs w:val="32"/>
        </w:rPr>
        <w:t>ИРКУТСКАЯ ОБЛАСТЬ</w:t>
      </w: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63AD0">
        <w:rPr>
          <w:b/>
          <w:sz w:val="32"/>
          <w:szCs w:val="32"/>
        </w:rPr>
        <w:t>МУНИЦИПАЛЬНОЕ ОБРАЗОВАНИЕ</w:t>
      </w: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63AD0">
        <w:rPr>
          <w:b/>
          <w:sz w:val="32"/>
          <w:szCs w:val="32"/>
        </w:rPr>
        <w:t>«ЭХИРИТ-БУЛАГАТСКИЙ РАЙОН»</w:t>
      </w: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63AD0">
        <w:rPr>
          <w:b/>
          <w:sz w:val="32"/>
          <w:szCs w:val="32"/>
        </w:rPr>
        <w:t>ДУМА</w:t>
      </w: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63AD0">
        <w:rPr>
          <w:b/>
          <w:sz w:val="32"/>
          <w:szCs w:val="32"/>
        </w:rPr>
        <w:t xml:space="preserve">РЕШЕНИЕ </w:t>
      </w:r>
    </w:p>
    <w:p w:rsidR="00B55F80" w:rsidRPr="002D0B47" w:rsidRDefault="00B55F80" w:rsidP="00C156E1">
      <w:pPr>
        <w:pStyle w:val="a5"/>
        <w:rPr>
          <w:rFonts w:ascii="Times New Roman" w:hAnsi="Times New Roman" w:cs="Times New Roman"/>
        </w:rPr>
      </w:pPr>
    </w:p>
    <w:p w:rsidR="002D0B47" w:rsidRDefault="009E01BC" w:rsidP="00C1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01BC">
        <w:rPr>
          <w:rFonts w:ascii="Times New Roman" w:hAnsi="Times New Roman" w:cs="Times New Roman"/>
          <w:sz w:val="28"/>
          <w:szCs w:val="28"/>
          <w:u w:val="single"/>
        </w:rPr>
        <w:t xml:space="preserve">от 27 февраля 2020 года </w:t>
      </w:r>
      <w:r w:rsidR="0041378A" w:rsidRPr="009E01BC">
        <w:rPr>
          <w:rFonts w:ascii="Times New Roman" w:hAnsi="Times New Roman" w:cs="Times New Roman"/>
          <w:sz w:val="28"/>
          <w:szCs w:val="28"/>
          <w:u w:val="single"/>
        </w:rPr>
        <w:t>№ 40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46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Pr="002D0B47" w:rsidRDefault="00B55F80" w:rsidP="00C156E1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47" w:rsidRDefault="00B55F80" w:rsidP="00C156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>О</w:t>
      </w:r>
      <w:r w:rsidR="004917E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156E1">
        <w:rPr>
          <w:rFonts w:ascii="Times New Roman" w:hAnsi="Times New Roman" w:cs="Times New Roman"/>
          <w:b/>
          <w:sz w:val="28"/>
          <w:szCs w:val="28"/>
        </w:rPr>
        <w:t>п</w:t>
      </w:r>
      <w:r w:rsidR="004917EB">
        <w:rPr>
          <w:rFonts w:ascii="Times New Roman" w:hAnsi="Times New Roman" w:cs="Times New Roman"/>
          <w:b/>
          <w:sz w:val="28"/>
          <w:szCs w:val="28"/>
        </w:rPr>
        <w:t>орядка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район», их использования и охраны</w:t>
      </w:r>
      <w:r w:rsidR="00A41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2D0B47" w:rsidP="00C156E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4917EB" w:rsidP="00C156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улучшения уникальных и типичных особо охраняемых природных территорий, земель природоохранного, рекреационного, историко-культурного назначения, особо ценных земель, в</w:t>
      </w:r>
      <w:r w:rsidR="0069330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15C5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4 статьи 2, статьями 8, 11, 19, пунктом 4 статьи 94</w:t>
      </w:r>
      <w:r w:rsidR="00A415C5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6933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Водным кодексом </w:t>
      </w:r>
      <w:r w:rsidR="00C156E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, статьями 16, 17, 35 Федерального закона от 06.10.2003 № 131-ФЗ «Об общих принципах организации местного самоуправления в </w:t>
      </w:r>
      <w:r w:rsidR="00C156E1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33F64">
        <w:rPr>
          <w:rFonts w:ascii="Times New Roman" w:hAnsi="Times New Roman" w:cs="Times New Roman"/>
          <w:sz w:val="28"/>
          <w:szCs w:val="28"/>
        </w:rPr>
        <w:t xml:space="preserve">Федеральным законом от 14.03.1995 № 33-ФЗ «Об особо охраняемых природных территориях, Федеральным законом от 10.01.2002 № 7-ФЗ «Об охране окружающей среды», Законом Иркутской области от 19.06.2008 № 27-ОЗ «Об особо охраняемых природных территориях и иных особо охраняемых территориях в Иркутской области»,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</w:t>
      </w:r>
      <w:r w:rsidR="00C156E1">
        <w:rPr>
          <w:rFonts w:ascii="Times New Roman" w:hAnsi="Times New Roman" w:cs="Times New Roman"/>
          <w:sz w:val="28"/>
          <w:szCs w:val="28"/>
        </w:rPr>
        <w:t>МО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A415C5">
        <w:rPr>
          <w:rFonts w:ascii="Times New Roman" w:hAnsi="Times New Roman" w:cs="Times New Roman"/>
          <w:sz w:val="28"/>
          <w:szCs w:val="28"/>
        </w:rPr>
        <w:t>, Дума муниципального образования «Эхирит-Булагатский район»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317" w:rsidRPr="002D0B47" w:rsidRDefault="00560317" w:rsidP="00C156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56E1" w:rsidRPr="00C156E1" w:rsidRDefault="001D0D39" w:rsidP="00C156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6E1">
        <w:rPr>
          <w:rFonts w:ascii="Times New Roman" w:hAnsi="Times New Roman" w:cs="Times New Roman"/>
          <w:b/>
          <w:sz w:val="28"/>
          <w:szCs w:val="28"/>
        </w:rPr>
        <w:t>РЕШИЛА</w:t>
      </w:r>
      <w:r w:rsidR="00B55F80" w:rsidRPr="00C156E1">
        <w:rPr>
          <w:rFonts w:ascii="Times New Roman" w:hAnsi="Times New Roman" w:cs="Times New Roman"/>
          <w:b/>
          <w:sz w:val="28"/>
          <w:szCs w:val="28"/>
        </w:rPr>
        <w:t>:</w:t>
      </w:r>
    </w:p>
    <w:p w:rsidR="00396F56" w:rsidRDefault="00263AD0" w:rsidP="00C156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33F64">
        <w:rPr>
          <w:rFonts w:ascii="Times New Roman" w:hAnsi="Times New Roman" w:cs="Times New Roman"/>
          <w:sz w:val="28"/>
          <w:szCs w:val="28"/>
        </w:rPr>
        <w:t>прилагаемый Порядок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район», их использования и охраны</w:t>
      </w:r>
      <w:r w:rsidR="00396F56" w:rsidRPr="002D0B47">
        <w:rPr>
          <w:rFonts w:ascii="Times New Roman" w:hAnsi="Times New Roman" w:cs="Times New Roman"/>
          <w:sz w:val="28"/>
          <w:szCs w:val="28"/>
        </w:rPr>
        <w:t>.</w:t>
      </w:r>
    </w:p>
    <w:p w:rsidR="00263AD0" w:rsidRPr="005C5BC1" w:rsidRDefault="00C156E1" w:rsidP="00C1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AD0" w:rsidRPr="005C5BC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газете </w:t>
      </w:r>
      <w:r w:rsidR="00263AD0">
        <w:rPr>
          <w:rFonts w:ascii="Times New Roman" w:hAnsi="Times New Roman" w:cs="Times New Roman"/>
          <w:sz w:val="28"/>
          <w:szCs w:val="28"/>
        </w:rPr>
        <w:t>«Эхирит-Булагатский</w:t>
      </w:r>
      <w:r w:rsidR="00263AD0" w:rsidRPr="005C5BC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263AD0">
        <w:rPr>
          <w:rFonts w:ascii="Times New Roman" w:hAnsi="Times New Roman" w:cs="Times New Roman"/>
          <w:sz w:val="28"/>
          <w:szCs w:val="28"/>
        </w:rPr>
        <w:t>»</w:t>
      </w:r>
      <w:r w:rsidR="00263AD0" w:rsidRPr="005C5BC1">
        <w:rPr>
          <w:rFonts w:ascii="Times New Roman" w:hAnsi="Times New Roman" w:cs="Times New Roman"/>
          <w:sz w:val="28"/>
          <w:szCs w:val="28"/>
        </w:rPr>
        <w:t>.</w:t>
      </w:r>
    </w:p>
    <w:p w:rsidR="0045635F" w:rsidRDefault="0045635F" w:rsidP="00C156E1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37"/>
      </w:tblGrid>
      <w:tr w:rsidR="0045635F" w:rsidRPr="00433DA3" w:rsidTr="00C156E1">
        <w:tc>
          <w:tcPr>
            <w:tcW w:w="4785" w:type="dxa"/>
            <w:shd w:val="clear" w:color="auto" w:fill="auto"/>
          </w:tcPr>
          <w:p w:rsidR="0045635F" w:rsidRDefault="0045635F" w:rsidP="00C156E1">
            <w:pPr>
              <w:rPr>
                <w:sz w:val="28"/>
                <w:szCs w:val="28"/>
              </w:rPr>
            </w:pPr>
          </w:p>
          <w:p w:rsidR="00C156E1" w:rsidRDefault="0045635F" w:rsidP="00C1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</w:p>
          <w:p w:rsidR="0045635F" w:rsidRDefault="0045635F" w:rsidP="00C1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C156E1">
            <w:pPr>
              <w:rPr>
                <w:sz w:val="28"/>
                <w:szCs w:val="28"/>
              </w:rPr>
            </w:pPr>
          </w:p>
          <w:p w:rsidR="0045635F" w:rsidRPr="0045635F" w:rsidRDefault="0045635F" w:rsidP="00C15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7E5129">
              <w:rPr>
                <w:sz w:val="28"/>
                <w:szCs w:val="28"/>
              </w:rPr>
              <w:t>Г.А. Осодоев</w:t>
            </w:r>
          </w:p>
          <w:p w:rsidR="0045635F" w:rsidRPr="00DF5D5C" w:rsidRDefault="0045635F" w:rsidP="00C156E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45635F" w:rsidRDefault="0045635F" w:rsidP="00C156E1">
            <w:pPr>
              <w:jc w:val="right"/>
              <w:rPr>
                <w:sz w:val="28"/>
                <w:szCs w:val="28"/>
              </w:rPr>
            </w:pPr>
          </w:p>
          <w:p w:rsidR="0045635F" w:rsidRDefault="0045635F" w:rsidP="00C15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45635F" w:rsidRDefault="0045635F" w:rsidP="00C15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Default="0045635F" w:rsidP="00C156E1">
            <w:pPr>
              <w:jc w:val="right"/>
              <w:rPr>
                <w:sz w:val="28"/>
                <w:szCs w:val="28"/>
              </w:rPr>
            </w:pPr>
          </w:p>
          <w:p w:rsidR="0045635F" w:rsidRPr="0045635F" w:rsidRDefault="0045635F" w:rsidP="00C156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7E5129">
              <w:rPr>
                <w:sz w:val="28"/>
                <w:szCs w:val="28"/>
              </w:rPr>
              <w:t xml:space="preserve"> И.П. Усов</w:t>
            </w:r>
          </w:p>
        </w:tc>
      </w:tr>
    </w:tbl>
    <w:p w:rsidR="00263AD0" w:rsidRPr="0041378A" w:rsidRDefault="00263AD0" w:rsidP="00C156E1">
      <w:pPr>
        <w:widowControl/>
        <w:autoSpaceDE/>
        <w:autoSpaceDN/>
        <w:adjustRightInd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41378A">
        <w:rPr>
          <w:rFonts w:eastAsia="Calibri"/>
          <w:sz w:val="24"/>
          <w:szCs w:val="24"/>
          <w:lang w:eastAsia="en-US"/>
        </w:rPr>
        <w:t>УТВЕРЖДЕНО</w:t>
      </w:r>
    </w:p>
    <w:p w:rsidR="00263AD0" w:rsidRPr="0041378A" w:rsidRDefault="00263AD0" w:rsidP="00C156E1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41378A">
        <w:rPr>
          <w:rFonts w:eastAsia="Calibri"/>
          <w:sz w:val="24"/>
          <w:szCs w:val="24"/>
          <w:lang w:eastAsia="en-US"/>
        </w:rPr>
        <w:t xml:space="preserve">Решением </w:t>
      </w:r>
    </w:p>
    <w:p w:rsidR="00263AD0" w:rsidRPr="0041378A" w:rsidRDefault="00263AD0" w:rsidP="00C156E1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41378A">
        <w:rPr>
          <w:rFonts w:eastAsia="Calibri"/>
          <w:sz w:val="24"/>
          <w:szCs w:val="24"/>
          <w:lang w:eastAsia="en-US"/>
        </w:rPr>
        <w:t>Думы муниципального образования</w:t>
      </w:r>
    </w:p>
    <w:p w:rsidR="00263AD0" w:rsidRPr="0041378A" w:rsidRDefault="00263AD0" w:rsidP="00C156E1">
      <w:pPr>
        <w:widowControl/>
        <w:autoSpaceDE/>
        <w:autoSpaceDN/>
        <w:adjustRightInd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41378A">
        <w:rPr>
          <w:rFonts w:eastAsia="Calibri"/>
          <w:sz w:val="24"/>
          <w:szCs w:val="24"/>
          <w:lang w:eastAsia="en-US"/>
        </w:rPr>
        <w:t>«Эхирит-Булагатский район»</w:t>
      </w:r>
    </w:p>
    <w:p w:rsidR="00263AD0" w:rsidRDefault="009E01BC" w:rsidP="0041378A">
      <w:pPr>
        <w:widowControl/>
        <w:autoSpaceDE/>
        <w:autoSpaceDN/>
        <w:adjustRightInd/>
        <w:ind w:firstLine="709"/>
        <w:jc w:val="right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от 27 февраля 2020 года </w:t>
      </w:r>
      <w:bookmarkStart w:id="0" w:name="_GoBack"/>
      <w:bookmarkEnd w:id="0"/>
      <w:r w:rsidR="0041378A" w:rsidRPr="0041378A">
        <w:rPr>
          <w:sz w:val="24"/>
          <w:szCs w:val="24"/>
          <w:u w:val="single"/>
        </w:rPr>
        <w:t>№ 40</w:t>
      </w:r>
    </w:p>
    <w:p w:rsidR="0041378A" w:rsidRPr="00263AD0" w:rsidRDefault="0041378A" w:rsidP="0041378A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263AD0" w:rsidRPr="00263AD0" w:rsidRDefault="00263AD0" w:rsidP="00C156E1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63AD0">
        <w:rPr>
          <w:rFonts w:eastAsia="Calibri"/>
          <w:b/>
          <w:sz w:val="28"/>
          <w:szCs w:val="28"/>
          <w:lang w:eastAsia="en-US"/>
        </w:rPr>
        <w:t>ПОРЯДОК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РАЙОН», ИХ ИСПОЛЬЗОВАНИЯ И ОХРАНЫ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3AD0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AD0">
        <w:rPr>
          <w:rFonts w:eastAsia="Calibri"/>
          <w:sz w:val="28"/>
          <w:szCs w:val="28"/>
          <w:lang w:eastAsia="en-US"/>
        </w:rPr>
        <w:t>1.1. Настоящий Порядок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район», их использования и охраны (далее – Порядок) разработан в соответствии с Земельным кодексом Российской Федерации, Градостроительным кодексом Российской Федерации, Лесным кодексом Российской Федерации,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территориях, Федеральным законом от 10.01.2002 № 7-ФЗ «Об охране окружающей среды», Законом Иркутской области от 19.06.2008 № 27-ОЗ «Об особо охраняемых природных территориях и иных особо охраняемых территориях в Иркутской области», иными нормативными правовыми актами и устанавливает процедуру отнесения земель к землям особо охраняемых территорий местного значения муниципального образования «Эхирит-Булагатский район», в том числе определяет перечень документов, необходимых для отнесения земель к землям особо охраняемых территорий местного значения муниципального образования «Эхирит-Булагатский район», сроки рассмотрения указанных документов, регулирует отношения в области охраны и использования земель особо охраняемых территорий местного значения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3AD0">
        <w:rPr>
          <w:rFonts w:eastAsia="Calibri"/>
          <w:b/>
          <w:sz w:val="28"/>
          <w:szCs w:val="28"/>
          <w:lang w:eastAsia="en-US"/>
        </w:rPr>
        <w:t>2. Отнесение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lastRenderedPageBreak/>
        <w:t>2.1. Основанием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 является особое природоохранное, научное, историко-культурное, эстетическое, рекреационное, оздоровительное и иное ценное значение таких земель, а также нахождение на данных землях природных комплексов и объектов, имеющих особое природоохранное, научное, культурное, эстетическое, рекреационное и оздоровительное значение.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2.2. Отнесение земель к землям особо охраняемых территорий местного значения муниципального образования «Эхирит-Булагатский район» осуществляется посредством принятия решения Думы муниципального образования «Эхирит-Булагатский район» о создании особо охраняемой природной территории местного значения муниципального образования «Эхирит-Булагатский район» либо об отнесении земель к землям природоохранного назначения, рекреационного назначения, историко-культурного назначения, особо ценным землям местного значения муниципального образования «Эхирит-Булагатский район» (далее - решение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район») в соответствии с законодательством и настоящим Порядком.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Проект решения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готовится структурным подразделением администрации муниципального образования «Эхирит-Булагатский район», осуществляющим полномочия в сфере управления муниципальным имуществом (далее - Уполномоченный орган).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2.3. Для отнесения земель, расположенных на территории муниципального образования «Эхирит-Булагатский район», к землям особо охраняемых территорий местного значения муниципального образования «Эхирит-Булагатский район» заинтересованное лицо направляет в Уполномоченный орган предложение с указанием кадастрового номера земельного участка, а также с указанием предлагаемого вида земель особо охраняемой территории, к которым предлагается отнести земельный участок.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Предложение рассматривается в порядке и в срок, установленные Регламентом работы администрации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В качестве заинтересованных лиц могут выступать органы государственной власти или органы местного самоуправления Эхирит-Булагатского района, структурные подразделения указанных органов, их должностные лица.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 xml:space="preserve">2.4. Для принятия решения Думы муниципального образования «Эхирит-Булагатский район» об отнесении земель к землям особо охраняемых </w:t>
      </w:r>
      <w:r w:rsidRPr="00263AD0">
        <w:rPr>
          <w:rFonts w:eastAsiaTheme="minorHAnsi"/>
          <w:sz w:val="28"/>
          <w:szCs w:val="28"/>
        </w:rPr>
        <w:lastRenderedPageBreak/>
        <w:t>территорий местного значения муниципального образования «Эхирит-Булагатский район» необходимы следующие документы: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1) выписка из Единого государственного реестра недвижимости о земельном участке, отнесение которого к землям особо охраняемых территорий местного значения муниципального образования «Эхирит-Булагатский район» предлагается осуществить;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2) рекомендации по режиму использования и охраны земельного участка в произвольной форме;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3) научное, финансово-экономическое обоснование отнесения земельного участка к определенному виду земель особо охраняемых территорий местного значения;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4) положительное заключение государственной экологической экспертизы в случаях, когда ее проведение предусмотрено федеральными законами.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Документы, предусмотренные подпунктами 2, 3 настоящего пункта, прилагаются заинтересованными лицами к предложению, указанному в пункте 2.3 настоящего Порядка.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2.5. Поступившие в Уполномоченный орган в соответствии с настоящим Порядком предложение и документы регистрируются в день поступления в журнале регистрации с указанием даты поступления.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2.6. Уполномоченный орган проверяет предложение и документы на соответствие требованиям пунктов 2.3, 2.4 настоящего Порядка.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2.7. В случае соответствия предложения и документов требованиям пунктов 2.3, 2.4 настоящего Порядка Уполномоченный орган при отсутствии оснований, предусмотренных пунктом 2.8 настоящего Порядка, готовит проект решения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Проект решения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подлежит согласованию Уполномоченным органом со структурными подразделениями администрации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В случае, если создаваемая особо охраняемая природная территория местного значения муниципального образования «Эхирит-Булагатский район» будет занимать более чем пять процентов от общей площади земельных участков, находящихся в муниципальной собственности муниципального образования «Эхирит-Булагатский район», проект решения Думы муниципального образования «Эхирит-Булагатский район» о создании особо охраняемой природной территории местного значения муниципального образования «Эхирит-Булагатский район» также согласовывается с органом государственной власти Иркутской области, к компетенции которого относится согласование такого решения.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lastRenderedPageBreak/>
        <w:t>2.8. Земельный участок не может быть отнесен к землям особо охраняемых территорий местного значения муниципального образования «Эхирит-Булагатский район» в следующих случаях: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земельный участок не входит в территориальные границы муниципального образования «Эхирит-Булагатский район»;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земельный участок находится в собственности Российской Федерации, Иркутской области, иных муниципальных образований;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земельный участок не имеет особого природоохранного, научного, историко-культурного, эстетического, рекреационного, оздоровительного и иного ценного значения, на нем отсутствуют природные комплексы и объекты, имеющие особое природоохранное, научное, культурное, эстетическое, рекреационное и оздоровительное значение;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установлено несоответствие целевого назначения земельного участка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земельный участок не отнесен к категории земель населенных пунктов;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- земельный участок не находится в муниципальной собственности муниципального образования «Эхирит-Булагатский район» в случае, если создается особо охраняемая природная территория местного значения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2.9. Решение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должно содержать наименование особо охраняемой территории местного значения муниципального образования «Эхирит-Булагатский район», определение вида земель особо охраняемой территории местного значения муниципального образования «Эхирит-Булагатский район», а при создании особо охраняемой природной территории местного значения муниципального образования «Эхирит-Булагатский район» - также категорию особо охраняемой природной территории местного значения муниципального образования «Эхирит-Булагатский район», определяемую в соответствии с Законом Иркутской области «Об особо охраняемых природных территориях и иных особо охраняемых территориях в Иркутской области», сведения о площади особо охраняемой территории местного значения муниципального образования «Эхирит-Булагатский район», а в случае включения в состав особо охраняемой территории местного значения муниципального образования «Эхирит-Булагатский район» нескольких земельных участков - указываются кадастровые номера таких участков.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Одновременно с принятием решения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Дума муниципального образования «Эхирит-</w:t>
      </w:r>
      <w:r w:rsidRPr="00263AD0">
        <w:rPr>
          <w:rFonts w:eastAsiaTheme="minorHAnsi"/>
          <w:sz w:val="28"/>
          <w:szCs w:val="28"/>
        </w:rPr>
        <w:lastRenderedPageBreak/>
        <w:t>Булагатский район» утверждает границы особо охраняемой территории местного значения муниципального образования «Эхирит-Булагатский район» (с приведением схемы и каталогом координат), положение об особо охраняемой территории местного значения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Положение об особо охраняемой территории местного значения муниципального образования «Эхирит-Булагатский район» должно содержать: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1) цели и задачи отнесения земель к землям особо охраняемых территорий местного значения муниципального образования «Эхирит-Булагатский район»;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2) описание границ и местоположения земельного участка, относимого к землям особо охраняемых территорий местного значения муниципального образования «Эхирит-Булагатский район», площадь и кадастровый номер такого земельного участка;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3) краткое описание физико-географической и социально-экономической характеристики особо охраняемой территории местного значения муниципального образования «Эхирит-Булагатский район»;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4) определение режима использования и охраны земельного участка, относимого к землям особо охраняемых территорий местного значения муниципального образования «Эхирит-Булагатский район» в соответствии с федеральным законодательством и законодательством Иркутской области;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5) управление и контроль за соблюдением режима использования и охраны земель особо охраняемых территорий местного значения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2.10. Решение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подлежит принятию в течение 3 месяцев со дня регистрации предложения.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2.11. Решение Думы муниципального образования «Эхирит-Булагатский район» об отнесении земель к землям особо охраняемых территорий местного значения муниципального образования «Эхирит-Булагатский район» подлежит официальному опубликованию и размещению на официальном сайте муниципального образования «Эхирит-Булагатский район» в информационно-телекоммуникационной сети "Интернет".</w:t>
      </w:r>
    </w:p>
    <w:p w:rsidR="00263AD0" w:rsidRPr="00263AD0" w:rsidRDefault="00263AD0" w:rsidP="00C156E1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</w:rPr>
      </w:pPr>
      <w:r w:rsidRPr="00263AD0">
        <w:rPr>
          <w:rFonts w:eastAsiaTheme="minorHAnsi"/>
          <w:b/>
          <w:sz w:val="28"/>
          <w:szCs w:val="28"/>
        </w:rPr>
        <w:t>3. Режим использования земель, расположенных на территории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муниципального образования «Эхирит-Булагатский район»,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отнесенных к землям особо охраняемых территорий местного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значения муниципального образования «Эхирит-Булагатский район»</w:t>
      </w:r>
    </w:p>
    <w:p w:rsidR="00263AD0" w:rsidRPr="00263AD0" w:rsidRDefault="00263AD0" w:rsidP="00C156E1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 xml:space="preserve">3.1. Земельные участки, включенные в состав земель особо охраняемых территорий местного значения муниципального образования «Эхирит-Булагатский район», используются в соответствии с требованиями Земельного </w:t>
      </w:r>
      <w:r w:rsidRPr="00263AD0">
        <w:rPr>
          <w:rFonts w:eastAsiaTheme="minorHAnsi"/>
          <w:sz w:val="28"/>
          <w:szCs w:val="28"/>
        </w:rPr>
        <w:lastRenderedPageBreak/>
        <w:t>кодекса Российской Федерации, федеральных законов, законов и иных нормативных правовых актов Иркутской области, настоящего Порядка, иных муниципальных правовых актов муниципального образования «Эхирит-Булагатский район», определяющими особый правовой режим использования и охраны земель особо охраняемых территорий местного значения муниципального образования «Эхирит-Булагатский район», исходя из принципов сохранения и улучшения уникальных и типичных особо охраняемых природных территорий, земель природоохранного, рекреационного, историко-культурного назначения, особо ценных земель.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3.2. Для всех земель особо охраняемых территорий местного значения муниципального образования «Эхирит-Булагатский район» устанавливается особый правовой режим, ограничивающий или запрещающий виды деятельности, не совместимые с основным назначением этих земель и оказывающие на них негативное (вредное) воздействие.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3.3. Границы и особый правовой режим использования земель особо охраняемых территорий местного значения муниципального образования «Эхирит-Булагатский район» и их охранных зон учитываются при разработке всех видов документации, обосновывающей хозяйственную и иную деятельность на этих землях.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3.4. Собственники, владельцы, пользователи и арендаторы земельных участков в границах земель особо охраняемых территорий местного значения муниципального образования «Эхирит-Булагатский район» обязаны соблюдать установленный на них особый правовой режим и несут за его нарушение установленную законом ответственность.</w:t>
      </w:r>
    </w:p>
    <w:p w:rsidR="00263AD0" w:rsidRPr="00263AD0" w:rsidRDefault="00263AD0" w:rsidP="00C156E1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28"/>
          <w:szCs w:val="28"/>
        </w:rPr>
      </w:pPr>
      <w:r w:rsidRPr="00263AD0">
        <w:rPr>
          <w:rFonts w:eastAsiaTheme="minorHAnsi"/>
          <w:b/>
          <w:sz w:val="28"/>
          <w:szCs w:val="28"/>
        </w:rPr>
        <w:t>4. Режим охраны земель, расположенных на территории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муниципального образования «Эхирит-Булагатский район»,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отнесенных к землям особо охраняемых территорий местного</w:t>
      </w:r>
      <w:r w:rsidR="00C156E1">
        <w:rPr>
          <w:rFonts w:eastAsiaTheme="minorHAnsi"/>
          <w:b/>
          <w:sz w:val="28"/>
          <w:szCs w:val="28"/>
        </w:rPr>
        <w:t xml:space="preserve"> </w:t>
      </w:r>
      <w:r w:rsidRPr="00263AD0">
        <w:rPr>
          <w:rFonts w:eastAsiaTheme="minorHAnsi"/>
          <w:b/>
          <w:sz w:val="28"/>
          <w:szCs w:val="28"/>
        </w:rPr>
        <w:t>значения муниципального образования «Эхирит-Булагатский район»</w:t>
      </w:r>
    </w:p>
    <w:p w:rsidR="00263AD0" w:rsidRPr="00263AD0" w:rsidRDefault="00263AD0" w:rsidP="00C156E1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</w:rPr>
      </w:pP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4.1. Охрана земель особо охраняемых территорий местного значения муниципального образования «Эхирит-Булагатский район» осуществляется путем соблюдения целевого назначения земельных участков в соответствии с установленными видами их разрешенного использования.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4.2. Охрана земель особо охраняемых территорий местного значения муниципального образования «Эхирит-Булагатский район» включает: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1) наблюдение за состоянием земель особо охраняемых территорий местного значения муниципального образования «Эхирит-Булагатский район» (мониторинг);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2) контроль за использованием земель особо охраняемых территорий местного значения муниципального образования «Эхирит-Булагатский район» по целевому назначению;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3) поддержание земель особо охраняемых территорий местного значения муниципального образования «Эхирит-Булагатский район» в состоянии, соответствующем их назначению;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lastRenderedPageBreak/>
        <w:t>4) осуществление природоохранных и природоресурсных мероприятий на землях особо охраняемых территорий местного значения муниципального образования «Эхирит-Булагатский район»;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5) принятие и реализацию программ, направленных на охрану земель особо охраняемых территорий местного значения муниципального образования «Эхирит-Булагатский район»;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6) санитарную охрану земель особо охраняемых территорий местного значения муниципального образования «Эхирит-Булагатский район» от загрязнения и захламления отходами производства и потребления;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7) иные мероприятия в сфере охраны особо охраняемых территорий местного значения муниципального образования «Эхирит-Булагатский район» в соответствии с законодательством и муниципальными правовыми актами муниципального образования «Эхирит-Булагатский район».</w:t>
      </w:r>
    </w:p>
    <w:p w:rsidR="00263AD0" w:rsidRPr="00263AD0" w:rsidRDefault="00263AD0" w:rsidP="00C156E1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</w:rPr>
      </w:pPr>
      <w:r w:rsidRPr="00263AD0">
        <w:rPr>
          <w:rFonts w:eastAsiaTheme="minorHAnsi"/>
          <w:sz w:val="28"/>
          <w:szCs w:val="28"/>
        </w:rPr>
        <w:t>4.3. Финансирование мероприятий по охране земель особо охраняемых территорий местного значения муниципального образования «Эхирит-Булагатский район» осуществляется за счет средств, предусмотренных в бюджете муниципального образования «Эхирит-Булагатский район» в составе программ, а также за счет средств, предусмотренных в бюджете муниципального образования «Эхирит-Булагатский район» на осуществление мероприятий по землеустройству и землепользованию.</w:t>
      </w:r>
    </w:p>
    <w:sectPr w:rsidR="00263AD0" w:rsidRPr="00263AD0" w:rsidSect="00413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B5" w:rsidRDefault="00A029B5" w:rsidP="005874EA">
      <w:r>
        <w:separator/>
      </w:r>
    </w:p>
  </w:endnote>
  <w:endnote w:type="continuationSeparator" w:id="0">
    <w:p w:rsidR="00A029B5" w:rsidRDefault="00A029B5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B5" w:rsidRDefault="00A029B5" w:rsidP="005874EA">
      <w:r>
        <w:separator/>
      </w:r>
    </w:p>
  </w:footnote>
  <w:footnote w:type="continuationSeparator" w:id="0">
    <w:p w:rsidR="00A029B5" w:rsidRDefault="00A029B5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646A78"/>
    <w:multiLevelType w:val="hybridMultilevel"/>
    <w:tmpl w:val="2500E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3283B"/>
    <w:multiLevelType w:val="hybridMultilevel"/>
    <w:tmpl w:val="236651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B64721"/>
    <w:multiLevelType w:val="hybridMultilevel"/>
    <w:tmpl w:val="903832E6"/>
    <w:lvl w:ilvl="0" w:tplc="31E22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1"/>
    <w:rsid w:val="00001F4D"/>
    <w:rsid w:val="000058CF"/>
    <w:rsid w:val="00005F76"/>
    <w:rsid w:val="0001315D"/>
    <w:rsid w:val="000378F5"/>
    <w:rsid w:val="0004177D"/>
    <w:rsid w:val="0004635B"/>
    <w:rsid w:val="000640AD"/>
    <w:rsid w:val="000763C7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702C6"/>
    <w:rsid w:val="0017258C"/>
    <w:rsid w:val="00182C77"/>
    <w:rsid w:val="00184705"/>
    <w:rsid w:val="001A10C8"/>
    <w:rsid w:val="001C1416"/>
    <w:rsid w:val="001D0D39"/>
    <w:rsid w:val="001D37F8"/>
    <w:rsid w:val="001D3BC2"/>
    <w:rsid w:val="001E6F2B"/>
    <w:rsid w:val="001F0DF4"/>
    <w:rsid w:val="001F22FA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63AD0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27B08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7626"/>
    <w:rsid w:val="003F2236"/>
    <w:rsid w:val="00406C12"/>
    <w:rsid w:val="0041378A"/>
    <w:rsid w:val="00421945"/>
    <w:rsid w:val="004409DC"/>
    <w:rsid w:val="00451AD3"/>
    <w:rsid w:val="0045635F"/>
    <w:rsid w:val="00481DAE"/>
    <w:rsid w:val="004832A9"/>
    <w:rsid w:val="00484BA8"/>
    <w:rsid w:val="004917EB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33057"/>
    <w:rsid w:val="005515DC"/>
    <w:rsid w:val="00552C34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3304"/>
    <w:rsid w:val="00694F86"/>
    <w:rsid w:val="006A0E9E"/>
    <w:rsid w:val="006A1EA7"/>
    <w:rsid w:val="006A5C83"/>
    <w:rsid w:val="006A668E"/>
    <w:rsid w:val="006B222B"/>
    <w:rsid w:val="006B68DE"/>
    <w:rsid w:val="006C0DF4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C5EA7"/>
    <w:rsid w:val="007D292D"/>
    <w:rsid w:val="007D3DB7"/>
    <w:rsid w:val="007E5129"/>
    <w:rsid w:val="007F3BED"/>
    <w:rsid w:val="007F784C"/>
    <w:rsid w:val="008034FE"/>
    <w:rsid w:val="008053FA"/>
    <w:rsid w:val="00810EC9"/>
    <w:rsid w:val="008139EE"/>
    <w:rsid w:val="00814DB9"/>
    <w:rsid w:val="00817666"/>
    <w:rsid w:val="00831EDA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D152F"/>
    <w:rsid w:val="008D3EB4"/>
    <w:rsid w:val="008E162A"/>
    <w:rsid w:val="008E1DBE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01BC"/>
    <w:rsid w:val="009E1894"/>
    <w:rsid w:val="009F53C2"/>
    <w:rsid w:val="00A01927"/>
    <w:rsid w:val="00A01C5D"/>
    <w:rsid w:val="00A029B5"/>
    <w:rsid w:val="00A12A92"/>
    <w:rsid w:val="00A15576"/>
    <w:rsid w:val="00A242F0"/>
    <w:rsid w:val="00A360FA"/>
    <w:rsid w:val="00A415C5"/>
    <w:rsid w:val="00A4587D"/>
    <w:rsid w:val="00A462F7"/>
    <w:rsid w:val="00A5537B"/>
    <w:rsid w:val="00A667E1"/>
    <w:rsid w:val="00A726DC"/>
    <w:rsid w:val="00A744AE"/>
    <w:rsid w:val="00A756A1"/>
    <w:rsid w:val="00A81D84"/>
    <w:rsid w:val="00A95773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2C1E"/>
    <w:rsid w:val="00BC6B4C"/>
    <w:rsid w:val="00BD1873"/>
    <w:rsid w:val="00BD4228"/>
    <w:rsid w:val="00BE1EB1"/>
    <w:rsid w:val="00BF0349"/>
    <w:rsid w:val="00BF588F"/>
    <w:rsid w:val="00C018F0"/>
    <w:rsid w:val="00C1454B"/>
    <w:rsid w:val="00C156E1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76282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2555E"/>
    <w:rsid w:val="00E26173"/>
    <w:rsid w:val="00E266D5"/>
    <w:rsid w:val="00E269AD"/>
    <w:rsid w:val="00E274F1"/>
    <w:rsid w:val="00E33F64"/>
    <w:rsid w:val="00E342B6"/>
    <w:rsid w:val="00E402AA"/>
    <w:rsid w:val="00E40BBF"/>
    <w:rsid w:val="00E612C4"/>
    <w:rsid w:val="00E630AA"/>
    <w:rsid w:val="00E65456"/>
    <w:rsid w:val="00E6747B"/>
    <w:rsid w:val="00E736C1"/>
    <w:rsid w:val="00E83595"/>
    <w:rsid w:val="00E86387"/>
    <w:rsid w:val="00E9308A"/>
    <w:rsid w:val="00EB0019"/>
    <w:rsid w:val="00EB1017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66A79"/>
    <w:rsid w:val="00F76DD9"/>
    <w:rsid w:val="00F8475E"/>
    <w:rsid w:val="00F97BB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5DAD-D9E3-49E9-B401-A7D18CF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paragraph" w:customStyle="1" w:styleId="ConsPlusNormal">
    <w:name w:val="ConsPlusNormal"/>
    <w:rsid w:val="00263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8E0F-C404-4641-BA6C-F59B5C36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6</cp:revision>
  <cp:lastPrinted>2020-02-14T07:14:00Z</cp:lastPrinted>
  <dcterms:created xsi:type="dcterms:W3CDTF">2020-02-18T09:04:00Z</dcterms:created>
  <dcterms:modified xsi:type="dcterms:W3CDTF">2020-02-27T10:58:00Z</dcterms:modified>
</cp:coreProperties>
</file>