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C4" w:rsidRDefault="001E6DC4" w:rsidP="001E6DC4">
      <w:pPr>
        <w:spacing w:after="0" w:line="400" w:lineRule="exact"/>
        <w:jc w:val="center"/>
        <w:rPr>
          <w:rFonts w:ascii="Times New Roman" w:hAnsi="Times New Roman"/>
          <w:b/>
          <w:bCs/>
          <w:sz w:val="32"/>
          <w:szCs w:val="32"/>
          <w:lang w:eastAsia="ru-RU"/>
        </w:rPr>
      </w:pPr>
      <w:r>
        <w:rPr>
          <w:rFonts w:ascii="Times New Roman" w:hAnsi="Times New Roman"/>
          <w:b/>
          <w:bCs/>
          <w:sz w:val="32"/>
          <w:szCs w:val="32"/>
          <w:lang w:eastAsia="ru-RU"/>
        </w:rPr>
        <w:t>РОССИЙСКАЯ ФЕДЕРАЦИЯ</w:t>
      </w:r>
    </w:p>
    <w:p w:rsidR="001E6DC4" w:rsidRDefault="001E6DC4" w:rsidP="001E6DC4">
      <w:pPr>
        <w:spacing w:after="0" w:line="400" w:lineRule="exact"/>
        <w:jc w:val="center"/>
        <w:rPr>
          <w:rFonts w:ascii="Times New Roman" w:hAnsi="Times New Roman"/>
          <w:bCs/>
          <w:sz w:val="32"/>
          <w:szCs w:val="32"/>
          <w:lang w:eastAsia="ru-RU"/>
        </w:rPr>
      </w:pPr>
      <w:r>
        <w:rPr>
          <w:rFonts w:ascii="Times New Roman" w:hAnsi="Times New Roman"/>
          <w:b/>
          <w:bCs/>
          <w:sz w:val="32"/>
          <w:szCs w:val="32"/>
          <w:lang w:eastAsia="ru-RU"/>
        </w:rPr>
        <w:t>ИРКУТСКАЯ ОБЛАСТЬ</w:t>
      </w:r>
    </w:p>
    <w:p w:rsidR="001E6DC4" w:rsidRDefault="001E6DC4" w:rsidP="001E6DC4">
      <w:pPr>
        <w:spacing w:after="0" w:line="400" w:lineRule="exact"/>
        <w:jc w:val="center"/>
        <w:rPr>
          <w:rFonts w:ascii="Times New Roman" w:hAnsi="Times New Roman"/>
          <w:b/>
          <w:sz w:val="32"/>
          <w:szCs w:val="32"/>
          <w:lang w:eastAsia="ru-RU"/>
        </w:rPr>
      </w:pPr>
      <w:r>
        <w:rPr>
          <w:rFonts w:ascii="Times New Roman" w:hAnsi="Times New Roman"/>
          <w:b/>
          <w:sz w:val="32"/>
          <w:szCs w:val="32"/>
          <w:lang w:eastAsia="ru-RU"/>
        </w:rPr>
        <w:t>МУНИЦИПАЛЬНОЕ ОБРАЗОВАНИЕ</w:t>
      </w:r>
    </w:p>
    <w:p w:rsidR="001E6DC4" w:rsidRDefault="001E6DC4" w:rsidP="001E6DC4">
      <w:pPr>
        <w:spacing w:after="0" w:line="400" w:lineRule="exact"/>
        <w:jc w:val="center"/>
        <w:rPr>
          <w:rFonts w:ascii="Times New Roman" w:hAnsi="Times New Roman"/>
          <w:b/>
          <w:sz w:val="32"/>
          <w:szCs w:val="32"/>
          <w:lang w:eastAsia="ru-RU"/>
        </w:rPr>
      </w:pPr>
      <w:r>
        <w:rPr>
          <w:rFonts w:ascii="Times New Roman" w:hAnsi="Times New Roman"/>
          <w:b/>
          <w:sz w:val="32"/>
          <w:szCs w:val="32"/>
          <w:lang w:eastAsia="ru-RU"/>
        </w:rPr>
        <w:t>«ЭХИРИТ-БУЛАГАТСКИЙ РАЙОН»</w:t>
      </w:r>
    </w:p>
    <w:p w:rsidR="001E6DC4" w:rsidRDefault="001E6DC4" w:rsidP="001E6DC4">
      <w:pPr>
        <w:spacing w:after="0" w:line="400" w:lineRule="exact"/>
        <w:jc w:val="center"/>
        <w:rPr>
          <w:rFonts w:ascii="Times New Roman" w:hAnsi="Times New Roman"/>
          <w:b/>
          <w:sz w:val="32"/>
          <w:szCs w:val="32"/>
          <w:lang w:eastAsia="ru-RU"/>
        </w:rPr>
      </w:pPr>
      <w:r>
        <w:rPr>
          <w:rFonts w:ascii="Times New Roman" w:hAnsi="Times New Roman"/>
          <w:b/>
          <w:sz w:val="32"/>
          <w:szCs w:val="32"/>
          <w:lang w:eastAsia="ru-RU"/>
        </w:rPr>
        <w:t>ДУМА</w:t>
      </w:r>
    </w:p>
    <w:p w:rsidR="001E6DC4" w:rsidRDefault="001E6DC4" w:rsidP="001E6DC4">
      <w:pPr>
        <w:spacing w:after="0" w:line="400" w:lineRule="exact"/>
        <w:jc w:val="center"/>
        <w:rPr>
          <w:rFonts w:ascii="Times New Roman" w:hAnsi="Times New Roman"/>
          <w:b/>
          <w:bCs/>
          <w:sz w:val="32"/>
          <w:szCs w:val="32"/>
          <w:lang w:eastAsia="ru-RU"/>
        </w:rPr>
      </w:pPr>
      <w:r>
        <w:rPr>
          <w:rFonts w:ascii="Times New Roman" w:hAnsi="Times New Roman"/>
          <w:b/>
          <w:sz w:val="32"/>
          <w:szCs w:val="32"/>
          <w:lang w:eastAsia="ru-RU"/>
        </w:rPr>
        <w:t xml:space="preserve">РЕШЕНИЕ </w:t>
      </w:r>
    </w:p>
    <w:p w:rsidR="001E6DC4" w:rsidRDefault="001E6DC4" w:rsidP="001E6DC4">
      <w:pPr>
        <w:spacing w:after="0" w:line="240" w:lineRule="auto"/>
        <w:jc w:val="center"/>
        <w:rPr>
          <w:rFonts w:ascii="Times New Roman" w:hAnsi="Times New Roman"/>
          <w:b/>
          <w:sz w:val="32"/>
          <w:szCs w:val="32"/>
          <w:lang w:eastAsia="ru-RU"/>
        </w:rPr>
      </w:pPr>
    </w:p>
    <w:p w:rsidR="001E6DC4" w:rsidRPr="00992337" w:rsidRDefault="00992337" w:rsidP="001E6DC4">
      <w:pPr>
        <w:shd w:val="clear" w:color="auto" w:fill="FFFFFF"/>
        <w:spacing w:after="0" w:line="240" w:lineRule="auto"/>
        <w:rPr>
          <w:rFonts w:ascii="Times New Roman" w:eastAsia="Times New Roman" w:hAnsi="Times New Roman"/>
          <w:b/>
          <w:sz w:val="28"/>
          <w:szCs w:val="28"/>
          <w:lang w:eastAsia="ru-RU"/>
        </w:rPr>
      </w:pPr>
      <w:r w:rsidRPr="007526BB">
        <w:rPr>
          <w:rFonts w:ascii="Times New Roman" w:hAnsi="Times New Roman"/>
          <w:sz w:val="28"/>
          <w:szCs w:val="28"/>
          <w:u w:val="single"/>
        </w:rPr>
        <w:t>от 29 марта 2023 года № 2</w:t>
      </w:r>
      <w:r w:rsidRPr="00992337">
        <w:rPr>
          <w:rFonts w:ascii="Times New Roman" w:eastAsiaTheme="minorHAnsi" w:hAnsi="Times New Roman"/>
          <w:sz w:val="28"/>
          <w:szCs w:val="28"/>
          <w:u w:val="single"/>
        </w:rPr>
        <w:t>2</w:t>
      </w:r>
      <w:r w:rsidRPr="00992337">
        <w:rPr>
          <w:rFonts w:ascii="Times New Roman" w:eastAsiaTheme="minorHAnsi" w:hAnsi="Times New Roman"/>
          <w:sz w:val="28"/>
          <w:szCs w:val="28"/>
          <w:u w:val="single"/>
        </w:rPr>
        <w:t>5</w:t>
      </w:r>
      <w:r w:rsidR="001E6DC4" w:rsidRPr="009923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bookmarkStart w:id="0" w:name="_GoBack"/>
      <w:bookmarkEnd w:id="0"/>
      <w:r w:rsidR="001E6DC4" w:rsidRPr="00992337">
        <w:rPr>
          <w:rFonts w:ascii="Times New Roman" w:eastAsia="Times New Roman" w:hAnsi="Times New Roman"/>
          <w:sz w:val="28"/>
          <w:szCs w:val="28"/>
          <w:lang w:eastAsia="ru-RU"/>
        </w:rPr>
        <w:t xml:space="preserve">    п. Усть-Ордынский</w:t>
      </w:r>
    </w:p>
    <w:p w:rsidR="001E6DC4" w:rsidRPr="00992337" w:rsidRDefault="001E6DC4" w:rsidP="001E6DC4">
      <w:pPr>
        <w:spacing w:after="0" w:line="240" w:lineRule="auto"/>
        <w:jc w:val="center"/>
        <w:rPr>
          <w:rFonts w:ascii="Times New Roman" w:eastAsia="Times New Roman" w:hAnsi="Times New Roman"/>
          <w:sz w:val="28"/>
          <w:szCs w:val="28"/>
          <w:lang w:eastAsia="ru-RU"/>
        </w:rPr>
      </w:pPr>
    </w:p>
    <w:p w:rsidR="001E6DC4" w:rsidRPr="00C6446A" w:rsidRDefault="001E6DC4" w:rsidP="001E6DC4">
      <w:pPr>
        <w:spacing w:after="0" w:line="240" w:lineRule="auto"/>
        <w:jc w:val="center"/>
        <w:rPr>
          <w:rFonts w:ascii="Times New Roman" w:eastAsia="Times New Roman" w:hAnsi="Times New Roman"/>
          <w:b/>
          <w:sz w:val="32"/>
          <w:szCs w:val="32"/>
          <w:lang w:eastAsia="ru-RU"/>
        </w:rPr>
      </w:pPr>
      <w:r w:rsidRPr="00C6446A">
        <w:rPr>
          <w:rFonts w:ascii="Times New Roman" w:eastAsia="Times New Roman" w:hAnsi="Times New Roman"/>
          <w:b/>
          <w:sz w:val="32"/>
          <w:szCs w:val="32"/>
          <w:lang w:eastAsia="ru-RU"/>
        </w:rPr>
        <w:t>О назначении публичных слушаний по обсуждению Стратегии</w:t>
      </w:r>
    </w:p>
    <w:p w:rsidR="001E6DC4" w:rsidRPr="00C6446A" w:rsidRDefault="001E6DC4" w:rsidP="001E6DC4">
      <w:pPr>
        <w:spacing w:after="0" w:line="240" w:lineRule="auto"/>
        <w:jc w:val="center"/>
        <w:rPr>
          <w:rFonts w:ascii="Times New Roman" w:eastAsia="Times New Roman" w:hAnsi="Times New Roman"/>
          <w:b/>
          <w:sz w:val="32"/>
          <w:szCs w:val="32"/>
          <w:lang w:eastAsia="ru-RU"/>
        </w:rPr>
      </w:pPr>
      <w:r w:rsidRPr="00C6446A">
        <w:rPr>
          <w:rFonts w:ascii="Times New Roman" w:eastAsia="Times New Roman" w:hAnsi="Times New Roman"/>
          <w:b/>
          <w:sz w:val="32"/>
          <w:szCs w:val="32"/>
          <w:lang w:eastAsia="ru-RU"/>
        </w:rPr>
        <w:t xml:space="preserve"> социально-экономического развития муниципального образования «</w:t>
      </w:r>
      <w:proofErr w:type="spellStart"/>
      <w:r w:rsidRPr="00C6446A">
        <w:rPr>
          <w:rFonts w:ascii="Times New Roman" w:eastAsia="Times New Roman" w:hAnsi="Times New Roman"/>
          <w:b/>
          <w:sz w:val="32"/>
          <w:szCs w:val="32"/>
          <w:lang w:eastAsia="ru-RU"/>
        </w:rPr>
        <w:t>Эхирит-Булагатский</w:t>
      </w:r>
      <w:proofErr w:type="spellEnd"/>
      <w:r w:rsidRPr="00C6446A">
        <w:rPr>
          <w:rFonts w:ascii="Times New Roman" w:eastAsia="Times New Roman" w:hAnsi="Times New Roman"/>
          <w:b/>
          <w:sz w:val="32"/>
          <w:szCs w:val="32"/>
          <w:lang w:eastAsia="ru-RU"/>
        </w:rPr>
        <w:t xml:space="preserve"> район» </w:t>
      </w:r>
      <w:bookmarkStart w:id="1" w:name="_Hlk130222704"/>
      <w:r w:rsidRPr="00C6446A">
        <w:rPr>
          <w:rFonts w:ascii="Times New Roman" w:hAnsi="Times New Roman"/>
          <w:b/>
          <w:sz w:val="32"/>
          <w:szCs w:val="32"/>
          <w:lang w:eastAsia="ru-RU"/>
        </w:rPr>
        <w:t xml:space="preserve">на период </w:t>
      </w:r>
      <w:r w:rsidRPr="00C6446A">
        <w:rPr>
          <w:rFonts w:ascii="Times New Roman" w:eastAsia="Times New Roman" w:hAnsi="Times New Roman"/>
          <w:b/>
          <w:sz w:val="32"/>
          <w:szCs w:val="32"/>
          <w:lang w:eastAsia="ru-RU"/>
        </w:rPr>
        <w:t>до 203</w:t>
      </w:r>
      <w:r w:rsidRPr="00C6446A">
        <w:rPr>
          <w:rFonts w:ascii="Times New Roman" w:hAnsi="Times New Roman"/>
          <w:b/>
          <w:sz w:val="32"/>
          <w:szCs w:val="32"/>
          <w:lang w:eastAsia="ru-RU"/>
        </w:rPr>
        <w:t>6</w:t>
      </w:r>
      <w:r w:rsidRPr="00C6446A">
        <w:rPr>
          <w:rFonts w:ascii="Times New Roman" w:eastAsia="Times New Roman" w:hAnsi="Times New Roman"/>
          <w:b/>
          <w:sz w:val="32"/>
          <w:szCs w:val="32"/>
          <w:lang w:eastAsia="ru-RU"/>
        </w:rPr>
        <w:t xml:space="preserve"> года</w:t>
      </w:r>
      <w:bookmarkEnd w:id="1"/>
    </w:p>
    <w:p w:rsidR="001E6DC4" w:rsidRPr="00C6446A" w:rsidRDefault="001E6DC4" w:rsidP="001E6DC4">
      <w:pPr>
        <w:spacing w:after="0" w:line="240" w:lineRule="auto"/>
        <w:rPr>
          <w:rFonts w:ascii="Times New Roman" w:eastAsia="Times New Roman" w:hAnsi="Times New Roman"/>
          <w:sz w:val="28"/>
          <w:szCs w:val="24"/>
          <w:lang w:eastAsia="ru-RU"/>
        </w:rPr>
      </w:pPr>
    </w:p>
    <w:p w:rsidR="001E6DC4" w:rsidRPr="00C6446A" w:rsidRDefault="001E6DC4" w:rsidP="001E6DC4">
      <w:pPr>
        <w:spacing w:after="0" w:line="240" w:lineRule="auto"/>
        <w:ind w:firstLine="709"/>
        <w:jc w:val="both"/>
        <w:rPr>
          <w:rFonts w:ascii="Times New Roman" w:eastAsia="Times New Roman" w:hAnsi="Times New Roman"/>
          <w:sz w:val="28"/>
          <w:szCs w:val="24"/>
          <w:lang w:eastAsia="ru-RU"/>
        </w:rPr>
      </w:pPr>
      <w:r w:rsidRPr="00C6446A">
        <w:rPr>
          <w:rFonts w:ascii="Times New Roman" w:eastAsia="Times New Roman" w:hAnsi="Times New Roman"/>
          <w:sz w:val="28"/>
          <w:szCs w:val="24"/>
          <w:lang w:eastAsia="ru-RU"/>
        </w:rPr>
        <w:t>Руководствуясь ст. 14, 24 Устава муниципального образования «</w:t>
      </w:r>
      <w:proofErr w:type="spellStart"/>
      <w:r w:rsidRPr="00C6446A">
        <w:rPr>
          <w:rFonts w:ascii="Times New Roman" w:eastAsia="Times New Roman" w:hAnsi="Times New Roman"/>
          <w:sz w:val="28"/>
          <w:szCs w:val="24"/>
          <w:lang w:eastAsia="ru-RU"/>
        </w:rPr>
        <w:t>Эхирит-Булагатский</w:t>
      </w:r>
      <w:proofErr w:type="spellEnd"/>
      <w:r w:rsidRPr="00C6446A">
        <w:rPr>
          <w:rFonts w:ascii="Times New Roman" w:eastAsia="Times New Roman" w:hAnsi="Times New Roman"/>
          <w:sz w:val="28"/>
          <w:szCs w:val="24"/>
          <w:lang w:eastAsia="ru-RU"/>
        </w:rPr>
        <w:t xml:space="preserve"> район», Дума</w:t>
      </w:r>
    </w:p>
    <w:p w:rsidR="001E6DC4" w:rsidRPr="00C6446A" w:rsidRDefault="001E6DC4" w:rsidP="001E6DC4">
      <w:pPr>
        <w:spacing w:after="0" w:line="240" w:lineRule="auto"/>
        <w:rPr>
          <w:rFonts w:ascii="Times New Roman" w:eastAsia="Times New Roman" w:hAnsi="Times New Roman"/>
          <w:sz w:val="28"/>
          <w:szCs w:val="24"/>
          <w:lang w:eastAsia="ru-RU"/>
        </w:rPr>
      </w:pPr>
    </w:p>
    <w:p w:rsidR="001E6DC4" w:rsidRPr="00C6446A" w:rsidRDefault="001E6DC4" w:rsidP="001E6DC4">
      <w:pPr>
        <w:spacing w:after="0" w:line="240" w:lineRule="auto"/>
        <w:jc w:val="center"/>
        <w:rPr>
          <w:rFonts w:ascii="Times New Roman" w:eastAsia="Times New Roman" w:hAnsi="Times New Roman"/>
          <w:b/>
          <w:sz w:val="28"/>
          <w:szCs w:val="24"/>
          <w:lang w:eastAsia="ru-RU"/>
        </w:rPr>
      </w:pPr>
      <w:r w:rsidRPr="00C6446A">
        <w:rPr>
          <w:rFonts w:ascii="Times New Roman" w:eastAsia="Times New Roman" w:hAnsi="Times New Roman"/>
          <w:b/>
          <w:sz w:val="28"/>
          <w:szCs w:val="24"/>
          <w:lang w:eastAsia="ru-RU"/>
        </w:rPr>
        <w:t>РЕШИЛА:</w:t>
      </w:r>
    </w:p>
    <w:p w:rsidR="001E6DC4" w:rsidRPr="00C6446A" w:rsidRDefault="001E6DC4" w:rsidP="001E6DC4">
      <w:pPr>
        <w:spacing w:after="0" w:line="240" w:lineRule="auto"/>
        <w:jc w:val="center"/>
        <w:rPr>
          <w:rFonts w:ascii="Times New Roman" w:eastAsia="Times New Roman" w:hAnsi="Times New Roman"/>
          <w:sz w:val="28"/>
          <w:szCs w:val="24"/>
          <w:lang w:eastAsia="ru-RU"/>
        </w:rPr>
      </w:pPr>
    </w:p>
    <w:p w:rsidR="001E6DC4" w:rsidRPr="00C6446A" w:rsidRDefault="001E6DC4" w:rsidP="001E6DC4">
      <w:pPr>
        <w:spacing w:after="0" w:line="240" w:lineRule="auto"/>
        <w:ind w:firstLine="709"/>
        <w:jc w:val="both"/>
        <w:rPr>
          <w:rFonts w:ascii="Times New Roman" w:eastAsia="Times New Roman" w:hAnsi="Times New Roman"/>
          <w:sz w:val="28"/>
          <w:szCs w:val="24"/>
          <w:lang w:eastAsia="ru-RU"/>
        </w:rPr>
      </w:pPr>
      <w:r w:rsidRPr="00C6446A">
        <w:rPr>
          <w:rFonts w:ascii="Times New Roman" w:eastAsia="Times New Roman" w:hAnsi="Times New Roman"/>
          <w:sz w:val="28"/>
          <w:szCs w:val="24"/>
          <w:lang w:eastAsia="ru-RU"/>
        </w:rPr>
        <w:t>1. Назначить публичные слушания по обсуждению Стратегии социально-экономического развития муниципального образования «</w:t>
      </w:r>
      <w:proofErr w:type="spellStart"/>
      <w:r w:rsidRPr="00C6446A">
        <w:rPr>
          <w:rFonts w:ascii="Times New Roman" w:eastAsia="Times New Roman" w:hAnsi="Times New Roman"/>
          <w:sz w:val="28"/>
          <w:szCs w:val="24"/>
          <w:lang w:eastAsia="ru-RU"/>
        </w:rPr>
        <w:t>Эхирит-Булагатский</w:t>
      </w:r>
      <w:proofErr w:type="spellEnd"/>
      <w:r w:rsidRPr="00C6446A">
        <w:rPr>
          <w:rFonts w:ascii="Times New Roman" w:eastAsia="Times New Roman" w:hAnsi="Times New Roman"/>
          <w:sz w:val="28"/>
          <w:szCs w:val="24"/>
          <w:lang w:eastAsia="ru-RU"/>
        </w:rPr>
        <w:t xml:space="preserve"> район» </w:t>
      </w:r>
      <w:r w:rsidRPr="00C6446A">
        <w:rPr>
          <w:rFonts w:ascii="Times New Roman" w:hAnsi="Times New Roman"/>
          <w:sz w:val="27"/>
          <w:szCs w:val="27"/>
          <w:lang w:eastAsia="ru-RU"/>
        </w:rPr>
        <w:t xml:space="preserve">на период </w:t>
      </w:r>
      <w:r w:rsidRPr="00C6446A">
        <w:rPr>
          <w:rFonts w:ascii="Times New Roman" w:eastAsia="Times New Roman" w:hAnsi="Times New Roman"/>
          <w:sz w:val="27"/>
          <w:szCs w:val="27"/>
          <w:lang w:eastAsia="ru-RU"/>
        </w:rPr>
        <w:t>до 203</w:t>
      </w:r>
      <w:r w:rsidRPr="00C6446A">
        <w:rPr>
          <w:rFonts w:ascii="Times New Roman" w:hAnsi="Times New Roman"/>
          <w:sz w:val="27"/>
          <w:szCs w:val="27"/>
          <w:lang w:eastAsia="ru-RU"/>
        </w:rPr>
        <w:t>6</w:t>
      </w:r>
      <w:r w:rsidRPr="00C6446A">
        <w:rPr>
          <w:rFonts w:ascii="Times New Roman" w:eastAsia="Times New Roman" w:hAnsi="Times New Roman"/>
          <w:sz w:val="27"/>
          <w:szCs w:val="27"/>
          <w:lang w:eastAsia="ru-RU"/>
        </w:rPr>
        <w:t xml:space="preserve"> года</w:t>
      </w:r>
      <w:r w:rsidRPr="00C6446A">
        <w:rPr>
          <w:rFonts w:ascii="Times New Roman" w:eastAsia="Times New Roman" w:hAnsi="Times New Roman"/>
          <w:sz w:val="28"/>
          <w:szCs w:val="24"/>
          <w:lang w:eastAsia="ru-RU"/>
        </w:rPr>
        <w:t>, на 11.04.2023 г. в 11.00 в зале заседаний администрации района по адресу: п. Усть-Ордынский, ул. Балтахинова,20.</w:t>
      </w:r>
    </w:p>
    <w:p w:rsidR="001E6DC4" w:rsidRPr="00C6446A" w:rsidRDefault="001E6DC4" w:rsidP="001E6DC4">
      <w:pPr>
        <w:spacing w:after="0" w:line="240" w:lineRule="auto"/>
        <w:ind w:firstLine="709"/>
        <w:jc w:val="both"/>
        <w:rPr>
          <w:rFonts w:ascii="Times New Roman" w:eastAsia="Times New Roman" w:hAnsi="Times New Roman"/>
          <w:sz w:val="28"/>
          <w:szCs w:val="24"/>
          <w:lang w:eastAsia="ru-RU"/>
        </w:rPr>
      </w:pPr>
      <w:r w:rsidRPr="00C6446A">
        <w:rPr>
          <w:rFonts w:ascii="Times New Roman" w:eastAsia="Times New Roman" w:hAnsi="Times New Roman"/>
          <w:sz w:val="28"/>
          <w:szCs w:val="24"/>
          <w:lang w:eastAsia="ru-RU"/>
        </w:rPr>
        <w:t>2. Опубликовать настоящее решение и проект Стратегии социально-экономического развития муниципального образования «</w:t>
      </w:r>
      <w:proofErr w:type="spellStart"/>
      <w:r w:rsidRPr="00C6446A">
        <w:rPr>
          <w:rFonts w:ascii="Times New Roman" w:eastAsia="Times New Roman" w:hAnsi="Times New Roman"/>
          <w:sz w:val="28"/>
          <w:szCs w:val="24"/>
          <w:lang w:eastAsia="ru-RU"/>
        </w:rPr>
        <w:t>Эхирит-Булагатский</w:t>
      </w:r>
      <w:proofErr w:type="spellEnd"/>
      <w:r w:rsidRPr="00C6446A">
        <w:rPr>
          <w:rFonts w:ascii="Times New Roman" w:eastAsia="Times New Roman" w:hAnsi="Times New Roman"/>
          <w:sz w:val="28"/>
          <w:szCs w:val="24"/>
          <w:lang w:eastAsia="ru-RU"/>
        </w:rPr>
        <w:t xml:space="preserve"> район» </w:t>
      </w:r>
      <w:r w:rsidRPr="00C6446A">
        <w:rPr>
          <w:rFonts w:ascii="Times New Roman" w:hAnsi="Times New Roman"/>
          <w:sz w:val="27"/>
          <w:szCs w:val="27"/>
          <w:lang w:eastAsia="ru-RU"/>
        </w:rPr>
        <w:t xml:space="preserve">на период </w:t>
      </w:r>
      <w:r w:rsidRPr="00C6446A">
        <w:rPr>
          <w:rFonts w:ascii="Times New Roman" w:eastAsia="Times New Roman" w:hAnsi="Times New Roman"/>
          <w:sz w:val="27"/>
          <w:szCs w:val="27"/>
          <w:lang w:eastAsia="ru-RU"/>
        </w:rPr>
        <w:t>до 203</w:t>
      </w:r>
      <w:r w:rsidRPr="00C6446A">
        <w:rPr>
          <w:rFonts w:ascii="Times New Roman" w:hAnsi="Times New Roman"/>
          <w:sz w:val="27"/>
          <w:szCs w:val="27"/>
          <w:lang w:eastAsia="ru-RU"/>
        </w:rPr>
        <w:t>6</w:t>
      </w:r>
      <w:r w:rsidRPr="00C6446A">
        <w:rPr>
          <w:rFonts w:ascii="Times New Roman" w:eastAsia="Times New Roman" w:hAnsi="Times New Roman"/>
          <w:sz w:val="27"/>
          <w:szCs w:val="27"/>
          <w:lang w:eastAsia="ru-RU"/>
        </w:rPr>
        <w:t xml:space="preserve"> года</w:t>
      </w:r>
      <w:r w:rsidRPr="00C6446A">
        <w:rPr>
          <w:rFonts w:ascii="Times New Roman" w:eastAsia="Times New Roman" w:hAnsi="Times New Roman"/>
          <w:sz w:val="28"/>
          <w:szCs w:val="24"/>
          <w:lang w:eastAsia="ru-RU"/>
        </w:rPr>
        <w:t xml:space="preserve"> в газете «</w:t>
      </w:r>
      <w:proofErr w:type="spellStart"/>
      <w:r w:rsidRPr="00C6446A">
        <w:rPr>
          <w:rFonts w:ascii="Times New Roman" w:eastAsia="Times New Roman" w:hAnsi="Times New Roman"/>
          <w:sz w:val="28"/>
          <w:szCs w:val="24"/>
          <w:lang w:eastAsia="ru-RU"/>
        </w:rPr>
        <w:t>Эхирит-Булагатский</w:t>
      </w:r>
      <w:proofErr w:type="spellEnd"/>
      <w:r w:rsidRPr="00C6446A">
        <w:rPr>
          <w:rFonts w:ascii="Times New Roman" w:eastAsia="Times New Roman" w:hAnsi="Times New Roman"/>
          <w:sz w:val="28"/>
          <w:szCs w:val="24"/>
          <w:lang w:eastAsia="ru-RU"/>
        </w:rPr>
        <w:t xml:space="preserve"> вестник».</w:t>
      </w:r>
    </w:p>
    <w:p w:rsidR="001E6DC4" w:rsidRPr="00C6446A" w:rsidRDefault="001E6DC4" w:rsidP="001E6DC4">
      <w:pPr>
        <w:spacing w:after="0" w:line="240" w:lineRule="auto"/>
        <w:ind w:firstLine="709"/>
        <w:jc w:val="both"/>
        <w:rPr>
          <w:rFonts w:ascii="Times New Roman" w:eastAsia="Times New Roman" w:hAnsi="Times New Roman"/>
          <w:sz w:val="28"/>
          <w:szCs w:val="24"/>
          <w:lang w:eastAsia="ru-RU"/>
        </w:rPr>
      </w:pPr>
    </w:p>
    <w:p w:rsidR="001E6DC4" w:rsidRPr="00C6446A" w:rsidRDefault="001E6DC4" w:rsidP="001E6DC4">
      <w:pPr>
        <w:spacing w:after="0" w:line="240" w:lineRule="auto"/>
        <w:rPr>
          <w:rFonts w:ascii="Times New Roman" w:eastAsia="Times New Roman" w:hAnsi="Times New Roman"/>
          <w:sz w:val="28"/>
          <w:szCs w:val="24"/>
          <w:lang w:eastAsia="ru-RU"/>
        </w:rPr>
      </w:pPr>
    </w:p>
    <w:p w:rsidR="001E6DC4" w:rsidRPr="00C6446A" w:rsidRDefault="001E6DC4" w:rsidP="001E6DC4">
      <w:pPr>
        <w:spacing w:after="0" w:line="240" w:lineRule="auto"/>
        <w:rPr>
          <w:rFonts w:ascii="Times New Roman" w:eastAsia="Times New Roman" w:hAnsi="Times New Roman"/>
          <w:sz w:val="28"/>
          <w:szCs w:val="24"/>
          <w:lang w:eastAsia="ru-RU"/>
        </w:rPr>
      </w:pPr>
    </w:p>
    <w:p w:rsidR="001E6DC4" w:rsidRPr="00C6446A" w:rsidRDefault="001E6DC4" w:rsidP="001E6DC4">
      <w:pPr>
        <w:spacing w:after="0" w:line="240" w:lineRule="auto"/>
        <w:rPr>
          <w:rFonts w:ascii="Times New Roman" w:eastAsia="Times New Roman" w:hAnsi="Times New Roman"/>
          <w:sz w:val="28"/>
          <w:szCs w:val="24"/>
          <w:lang w:eastAsia="ru-RU"/>
        </w:rPr>
      </w:pPr>
    </w:p>
    <w:p w:rsidR="001E6DC4" w:rsidRPr="00C6446A" w:rsidRDefault="001E6DC4" w:rsidP="001E6DC4">
      <w:pPr>
        <w:spacing w:after="0" w:line="240" w:lineRule="auto"/>
        <w:rPr>
          <w:rFonts w:ascii="Times New Roman" w:eastAsia="Times New Roman" w:hAnsi="Times New Roman"/>
          <w:sz w:val="28"/>
          <w:szCs w:val="24"/>
          <w:lang w:eastAsia="ru-RU"/>
        </w:rPr>
      </w:pPr>
      <w:r w:rsidRPr="00C6446A">
        <w:rPr>
          <w:rFonts w:ascii="Times New Roman" w:eastAsia="Times New Roman" w:hAnsi="Times New Roman"/>
          <w:sz w:val="28"/>
          <w:szCs w:val="24"/>
          <w:lang w:eastAsia="ru-RU"/>
        </w:rPr>
        <w:t>Председатель</w:t>
      </w:r>
      <w:r w:rsidRPr="00C6446A">
        <w:rPr>
          <w:rFonts w:ascii="Times New Roman" w:eastAsia="Times New Roman" w:hAnsi="Times New Roman"/>
          <w:sz w:val="28"/>
          <w:szCs w:val="24"/>
          <w:lang w:eastAsia="ru-RU"/>
        </w:rPr>
        <w:tab/>
      </w:r>
      <w:r w:rsidRPr="00C6446A">
        <w:rPr>
          <w:rFonts w:ascii="Times New Roman" w:eastAsia="Times New Roman" w:hAnsi="Times New Roman"/>
          <w:sz w:val="28"/>
          <w:szCs w:val="24"/>
          <w:lang w:eastAsia="ru-RU"/>
        </w:rPr>
        <w:tab/>
      </w:r>
      <w:r w:rsidRPr="00C6446A">
        <w:rPr>
          <w:rFonts w:ascii="Times New Roman" w:eastAsia="Times New Roman" w:hAnsi="Times New Roman"/>
          <w:sz w:val="28"/>
          <w:szCs w:val="24"/>
          <w:lang w:eastAsia="ru-RU"/>
        </w:rPr>
        <w:tab/>
      </w:r>
      <w:r w:rsidRPr="00C6446A">
        <w:rPr>
          <w:rFonts w:ascii="Times New Roman" w:eastAsia="Times New Roman" w:hAnsi="Times New Roman"/>
          <w:sz w:val="28"/>
          <w:szCs w:val="24"/>
          <w:lang w:eastAsia="ru-RU"/>
        </w:rPr>
        <w:tab/>
      </w:r>
      <w:r w:rsidRPr="00C6446A">
        <w:rPr>
          <w:rFonts w:ascii="Times New Roman" w:eastAsia="Times New Roman" w:hAnsi="Times New Roman"/>
          <w:sz w:val="28"/>
          <w:szCs w:val="24"/>
          <w:lang w:eastAsia="ru-RU"/>
        </w:rPr>
        <w:tab/>
      </w:r>
      <w:r w:rsidRPr="00C6446A">
        <w:rPr>
          <w:rFonts w:ascii="Times New Roman" w:eastAsia="Times New Roman" w:hAnsi="Times New Roman"/>
          <w:sz w:val="28"/>
          <w:szCs w:val="24"/>
          <w:lang w:eastAsia="ru-RU"/>
        </w:rPr>
        <w:tab/>
        <w:t xml:space="preserve"> </w:t>
      </w:r>
      <w:r>
        <w:rPr>
          <w:rFonts w:ascii="Times New Roman" w:eastAsia="Times New Roman" w:hAnsi="Times New Roman"/>
          <w:sz w:val="28"/>
          <w:szCs w:val="24"/>
          <w:lang w:eastAsia="ru-RU"/>
        </w:rPr>
        <w:t xml:space="preserve">             </w:t>
      </w:r>
      <w:r w:rsidRPr="00C6446A">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Мантагуев</w:t>
      </w:r>
      <w:proofErr w:type="spellEnd"/>
      <w:r>
        <w:rPr>
          <w:rFonts w:ascii="Times New Roman" w:eastAsia="Times New Roman" w:hAnsi="Times New Roman"/>
          <w:sz w:val="28"/>
          <w:szCs w:val="24"/>
          <w:lang w:eastAsia="ru-RU"/>
        </w:rPr>
        <w:t xml:space="preserve"> Б.</w:t>
      </w:r>
      <w:r w:rsidRPr="00C6446A">
        <w:rPr>
          <w:rFonts w:ascii="Times New Roman" w:eastAsia="Times New Roman" w:hAnsi="Times New Roman"/>
          <w:sz w:val="28"/>
          <w:szCs w:val="24"/>
          <w:lang w:eastAsia="ru-RU"/>
        </w:rPr>
        <w:t>А.</w:t>
      </w:r>
    </w:p>
    <w:p w:rsidR="001E6DC4" w:rsidRPr="00C6446A" w:rsidRDefault="001E6DC4" w:rsidP="001E6DC4">
      <w:pPr>
        <w:spacing w:after="0" w:line="240" w:lineRule="auto"/>
        <w:rPr>
          <w:rFonts w:ascii="Times New Roman" w:eastAsia="Times New Roman" w:hAnsi="Times New Roman"/>
          <w:sz w:val="28"/>
          <w:szCs w:val="24"/>
          <w:lang w:eastAsia="ru-RU"/>
        </w:rPr>
      </w:pPr>
    </w:p>
    <w:p w:rsidR="001E6DC4" w:rsidRPr="00C6446A" w:rsidRDefault="001E6DC4" w:rsidP="001E6DC4">
      <w:pPr>
        <w:spacing w:after="0" w:line="240" w:lineRule="auto"/>
        <w:rPr>
          <w:rFonts w:ascii="Times New Roman" w:eastAsia="Times New Roman" w:hAnsi="Times New Roman"/>
          <w:sz w:val="28"/>
          <w:szCs w:val="24"/>
          <w:lang w:eastAsia="ru-RU"/>
        </w:rPr>
      </w:pPr>
    </w:p>
    <w:p w:rsidR="001E6DC4" w:rsidRPr="00C6446A" w:rsidRDefault="001E6DC4" w:rsidP="001E6DC4">
      <w:pPr>
        <w:spacing w:after="0" w:line="240" w:lineRule="auto"/>
        <w:rPr>
          <w:rFonts w:ascii="Times New Roman" w:hAnsi="Times New Roman"/>
        </w:rPr>
      </w:pPr>
      <w:r w:rsidRPr="00C6446A">
        <w:rPr>
          <w:rFonts w:ascii="Times New Roman" w:hAnsi="Times New Roman"/>
        </w:rPr>
        <w:br w:type="page"/>
      </w:r>
    </w:p>
    <w:p w:rsidR="00F557E0" w:rsidRPr="00427F44" w:rsidRDefault="00F557E0" w:rsidP="00F557E0">
      <w:pPr>
        <w:spacing w:after="0" w:line="240" w:lineRule="auto"/>
        <w:jc w:val="center"/>
        <w:rPr>
          <w:rFonts w:ascii="Times New Roman" w:hAnsi="Times New Roman"/>
          <w:b/>
          <w:bCs/>
          <w:sz w:val="32"/>
          <w:szCs w:val="32"/>
        </w:rPr>
      </w:pPr>
      <w:r w:rsidRPr="00427F44">
        <w:rPr>
          <w:rFonts w:ascii="Times New Roman" w:hAnsi="Times New Roman"/>
          <w:b/>
          <w:bCs/>
          <w:sz w:val="32"/>
          <w:szCs w:val="32"/>
        </w:rPr>
        <w:lastRenderedPageBreak/>
        <w:t>РОССИЙСКАЯ ФЕДЕРАЦИЯ</w:t>
      </w:r>
    </w:p>
    <w:p w:rsidR="00F557E0" w:rsidRPr="00427F44" w:rsidRDefault="00F557E0" w:rsidP="00F557E0">
      <w:pPr>
        <w:spacing w:after="0" w:line="240" w:lineRule="auto"/>
        <w:jc w:val="center"/>
        <w:rPr>
          <w:rFonts w:ascii="Times New Roman" w:hAnsi="Times New Roman"/>
          <w:bCs/>
          <w:sz w:val="32"/>
          <w:szCs w:val="32"/>
        </w:rPr>
      </w:pPr>
      <w:r w:rsidRPr="00427F44">
        <w:rPr>
          <w:rFonts w:ascii="Times New Roman" w:hAnsi="Times New Roman"/>
          <w:b/>
          <w:bCs/>
          <w:sz w:val="32"/>
          <w:szCs w:val="32"/>
        </w:rPr>
        <w:t>ИРКУТСКАЯ ОБЛАСТЬ</w:t>
      </w:r>
    </w:p>
    <w:p w:rsidR="00F557E0" w:rsidRPr="00427F44" w:rsidRDefault="00F557E0" w:rsidP="00F557E0">
      <w:pPr>
        <w:spacing w:after="0" w:line="240" w:lineRule="auto"/>
        <w:jc w:val="center"/>
        <w:rPr>
          <w:rFonts w:ascii="Times New Roman" w:hAnsi="Times New Roman"/>
          <w:b/>
          <w:sz w:val="32"/>
          <w:szCs w:val="32"/>
        </w:rPr>
      </w:pPr>
      <w:r w:rsidRPr="00427F44">
        <w:rPr>
          <w:rFonts w:ascii="Times New Roman" w:hAnsi="Times New Roman"/>
          <w:b/>
          <w:sz w:val="32"/>
          <w:szCs w:val="32"/>
        </w:rPr>
        <w:t>МУНИЦИПАЛЬНОЕ ОБРАЗОВАНИЕ</w:t>
      </w:r>
    </w:p>
    <w:p w:rsidR="00F557E0" w:rsidRPr="00427F44" w:rsidRDefault="00F557E0" w:rsidP="00F557E0">
      <w:pPr>
        <w:spacing w:after="0" w:line="240" w:lineRule="auto"/>
        <w:jc w:val="center"/>
        <w:rPr>
          <w:rFonts w:ascii="Times New Roman" w:hAnsi="Times New Roman"/>
          <w:b/>
          <w:sz w:val="32"/>
          <w:szCs w:val="32"/>
        </w:rPr>
      </w:pPr>
      <w:r w:rsidRPr="00427F44">
        <w:rPr>
          <w:rFonts w:ascii="Times New Roman" w:hAnsi="Times New Roman"/>
          <w:b/>
          <w:sz w:val="32"/>
          <w:szCs w:val="32"/>
        </w:rPr>
        <w:t>«ЭХИРИТ-БУЛАГАТСКИЙ РАЙОН»</w:t>
      </w:r>
    </w:p>
    <w:p w:rsidR="00F557E0" w:rsidRPr="00427F44" w:rsidRDefault="00F557E0" w:rsidP="00F557E0">
      <w:pPr>
        <w:spacing w:after="0" w:line="240" w:lineRule="auto"/>
        <w:jc w:val="center"/>
        <w:rPr>
          <w:rFonts w:ascii="Times New Roman" w:hAnsi="Times New Roman"/>
          <w:b/>
          <w:sz w:val="32"/>
          <w:szCs w:val="32"/>
        </w:rPr>
      </w:pPr>
      <w:r w:rsidRPr="00427F44">
        <w:rPr>
          <w:rFonts w:ascii="Times New Roman" w:hAnsi="Times New Roman"/>
          <w:b/>
          <w:sz w:val="32"/>
          <w:szCs w:val="32"/>
        </w:rPr>
        <w:t>ДУМА</w:t>
      </w:r>
    </w:p>
    <w:p w:rsidR="00F557E0" w:rsidRPr="00427F44" w:rsidRDefault="00F557E0" w:rsidP="00F557E0">
      <w:pPr>
        <w:spacing w:after="0" w:line="240" w:lineRule="auto"/>
        <w:jc w:val="center"/>
        <w:rPr>
          <w:rFonts w:ascii="Times New Roman" w:hAnsi="Times New Roman"/>
          <w:b/>
          <w:bCs/>
          <w:sz w:val="32"/>
          <w:szCs w:val="32"/>
        </w:rPr>
      </w:pPr>
      <w:r w:rsidRPr="00427F44">
        <w:rPr>
          <w:rFonts w:ascii="Times New Roman" w:hAnsi="Times New Roman"/>
          <w:b/>
          <w:sz w:val="32"/>
          <w:szCs w:val="32"/>
        </w:rPr>
        <w:t>РЕШЕНИЕ (Проект)</w:t>
      </w:r>
    </w:p>
    <w:p w:rsidR="00F557E0" w:rsidRPr="00427F44" w:rsidRDefault="00F557E0" w:rsidP="00F557E0">
      <w:pPr>
        <w:spacing w:after="0" w:line="240" w:lineRule="auto"/>
        <w:jc w:val="center"/>
        <w:rPr>
          <w:rFonts w:ascii="Times New Roman" w:hAnsi="Times New Roman"/>
          <w:b/>
          <w:sz w:val="32"/>
          <w:szCs w:val="32"/>
        </w:rPr>
      </w:pPr>
    </w:p>
    <w:p w:rsidR="00F557E0" w:rsidRPr="00427F44" w:rsidRDefault="00F557E0" w:rsidP="00F557E0">
      <w:pPr>
        <w:shd w:val="clear" w:color="auto" w:fill="FFFFFF"/>
        <w:spacing w:after="0" w:line="240" w:lineRule="auto"/>
        <w:rPr>
          <w:rFonts w:ascii="Times New Roman" w:hAnsi="Times New Roman"/>
          <w:b/>
          <w:sz w:val="32"/>
          <w:szCs w:val="32"/>
        </w:rPr>
      </w:pPr>
      <w:r w:rsidRPr="00427F44">
        <w:rPr>
          <w:rFonts w:ascii="Times New Roman" w:hAnsi="Times New Roman"/>
          <w:sz w:val="27"/>
          <w:szCs w:val="27"/>
          <w:u w:val="single"/>
        </w:rPr>
        <w:t xml:space="preserve">от                 2023 </w:t>
      </w:r>
      <w:proofErr w:type="gramStart"/>
      <w:r w:rsidRPr="00427F44">
        <w:rPr>
          <w:rFonts w:ascii="Times New Roman" w:hAnsi="Times New Roman"/>
          <w:sz w:val="27"/>
          <w:szCs w:val="27"/>
          <w:u w:val="single"/>
        </w:rPr>
        <w:t>года  №</w:t>
      </w:r>
      <w:proofErr w:type="gramEnd"/>
      <w:r w:rsidRPr="00427F44">
        <w:rPr>
          <w:rFonts w:ascii="Times New Roman" w:hAnsi="Times New Roman"/>
          <w:sz w:val="27"/>
          <w:szCs w:val="27"/>
          <w:u w:val="single"/>
        </w:rPr>
        <w:t xml:space="preserve">       </w:t>
      </w:r>
      <w:r w:rsidRPr="00427F44">
        <w:rPr>
          <w:rFonts w:ascii="Times New Roman" w:hAnsi="Times New Roman"/>
          <w:sz w:val="27"/>
          <w:szCs w:val="27"/>
        </w:rPr>
        <w:t xml:space="preserve">                                                       п. Усть-Ордынский</w:t>
      </w:r>
    </w:p>
    <w:p w:rsidR="00F557E0" w:rsidRPr="00427F44" w:rsidRDefault="00F557E0" w:rsidP="00F557E0">
      <w:pPr>
        <w:widowControl w:val="0"/>
        <w:tabs>
          <w:tab w:val="left" w:pos="6894"/>
        </w:tabs>
        <w:spacing w:after="0" w:line="240" w:lineRule="auto"/>
        <w:rPr>
          <w:rFonts w:ascii="Times New Roman" w:hAnsi="Times New Roman"/>
        </w:rPr>
      </w:pPr>
    </w:p>
    <w:p w:rsidR="00F557E0" w:rsidRDefault="00F557E0" w:rsidP="00F557E0">
      <w:pPr>
        <w:spacing w:after="0" w:line="240" w:lineRule="auto"/>
        <w:jc w:val="center"/>
        <w:rPr>
          <w:rFonts w:ascii="Times New Roman" w:hAnsi="Times New Roman"/>
          <w:b/>
          <w:sz w:val="32"/>
          <w:szCs w:val="32"/>
        </w:rPr>
      </w:pPr>
      <w:r w:rsidRPr="00F557E0">
        <w:rPr>
          <w:rFonts w:ascii="Times New Roman" w:hAnsi="Times New Roman"/>
          <w:b/>
          <w:sz w:val="32"/>
          <w:szCs w:val="32"/>
        </w:rPr>
        <w:t>Об утверждении Стратегии социально-экономического</w:t>
      </w:r>
    </w:p>
    <w:p w:rsidR="00F557E0" w:rsidRPr="00F557E0" w:rsidRDefault="00F557E0" w:rsidP="00F557E0">
      <w:pPr>
        <w:spacing w:after="0" w:line="240" w:lineRule="auto"/>
        <w:jc w:val="center"/>
        <w:rPr>
          <w:rFonts w:ascii="Times New Roman" w:hAnsi="Times New Roman"/>
          <w:b/>
          <w:sz w:val="32"/>
          <w:szCs w:val="32"/>
        </w:rPr>
      </w:pPr>
      <w:r w:rsidRPr="00F557E0">
        <w:rPr>
          <w:rFonts w:ascii="Times New Roman" w:hAnsi="Times New Roman"/>
          <w:b/>
          <w:sz w:val="32"/>
          <w:szCs w:val="32"/>
        </w:rPr>
        <w:t xml:space="preserve"> развития муниципального образования «</w:t>
      </w:r>
      <w:proofErr w:type="spellStart"/>
      <w:r w:rsidRPr="00F557E0">
        <w:rPr>
          <w:rFonts w:ascii="Times New Roman" w:hAnsi="Times New Roman"/>
          <w:b/>
          <w:sz w:val="32"/>
          <w:szCs w:val="32"/>
        </w:rPr>
        <w:t>Эхирит-Булагатский</w:t>
      </w:r>
      <w:proofErr w:type="spellEnd"/>
      <w:r w:rsidRPr="00F557E0">
        <w:rPr>
          <w:rFonts w:ascii="Times New Roman" w:hAnsi="Times New Roman"/>
          <w:b/>
          <w:sz w:val="32"/>
          <w:szCs w:val="32"/>
        </w:rPr>
        <w:t xml:space="preserve"> район» до 2036 года</w:t>
      </w:r>
    </w:p>
    <w:p w:rsidR="00F557E0" w:rsidRPr="00F557E0" w:rsidRDefault="00F557E0" w:rsidP="00F557E0">
      <w:pPr>
        <w:spacing w:after="0" w:line="240" w:lineRule="auto"/>
        <w:jc w:val="both"/>
        <w:rPr>
          <w:rFonts w:ascii="Times New Roman" w:hAnsi="Times New Roman"/>
          <w:sz w:val="28"/>
          <w:szCs w:val="28"/>
        </w:rPr>
      </w:pPr>
    </w:p>
    <w:p w:rsidR="00F557E0" w:rsidRPr="00F557E0" w:rsidRDefault="00F557E0" w:rsidP="00F557E0">
      <w:pPr>
        <w:spacing w:after="0" w:line="240" w:lineRule="auto"/>
        <w:ind w:firstLine="709"/>
        <w:jc w:val="both"/>
        <w:rPr>
          <w:rFonts w:ascii="Times New Roman" w:hAnsi="Times New Roman"/>
          <w:bCs/>
          <w:sz w:val="28"/>
          <w:szCs w:val="28"/>
        </w:rPr>
      </w:pPr>
      <w:r w:rsidRPr="00F557E0">
        <w:rPr>
          <w:rFonts w:ascii="Times New Roman" w:hAnsi="Times New Roman"/>
          <w:sz w:val="28"/>
          <w:szCs w:val="28"/>
        </w:rPr>
        <w:t xml:space="preserve">Руководствуясь </w:t>
      </w:r>
      <w:r w:rsidRPr="00F557E0">
        <w:rPr>
          <w:rFonts w:ascii="Times New Roman" w:hAnsi="Times New Roman"/>
          <w:color w:val="000000" w:themeColor="text1"/>
          <w:sz w:val="28"/>
          <w:szCs w:val="28"/>
        </w:rPr>
        <w:t xml:space="preserve">Федеральным законом от 28 июня 2014 года № 172-ФЗ «О стратегическом планировании в Российской Федерации», </w:t>
      </w:r>
      <w:r w:rsidRPr="00F557E0">
        <w:rPr>
          <w:rFonts w:ascii="Times New Roman" w:hAnsi="Times New Roman"/>
          <w:bCs/>
          <w:sz w:val="28"/>
          <w:szCs w:val="28"/>
        </w:rPr>
        <w:t>ст. 24 Устава муниципального образования «</w:t>
      </w:r>
      <w:proofErr w:type="spellStart"/>
      <w:r w:rsidRPr="00F557E0">
        <w:rPr>
          <w:rFonts w:ascii="Times New Roman" w:hAnsi="Times New Roman"/>
          <w:bCs/>
          <w:sz w:val="28"/>
          <w:szCs w:val="28"/>
        </w:rPr>
        <w:t>Эхирит-Булагатский</w:t>
      </w:r>
      <w:proofErr w:type="spellEnd"/>
      <w:r w:rsidRPr="00F557E0">
        <w:rPr>
          <w:rFonts w:ascii="Times New Roman" w:hAnsi="Times New Roman"/>
          <w:bCs/>
          <w:sz w:val="28"/>
          <w:szCs w:val="28"/>
        </w:rPr>
        <w:t xml:space="preserve"> район», Дума муниципального образования «</w:t>
      </w:r>
      <w:proofErr w:type="spellStart"/>
      <w:r w:rsidRPr="00F557E0">
        <w:rPr>
          <w:rFonts w:ascii="Times New Roman" w:hAnsi="Times New Roman"/>
          <w:bCs/>
          <w:sz w:val="28"/>
          <w:szCs w:val="28"/>
        </w:rPr>
        <w:t>Эхирит-Булагатский</w:t>
      </w:r>
      <w:proofErr w:type="spellEnd"/>
      <w:r w:rsidRPr="00F557E0">
        <w:rPr>
          <w:rFonts w:ascii="Times New Roman" w:hAnsi="Times New Roman"/>
          <w:bCs/>
          <w:sz w:val="28"/>
          <w:szCs w:val="28"/>
        </w:rPr>
        <w:t xml:space="preserve"> район», </w:t>
      </w:r>
    </w:p>
    <w:p w:rsidR="00F557E0" w:rsidRPr="00F557E0" w:rsidRDefault="00F557E0" w:rsidP="00F557E0">
      <w:pPr>
        <w:tabs>
          <w:tab w:val="left" w:pos="993"/>
        </w:tabs>
        <w:spacing w:after="0" w:line="240" w:lineRule="auto"/>
        <w:jc w:val="center"/>
        <w:rPr>
          <w:rFonts w:ascii="Times New Roman" w:hAnsi="Times New Roman"/>
          <w:sz w:val="28"/>
          <w:szCs w:val="28"/>
        </w:rPr>
      </w:pPr>
    </w:p>
    <w:p w:rsidR="00F557E0" w:rsidRPr="00F557E0" w:rsidRDefault="00F557E0" w:rsidP="00F557E0">
      <w:pPr>
        <w:tabs>
          <w:tab w:val="left" w:pos="993"/>
        </w:tabs>
        <w:spacing w:after="0" w:line="240" w:lineRule="auto"/>
        <w:jc w:val="center"/>
        <w:rPr>
          <w:rFonts w:ascii="Times New Roman" w:hAnsi="Times New Roman"/>
          <w:b/>
          <w:sz w:val="28"/>
          <w:szCs w:val="28"/>
        </w:rPr>
      </w:pPr>
      <w:r w:rsidRPr="00F557E0">
        <w:rPr>
          <w:rFonts w:ascii="Times New Roman" w:hAnsi="Times New Roman"/>
          <w:b/>
          <w:sz w:val="28"/>
          <w:szCs w:val="28"/>
        </w:rPr>
        <w:t>РЕШИЛА:</w:t>
      </w:r>
    </w:p>
    <w:p w:rsidR="00F557E0" w:rsidRPr="00F557E0" w:rsidRDefault="00F557E0" w:rsidP="00F557E0">
      <w:pPr>
        <w:spacing w:after="0" w:line="240" w:lineRule="auto"/>
        <w:ind w:firstLine="540"/>
        <w:jc w:val="both"/>
        <w:rPr>
          <w:rFonts w:ascii="Times New Roman" w:hAnsi="Times New Roman"/>
          <w:sz w:val="28"/>
          <w:szCs w:val="28"/>
        </w:rPr>
      </w:pPr>
    </w:p>
    <w:p w:rsidR="00F557E0" w:rsidRPr="00F557E0" w:rsidRDefault="00F557E0" w:rsidP="00F557E0">
      <w:pPr>
        <w:pStyle w:val="af3"/>
        <w:tabs>
          <w:tab w:val="left" w:pos="284"/>
          <w:tab w:val="left" w:pos="1134"/>
        </w:tabs>
        <w:spacing w:after="0" w:line="240" w:lineRule="auto"/>
        <w:ind w:left="709"/>
        <w:contextualSpacing/>
        <w:jc w:val="both"/>
        <w:rPr>
          <w:rFonts w:ascii="Times New Roman" w:hAnsi="Times New Roman"/>
          <w:sz w:val="28"/>
          <w:szCs w:val="28"/>
          <w:lang w:val="ru-RU"/>
        </w:rPr>
      </w:pPr>
      <w:r>
        <w:rPr>
          <w:rFonts w:ascii="Times New Roman" w:hAnsi="Times New Roman"/>
          <w:sz w:val="28"/>
          <w:szCs w:val="28"/>
          <w:lang w:val="ru-RU"/>
        </w:rPr>
        <w:t xml:space="preserve">1. </w:t>
      </w:r>
      <w:r w:rsidRPr="00F557E0">
        <w:rPr>
          <w:rFonts w:ascii="Times New Roman" w:hAnsi="Times New Roman"/>
          <w:sz w:val="28"/>
          <w:szCs w:val="28"/>
          <w:lang w:val="ru-RU"/>
        </w:rPr>
        <w:t>Утвердить Стратегию социально-экономического развития муниципального образования «</w:t>
      </w:r>
      <w:proofErr w:type="spellStart"/>
      <w:r w:rsidRPr="00F557E0">
        <w:rPr>
          <w:rFonts w:ascii="Times New Roman" w:hAnsi="Times New Roman"/>
          <w:sz w:val="28"/>
          <w:szCs w:val="28"/>
          <w:lang w:val="ru-RU"/>
        </w:rPr>
        <w:t>Эхирит-Булагатский</w:t>
      </w:r>
      <w:proofErr w:type="spellEnd"/>
      <w:r w:rsidRPr="00F557E0">
        <w:rPr>
          <w:rFonts w:ascii="Times New Roman" w:hAnsi="Times New Roman"/>
          <w:sz w:val="28"/>
          <w:szCs w:val="28"/>
          <w:lang w:val="ru-RU"/>
        </w:rPr>
        <w:t xml:space="preserve"> район» до 2036 года (прилагается);</w:t>
      </w:r>
    </w:p>
    <w:p w:rsidR="00F557E0" w:rsidRPr="00F557E0" w:rsidRDefault="00F557E0" w:rsidP="00F557E0">
      <w:pPr>
        <w:pStyle w:val="af3"/>
        <w:tabs>
          <w:tab w:val="left" w:pos="284"/>
          <w:tab w:val="left" w:pos="1134"/>
        </w:tabs>
        <w:spacing w:after="0" w:line="240" w:lineRule="auto"/>
        <w:ind w:left="709"/>
        <w:contextualSpacing/>
        <w:jc w:val="both"/>
        <w:rPr>
          <w:rFonts w:ascii="Times New Roman" w:hAnsi="Times New Roman"/>
          <w:sz w:val="28"/>
          <w:szCs w:val="28"/>
          <w:lang w:val="ru-RU"/>
        </w:rPr>
      </w:pPr>
      <w:r>
        <w:rPr>
          <w:rFonts w:ascii="Times New Roman" w:hAnsi="Times New Roman"/>
          <w:sz w:val="28"/>
          <w:szCs w:val="28"/>
          <w:lang w:val="ru-RU"/>
        </w:rPr>
        <w:t xml:space="preserve">2. </w:t>
      </w:r>
      <w:r w:rsidRPr="00F557E0">
        <w:rPr>
          <w:rFonts w:ascii="Times New Roman" w:hAnsi="Times New Roman"/>
          <w:sz w:val="28"/>
          <w:szCs w:val="28"/>
          <w:lang w:val="ru-RU"/>
        </w:rPr>
        <w:t>Признать утратившим силу решение Думы от 27.03.2019 г. № 302 «Об утверждении Стратегии социально-экономического развития муниципального образования «</w:t>
      </w:r>
      <w:proofErr w:type="spellStart"/>
      <w:r w:rsidRPr="00F557E0">
        <w:rPr>
          <w:rFonts w:ascii="Times New Roman" w:hAnsi="Times New Roman"/>
          <w:sz w:val="28"/>
          <w:szCs w:val="28"/>
          <w:lang w:val="ru-RU"/>
        </w:rPr>
        <w:t>Эхирит-Булагатский</w:t>
      </w:r>
      <w:proofErr w:type="spellEnd"/>
      <w:r w:rsidRPr="00F557E0">
        <w:rPr>
          <w:rFonts w:ascii="Times New Roman" w:hAnsi="Times New Roman"/>
          <w:sz w:val="28"/>
          <w:szCs w:val="28"/>
          <w:lang w:val="ru-RU"/>
        </w:rPr>
        <w:t xml:space="preserve"> район» до 2030 года»;</w:t>
      </w:r>
    </w:p>
    <w:p w:rsidR="00F557E0" w:rsidRPr="00F557E0" w:rsidRDefault="00F557E0" w:rsidP="00F557E0">
      <w:pPr>
        <w:pStyle w:val="af3"/>
        <w:tabs>
          <w:tab w:val="left" w:pos="284"/>
          <w:tab w:val="left" w:pos="1134"/>
        </w:tabs>
        <w:spacing w:after="0" w:line="240" w:lineRule="auto"/>
        <w:ind w:left="709"/>
        <w:contextualSpacing/>
        <w:jc w:val="both"/>
        <w:rPr>
          <w:rFonts w:ascii="Times New Roman" w:hAnsi="Times New Roman"/>
          <w:sz w:val="28"/>
          <w:szCs w:val="28"/>
          <w:lang w:val="ru-RU"/>
        </w:rPr>
      </w:pPr>
      <w:r>
        <w:rPr>
          <w:rFonts w:ascii="Times New Roman" w:hAnsi="Times New Roman"/>
          <w:sz w:val="28"/>
          <w:szCs w:val="28"/>
          <w:lang w:val="ru-RU"/>
        </w:rPr>
        <w:t xml:space="preserve">3 </w:t>
      </w:r>
      <w:r w:rsidRPr="00F557E0">
        <w:rPr>
          <w:rFonts w:ascii="Times New Roman" w:hAnsi="Times New Roman"/>
          <w:sz w:val="28"/>
          <w:szCs w:val="28"/>
          <w:lang w:val="ru-RU"/>
        </w:rPr>
        <w:t>Настоящее решение подлежит официальному опубликованию в газете «</w:t>
      </w:r>
      <w:proofErr w:type="spellStart"/>
      <w:r w:rsidRPr="00F557E0">
        <w:rPr>
          <w:rFonts w:ascii="Times New Roman" w:hAnsi="Times New Roman"/>
          <w:sz w:val="28"/>
          <w:szCs w:val="28"/>
          <w:lang w:val="ru-RU"/>
        </w:rPr>
        <w:t>Эхирит-Булагатский</w:t>
      </w:r>
      <w:proofErr w:type="spellEnd"/>
      <w:r w:rsidRPr="00F557E0">
        <w:rPr>
          <w:rFonts w:ascii="Times New Roman" w:hAnsi="Times New Roman"/>
          <w:sz w:val="28"/>
          <w:szCs w:val="28"/>
          <w:lang w:val="ru-RU"/>
        </w:rPr>
        <w:t xml:space="preserve"> вестник» и размещению на официальном сайте Администрации муниципального образования «</w:t>
      </w:r>
      <w:proofErr w:type="spellStart"/>
      <w:r w:rsidRPr="00F557E0">
        <w:rPr>
          <w:rFonts w:ascii="Times New Roman" w:hAnsi="Times New Roman"/>
          <w:sz w:val="28"/>
          <w:szCs w:val="28"/>
          <w:lang w:val="ru-RU"/>
        </w:rPr>
        <w:t>Эхирит-Булагатский</w:t>
      </w:r>
      <w:proofErr w:type="spellEnd"/>
      <w:r w:rsidRPr="00F557E0">
        <w:rPr>
          <w:rFonts w:ascii="Times New Roman" w:hAnsi="Times New Roman"/>
          <w:sz w:val="28"/>
          <w:szCs w:val="28"/>
          <w:lang w:val="ru-RU"/>
        </w:rPr>
        <w:t xml:space="preserve"> район» в информационно - телекоммуникационной сети общественного пользования «Интернет».</w:t>
      </w:r>
    </w:p>
    <w:p w:rsidR="00F557E0" w:rsidRPr="00F557E0" w:rsidRDefault="00F557E0" w:rsidP="00F557E0">
      <w:pPr>
        <w:pStyle w:val="af3"/>
        <w:tabs>
          <w:tab w:val="left" w:pos="284"/>
          <w:tab w:val="left" w:pos="1134"/>
        </w:tabs>
        <w:spacing w:after="0" w:line="240" w:lineRule="auto"/>
        <w:ind w:left="709"/>
        <w:jc w:val="both"/>
        <w:rPr>
          <w:rFonts w:ascii="Times New Roman" w:hAnsi="Times New Roman"/>
          <w:sz w:val="28"/>
          <w:szCs w:val="28"/>
          <w:lang w:val="ru-RU"/>
        </w:rPr>
      </w:pPr>
    </w:p>
    <w:p w:rsidR="00F557E0" w:rsidRPr="00F557E0" w:rsidRDefault="00F557E0" w:rsidP="00F557E0">
      <w:pPr>
        <w:pStyle w:val="af3"/>
        <w:tabs>
          <w:tab w:val="left" w:pos="284"/>
        </w:tabs>
        <w:spacing w:after="0" w:line="240" w:lineRule="auto"/>
        <w:ind w:left="709"/>
        <w:jc w:val="both"/>
        <w:rPr>
          <w:rFonts w:ascii="Times New Roman" w:hAnsi="Times New Roman"/>
          <w:sz w:val="28"/>
          <w:szCs w:val="28"/>
          <w:lang w:val="ru-RU"/>
        </w:rPr>
      </w:pPr>
    </w:p>
    <w:tbl>
      <w:tblPr>
        <w:tblW w:w="9855" w:type="dxa"/>
        <w:tblLook w:val="01E0" w:firstRow="1" w:lastRow="1" w:firstColumn="1" w:lastColumn="1" w:noHBand="0" w:noVBand="0"/>
      </w:tblPr>
      <w:tblGrid>
        <w:gridCol w:w="5070"/>
        <w:gridCol w:w="4785"/>
      </w:tblGrid>
      <w:tr w:rsidR="00F557E0" w:rsidRPr="00F557E0" w:rsidTr="00F557E0">
        <w:trPr>
          <w:trHeight w:val="1777"/>
        </w:trPr>
        <w:tc>
          <w:tcPr>
            <w:tcW w:w="5070" w:type="dxa"/>
          </w:tcPr>
          <w:p w:rsidR="00F557E0" w:rsidRPr="00F557E0" w:rsidRDefault="00F557E0" w:rsidP="00F557E0">
            <w:pPr>
              <w:tabs>
                <w:tab w:val="left" w:pos="3870"/>
              </w:tabs>
              <w:spacing w:after="0" w:line="240" w:lineRule="auto"/>
              <w:ind w:right="601"/>
              <w:rPr>
                <w:rFonts w:ascii="Times New Roman" w:hAnsi="Times New Roman"/>
                <w:sz w:val="28"/>
                <w:szCs w:val="28"/>
              </w:rPr>
            </w:pPr>
            <w:r w:rsidRPr="00F557E0">
              <w:rPr>
                <w:rFonts w:ascii="Times New Roman" w:hAnsi="Times New Roman"/>
                <w:sz w:val="28"/>
                <w:szCs w:val="28"/>
              </w:rPr>
              <w:t>Мэр</w:t>
            </w:r>
            <w:r w:rsidRPr="00F557E0">
              <w:rPr>
                <w:rFonts w:ascii="Times New Roman" w:hAnsi="Times New Roman"/>
                <w:sz w:val="28"/>
                <w:szCs w:val="28"/>
              </w:rPr>
              <w:br/>
              <w:t>муниципального образования «</w:t>
            </w:r>
            <w:proofErr w:type="spellStart"/>
            <w:r w:rsidRPr="00F557E0">
              <w:rPr>
                <w:rFonts w:ascii="Times New Roman" w:hAnsi="Times New Roman"/>
                <w:sz w:val="28"/>
                <w:szCs w:val="28"/>
              </w:rPr>
              <w:t>Эхирит-Булагатский</w:t>
            </w:r>
            <w:proofErr w:type="spellEnd"/>
            <w:r w:rsidRPr="00F557E0">
              <w:rPr>
                <w:rFonts w:ascii="Times New Roman" w:hAnsi="Times New Roman"/>
                <w:sz w:val="28"/>
                <w:szCs w:val="28"/>
              </w:rPr>
              <w:t xml:space="preserve"> район»</w:t>
            </w:r>
          </w:p>
          <w:p w:rsidR="00F557E0" w:rsidRPr="00F557E0" w:rsidRDefault="00F557E0" w:rsidP="00F557E0">
            <w:pPr>
              <w:spacing w:after="0" w:line="240" w:lineRule="auto"/>
              <w:jc w:val="both"/>
              <w:rPr>
                <w:rFonts w:ascii="Times New Roman" w:hAnsi="Times New Roman"/>
                <w:sz w:val="28"/>
                <w:szCs w:val="28"/>
              </w:rPr>
            </w:pPr>
          </w:p>
          <w:p w:rsidR="00F557E0" w:rsidRPr="00F557E0" w:rsidRDefault="00F557E0" w:rsidP="00F557E0">
            <w:pPr>
              <w:spacing w:after="0" w:line="240" w:lineRule="auto"/>
              <w:jc w:val="both"/>
              <w:rPr>
                <w:rFonts w:ascii="Times New Roman" w:hAnsi="Times New Roman"/>
                <w:sz w:val="28"/>
                <w:szCs w:val="28"/>
              </w:rPr>
            </w:pPr>
            <w:r w:rsidRPr="00F557E0">
              <w:rPr>
                <w:rFonts w:ascii="Times New Roman" w:hAnsi="Times New Roman"/>
                <w:sz w:val="28"/>
                <w:szCs w:val="28"/>
              </w:rPr>
              <w:t xml:space="preserve">________________ Г.А. </w:t>
            </w:r>
            <w:proofErr w:type="spellStart"/>
            <w:r w:rsidRPr="00F557E0">
              <w:rPr>
                <w:rFonts w:ascii="Times New Roman" w:hAnsi="Times New Roman"/>
                <w:sz w:val="28"/>
                <w:szCs w:val="28"/>
              </w:rPr>
              <w:t>Осодоев</w:t>
            </w:r>
            <w:proofErr w:type="spellEnd"/>
          </w:p>
          <w:p w:rsidR="00F557E0" w:rsidRPr="00F557E0" w:rsidRDefault="00F557E0" w:rsidP="00F557E0">
            <w:pPr>
              <w:spacing w:after="0" w:line="240" w:lineRule="auto"/>
              <w:jc w:val="both"/>
              <w:rPr>
                <w:rFonts w:ascii="Times New Roman" w:hAnsi="Times New Roman"/>
                <w:sz w:val="28"/>
                <w:szCs w:val="28"/>
              </w:rPr>
            </w:pPr>
          </w:p>
        </w:tc>
        <w:tc>
          <w:tcPr>
            <w:tcW w:w="4785" w:type="dxa"/>
          </w:tcPr>
          <w:p w:rsidR="00F557E0" w:rsidRPr="00F557E0" w:rsidRDefault="00F557E0" w:rsidP="00F557E0">
            <w:pPr>
              <w:spacing w:after="0" w:line="240" w:lineRule="auto"/>
              <w:jc w:val="both"/>
              <w:rPr>
                <w:rFonts w:ascii="Times New Roman" w:hAnsi="Times New Roman"/>
                <w:sz w:val="28"/>
                <w:szCs w:val="28"/>
              </w:rPr>
            </w:pPr>
            <w:r w:rsidRPr="00F557E0">
              <w:rPr>
                <w:rFonts w:ascii="Times New Roman" w:hAnsi="Times New Roman"/>
                <w:sz w:val="28"/>
                <w:szCs w:val="28"/>
              </w:rPr>
              <w:t>Председатель Думы</w:t>
            </w:r>
          </w:p>
          <w:p w:rsidR="00F557E0" w:rsidRPr="00F557E0" w:rsidRDefault="00F557E0" w:rsidP="00F557E0">
            <w:pPr>
              <w:spacing w:after="0" w:line="240" w:lineRule="auto"/>
              <w:jc w:val="both"/>
              <w:rPr>
                <w:rFonts w:ascii="Times New Roman" w:hAnsi="Times New Roman"/>
                <w:sz w:val="28"/>
                <w:szCs w:val="28"/>
              </w:rPr>
            </w:pPr>
            <w:r w:rsidRPr="00F557E0">
              <w:rPr>
                <w:rFonts w:ascii="Times New Roman" w:hAnsi="Times New Roman"/>
                <w:sz w:val="28"/>
                <w:szCs w:val="28"/>
              </w:rPr>
              <w:t>муниципального образования</w:t>
            </w:r>
          </w:p>
          <w:p w:rsidR="00F557E0" w:rsidRPr="00F557E0" w:rsidRDefault="00F557E0" w:rsidP="00F557E0">
            <w:pPr>
              <w:spacing w:after="0" w:line="240" w:lineRule="auto"/>
              <w:jc w:val="both"/>
              <w:rPr>
                <w:rFonts w:ascii="Times New Roman" w:hAnsi="Times New Roman"/>
                <w:sz w:val="28"/>
                <w:szCs w:val="28"/>
              </w:rPr>
            </w:pPr>
            <w:r w:rsidRPr="00F557E0">
              <w:rPr>
                <w:rFonts w:ascii="Times New Roman" w:hAnsi="Times New Roman"/>
                <w:sz w:val="28"/>
                <w:szCs w:val="28"/>
              </w:rPr>
              <w:t>«</w:t>
            </w:r>
            <w:proofErr w:type="spellStart"/>
            <w:r w:rsidRPr="00F557E0">
              <w:rPr>
                <w:rFonts w:ascii="Times New Roman" w:hAnsi="Times New Roman"/>
                <w:sz w:val="28"/>
                <w:szCs w:val="28"/>
              </w:rPr>
              <w:t>Эхирит-Булагатский</w:t>
            </w:r>
            <w:proofErr w:type="spellEnd"/>
            <w:r w:rsidRPr="00F557E0">
              <w:rPr>
                <w:rFonts w:ascii="Times New Roman" w:hAnsi="Times New Roman"/>
                <w:sz w:val="28"/>
                <w:szCs w:val="28"/>
              </w:rPr>
              <w:t xml:space="preserve"> район»</w:t>
            </w:r>
          </w:p>
          <w:p w:rsidR="00F557E0" w:rsidRPr="00F557E0" w:rsidRDefault="00F557E0" w:rsidP="00F557E0">
            <w:pPr>
              <w:spacing w:after="0" w:line="240" w:lineRule="auto"/>
              <w:jc w:val="both"/>
              <w:rPr>
                <w:rFonts w:ascii="Times New Roman" w:hAnsi="Times New Roman"/>
                <w:sz w:val="28"/>
                <w:szCs w:val="28"/>
              </w:rPr>
            </w:pPr>
          </w:p>
          <w:p w:rsidR="00F557E0" w:rsidRPr="00F557E0" w:rsidRDefault="00F557E0" w:rsidP="00F557E0">
            <w:pPr>
              <w:tabs>
                <w:tab w:val="left" w:pos="35"/>
              </w:tabs>
              <w:spacing w:after="0" w:line="240" w:lineRule="auto"/>
              <w:ind w:left="175" w:hanging="175"/>
              <w:jc w:val="both"/>
              <w:rPr>
                <w:rFonts w:ascii="Times New Roman" w:hAnsi="Times New Roman"/>
                <w:sz w:val="28"/>
                <w:szCs w:val="28"/>
              </w:rPr>
            </w:pPr>
            <w:r w:rsidRPr="00F557E0">
              <w:rPr>
                <w:rFonts w:ascii="Times New Roman" w:hAnsi="Times New Roman"/>
                <w:sz w:val="28"/>
                <w:szCs w:val="28"/>
              </w:rPr>
              <w:t xml:space="preserve">________________ Б.А. </w:t>
            </w:r>
            <w:proofErr w:type="spellStart"/>
            <w:r w:rsidRPr="00F557E0">
              <w:rPr>
                <w:rFonts w:ascii="Times New Roman" w:hAnsi="Times New Roman"/>
                <w:sz w:val="28"/>
                <w:szCs w:val="28"/>
              </w:rPr>
              <w:t>Мантагуев</w:t>
            </w:r>
            <w:proofErr w:type="spellEnd"/>
          </w:p>
          <w:p w:rsidR="00F557E0" w:rsidRPr="00F557E0" w:rsidRDefault="00F557E0" w:rsidP="00F557E0">
            <w:pPr>
              <w:tabs>
                <w:tab w:val="left" w:pos="0"/>
              </w:tabs>
              <w:spacing w:after="0" w:line="240" w:lineRule="auto"/>
              <w:jc w:val="both"/>
              <w:rPr>
                <w:rFonts w:ascii="Times New Roman" w:hAnsi="Times New Roman"/>
                <w:sz w:val="28"/>
                <w:szCs w:val="28"/>
              </w:rPr>
            </w:pPr>
          </w:p>
        </w:tc>
      </w:tr>
    </w:tbl>
    <w:p w:rsidR="00F557E0" w:rsidRDefault="00F557E0" w:rsidP="00F557E0"/>
    <w:p w:rsidR="00F557E0" w:rsidRDefault="00F557E0" w:rsidP="001E6DC4">
      <w:pPr>
        <w:spacing w:after="0" w:line="240" w:lineRule="auto"/>
        <w:ind w:left="5670"/>
        <w:jc w:val="both"/>
        <w:rPr>
          <w:rFonts w:ascii="Times New Roman" w:hAnsi="Times New Roman"/>
          <w:b/>
          <w:sz w:val="28"/>
          <w:szCs w:val="28"/>
        </w:rPr>
      </w:pPr>
      <w:r>
        <w:rPr>
          <w:rFonts w:ascii="Times New Roman" w:hAnsi="Times New Roman"/>
          <w:b/>
          <w:sz w:val="28"/>
          <w:szCs w:val="28"/>
        </w:rPr>
        <w:br w:type="page"/>
      </w:r>
    </w:p>
    <w:p w:rsidR="001E6DC4" w:rsidRPr="00C6446A" w:rsidRDefault="001E6DC4" w:rsidP="001E6DC4">
      <w:pPr>
        <w:spacing w:after="0" w:line="240" w:lineRule="auto"/>
        <w:ind w:left="5670"/>
        <w:jc w:val="both"/>
        <w:rPr>
          <w:rFonts w:ascii="Times New Roman" w:hAnsi="Times New Roman"/>
          <w:b/>
          <w:sz w:val="28"/>
          <w:szCs w:val="28"/>
        </w:rPr>
      </w:pPr>
      <w:r w:rsidRPr="00C6446A">
        <w:rPr>
          <w:rFonts w:ascii="Times New Roman" w:hAnsi="Times New Roman"/>
          <w:b/>
          <w:sz w:val="28"/>
          <w:szCs w:val="28"/>
        </w:rPr>
        <w:lastRenderedPageBreak/>
        <w:t xml:space="preserve">ПРОЕКТ </w:t>
      </w:r>
    </w:p>
    <w:p w:rsidR="001E6DC4" w:rsidRPr="00C6446A" w:rsidRDefault="001E6DC4" w:rsidP="001E6DC4">
      <w:pPr>
        <w:spacing w:after="0" w:line="240" w:lineRule="auto"/>
        <w:ind w:left="5670"/>
        <w:jc w:val="both"/>
        <w:rPr>
          <w:rFonts w:ascii="Times New Roman" w:hAnsi="Times New Roman"/>
          <w:sz w:val="28"/>
          <w:szCs w:val="28"/>
        </w:rPr>
      </w:pPr>
      <w:r w:rsidRPr="00C6446A">
        <w:rPr>
          <w:rFonts w:ascii="Times New Roman" w:hAnsi="Times New Roman"/>
          <w:sz w:val="28"/>
          <w:szCs w:val="28"/>
        </w:rPr>
        <w:t xml:space="preserve">Приложение 1.1.                </w:t>
      </w:r>
    </w:p>
    <w:p w:rsidR="001E6DC4" w:rsidRPr="00C6446A" w:rsidRDefault="001E6DC4" w:rsidP="001E6DC4">
      <w:pPr>
        <w:spacing w:after="0" w:line="240" w:lineRule="auto"/>
        <w:ind w:left="5670"/>
        <w:jc w:val="both"/>
        <w:rPr>
          <w:rFonts w:ascii="Times New Roman" w:hAnsi="Times New Roman"/>
          <w:sz w:val="28"/>
          <w:szCs w:val="28"/>
        </w:rPr>
      </w:pPr>
      <w:r w:rsidRPr="00C6446A">
        <w:rPr>
          <w:rFonts w:ascii="Times New Roman" w:hAnsi="Times New Roman"/>
          <w:sz w:val="28"/>
          <w:szCs w:val="28"/>
        </w:rPr>
        <w:t>Утверждена</w:t>
      </w:r>
    </w:p>
    <w:p w:rsidR="001E6DC4" w:rsidRPr="00C6446A" w:rsidRDefault="001E6DC4" w:rsidP="001E6DC4">
      <w:pPr>
        <w:spacing w:after="0" w:line="240" w:lineRule="auto"/>
        <w:ind w:left="5670"/>
        <w:jc w:val="both"/>
        <w:rPr>
          <w:rFonts w:ascii="Times New Roman" w:hAnsi="Times New Roman"/>
          <w:sz w:val="28"/>
          <w:szCs w:val="28"/>
        </w:rPr>
      </w:pPr>
      <w:r w:rsidRPr="00C6446A">
        <w:rPr>
          <w:rFonts w:ascii="Times New Roman" w:hAnsi="Times New Roman"/>
          <w:sz w:val="28"/>
          <w:szCs w:val="28"/>
        </w:rPr>
        <w:t>Решением Думы района</w:t>
      </w:r>
    </w:p>
    <w:p w:rsidR="001E6DC4" w:rsidRPr="00C6446A" w:rsidRDefault="001E6DC4" w:rsidP="001E6DC4">
      <w:pPr>
        <w:spacing w:after="0" w:line="240" w:lineRule="auto"/>
        <w:ind w:left="5670"/>
        <w:jc w:val="both"/>
        <w:rPr>
          <w:rFonts w:ascii="Times New Roman" w:hAnsi="Times New Roman"/>
          <w:sz w:val="28"/>
          <w:szCs w:val="28"/>
        </w:rPr>
      </w:pPr>
      <w:r w:rsidRPr="00C6446A">
        <w:rPr>
          <w:rFonts w:ascii="Times New Roman" w:hAnsi="Times New Roman"/>
          <w:sz w:val="28"/>
          <w:szCs w:val="28"/>
        </w:rPr>
        <w:t>от__________№_____</w:t>
      </w:r>
    </w:p>
    <w:p w:rsidR="001E6DC4" w:rsidRPr="00C6446A" w:rsidRDefault="001E6DC4" w:rsidP="001E6DC4">
      <w:pPr>
        <w:tabs>
          <w:tab w:val="left" w:pos="6620"/>
          <w:tab w:val="right" w:pos="9976"/>
        </w:tabs>
        <w:spacing w:after="0" w:line="240" w:lineRule="auto"/>
        <w:rPr>
          <w:rFonts w:ascii="Times New Roman" w:hAnsi="Times New Roman"/>
          <w:sz w:val="28"/>
          <w:szCs w:val="28"/>
        </w:rPr>
      </w:pPr>
      <w:r w:rsidRPr="00C6446A">
        <w:rPr>
          <w:rFonts w:ascii="Times New Roman" w:hAnsi="Times New Roman"/>
          <w:sz w:val="28"/>
          <w:szCs w:val="28"/>
        </w:rPr>
        <w:tab/>
      </w:r>
      <w:r w:rsidRPr="00C6446A">
        <w:rPr>
          <w:rFonts w:ascii="Times New Roman" w:hAnsi="Times New Roman"/>
          <w:sz w:val="28"/>
          <w:szCs w:val="28"/>
        </w:rPr>
        <w:tab/>
      </w:r>
      <w:r w:rsidRPr="00C6446A">
        <w:rPr>
          <w:rFonts w:ascii="Times New Roman" w:hAnsi="Times New Roman"/>
          <w:sz w:val="28"/>
          <w:szCs w:val="28"/>
        </w:rPr>
        <w:tab/>
      </w:r>
    </w:p>
    <w:p w:rsidR="001E6DC4" w:rsidRPr="00C6446A" w:rsidRDefault="001E6DC4" w:rsidP="001E6DC4">
      <w:pPr>
        <w:tabs>
          <w:tab w:val="left" w:pos="6620"/>
          <w:tab w:val="right" w:pos="9976"/>
        </w:tabs>
        <w:spacing w:after="0" w:line="240" w:lineRule="auto"/>
        <w:rPr>
          <w:rFonts w:ascii="Times New Roman" w:hAnsi="Times New Roman"/>
          <w:sz w:val="28"/>
          <w:szCs w:val="28"/>
        </w:rPr>
      </w:pPr>
    </w:p>
    <w:p w:rsidR="001E6DC4" w:rsidRPr="00C6446A" w:rsidRDefault="001E6DC4" w:rsidP="001E6DC4">
      <w:pPr>
        <w:tabs>
          <w:tab w:val="left" w:pos="6620"/>
          <w:tab w:val="right" w:pos="9976"/>
        </w:tabs>
        <w:spacing w:after="0" w:line="240" w:lineRule="auto"/>
        <w:rPr>
          <w:rFonts w:ascii="Times New Roman" w:hAnsi="Times New Roman"/>
          <w:sz w:val="28"/>
          <w:szCs w:val="28"/>
        </w:rPr>
      </w:pPr>
    </w:p>
    <w:p w:rsidR="001E6DC4" w:rsidRDefault="001E6DC4" w:rsidP="001E6DC4">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1E6DC4" w:rsidRDefault="001E6DC4" w:rsidP="001E6DC4">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1E6DC4" w:rsidRDefault="001E6DC4" w:rsidP="001E6DC4">
      <w:pPr>
        <w:widowControl w:val="0"/>
        <w:autoSpaceDE w:val="0"/>
        <w:autoSpaceDN w:val="0"/>
        <w:adjustRightInd w:val="0"/>
        <w:spacing w:before="108" w:after="108" w:line="240" w:lineRule="auto"/>
        <w:contextualSpacing/>
        <w:outlineLvl w:val="0"/>
        <w:rPr>
          <w:rFonts w:ascii="Times New Roman CYR" w:eastAsiaTheme="minorEastAsia" w:hAnsi="Times New Roman CYR" w:cs="Times New Roman CYR"/>
          <w:b/>
          <w:bCs/>
          <w:color w:val="26282F"/>
          <w:sz w:val="52"/>
          <w:szCs w:val="52"/>
          <w:lang w:eastAsia="ru-RU"/>
        </w:rPr>
      </w:pPr>
    </w:p>
    <w:p w:rsidR="001E6DC4" w:rsidRDefault="001E6DC4" w:rsidP="001E6DC4">
      <w:pPr>
        <w:widowControl w:val="0"/>
        <w:autoSpaceDE w:val="0"/>
        <w:autoSpaceDN w:val="0"/>
        <w:adjustRightInd w:val="0"/>
        <w:spacing w:before="108" w:after="108" w:line="240" w:lineRule="auto"/>
        <w:contextualSpacing/>
        <w:outlineLvl w:val="0"/>
        <w:rPr>
          <w:rFonts w:ascii="Times New Roman CYR" w:eastAsiaTheme="minorEastAsia" w:hAnsi="Times New Roman CYR" w:cs="Times New Roman CYR"/>
          <w:b/>
          <w:bCs/>
          <w:color w:val="26282F"/>
          <w:sz w:val="52"/>
          <w:szCs w:val="52"/>
          <w:lang w:eastAsia="ru-RU"/>
        </w:rPr>
      </w:pPr>
    </w:p>
    <w:p w:rsidR="001E6DC4" w:rsidRDefault="001E6DC4" w:rsidP="001E6DC4">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1E6DC4" w:rsidRDefault="001E6DC4" w:rsidP="001E6DC4">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1E6DC4" w:rsidRPr="0077519D" w:rsidRDefault="001E6DC4" w:rsidP="001E6DC4">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40"/>
          <w:szCs w:val="40"/>
          <w:lang w:eastAsia="ru-RU"/>
        </w:rPr>
      </w:pPr>
      <w:bookmarkStart w:id="2" w:name="_Toc111553069"/>
      <w:bookmarkStart w:id="3" w:name="_Toc111553129"/>
      <w:r w:rsidRPr="0077519D">
        <w:rPr>
          <w:rFonts w:ascii="Times New Roman CYR" w:eastAsiaTheme="minorEastAsia" w:hAnsi="Times New Roman CYR" w:cs="Times New Roman CYR"/>
          <w:b/>
          <w:bCs/>
          <w:color w:val="26282F"/>
          <w:sz w:val="52"/>
          <w:szCs w:val="52"/>
          <w:lang w:eastAsia="ru-RU"/>
        </w:rPr>
        <w:t>Стратегия</w:t>
      </w:r>
      <w:r w:rsidRPr="0077519D">
        <w:rPr>
          <w:rFonts w:ascii="Times New Roman CYR" w:eastAsiaTheme="minorEastAsia" w:hAnsi="Times New Roman CYR" w:cs="Times New Roman CYR"/>
          <w:b/>
          <w:bCs/>
          <w:color w:val="26282F"/>
          <w:sz w:val="52"/>
          <w:szCs w:val="52"/>
          <w:lang w:eastAsia="ru-RU"/>
        </w:rPr>
        <w:br/>
      </w:r>
      <w:r w:rsidRPr="0077519D">
        <w:rPr>
          <w:rFonts w:ascii="Times New Roman CYR" w:eastAsiaTheme="minorEastAsia" w:hAnsi="Times New Roman CYR" w:cs="Times New Roman CYR"/>
          <w:b/>
          <w:bCs/>
          <w:color w:val="26282F"/>
          <w:sz w:val="40"/>
          <w:szCs w:val="40"/>
          <w:lang w:eastAsia="ru-RU"/>
        </w:rPr>
        <w:t>социально-экономического развития муниципального образования</w:t>
      </w:r>
      <w:bookmarkEnd w:id="2"/>
      <w:bookmarkEnd w:id="3"/>
      <w:r w:rsidRPr="0077519D">
        <w:rPr>
          <w:rFonts w:ascii="Times New Roman CYR" w:eastAsiaTheme="minorEastAsia" w:hAnsi="Times New Roman CYR" w:cs="Times New Roman CYR"/>
          <w:b/>
          <w:bCs/>
          <w:color w:val="26282F"/>
          <w:sz w:val="40"/>
          <w:szCs w:val="40"/>
          <w:lang w:eastAsia="ru-RU"/>
        </w:rPr>
        <w:t xml:space="preserve"> </w:t>
      </w:r>
    </w:p>
    <w:p w:rsidR="001E6DC4" w:rsidRPr="0077519D" w:rsidRDefault="001E6DC4" w:rsidP="001E6DC4">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40"/>
          <w:szCs w:val="40"/>
          <w:lang w:eastAsia="ru-RU"/>
        </w:rPr>
      </w:pPr>
      <w:bookmarkStart w:id="4" w:name="_Toc111553070"/>
      <w:bookmarkStart w:id="5" w:name="_Toc111553130"/>
      <w:r w:rsidRPr="0077519D">
        <w:rPr>
          <w:rFonts w:ascii="Times New Roman CYR" w:eastAsiaTheme="minorEastAsia" w:hAnsi="Times New Roman CYR" w:cs="Times New Roman CYR"/>
          <w:b/>
          <w:bCs/>
          <w:color w:val="26282F"/>
          <w:sz w:val="40"/>
          <w:szCs w:val="40"/>
          <w:lang w:eastAsia="ru-RU"/>
        </w:rPr>
        <w:t>«</w:t>
      </w:r>
      <w:proofErr w:type="spellStart"/>
      <w:r w:rsidRPr="0077519D">
        <w:rPr>
          <w:rFonts w:ascii="Times New Roman CYR" w:eastAsiaTheme="minorEastAsia" w:hAnsi="Times New Roman CYR" w:cs="Times New Roman CYR"/>
          <w:b/>
          <w:bCs/>
          <w:color w:val="26282F"/>
          <w:sz w:val="40"/>
          <w:szCs w:val="40"/>
          <w:lang w:eastAsia="ru-RU"/>
        </w:rPr>
        <w:t>Эхирит-Булагатский</w:t>
      </w:r>
      <w:proofErr w:type="spellEnd"/>
      <w:r w:rsidRPr="0077519D">
        <w:rPr>
          <w:rFonts w:ascii="Times New Roman CYR" w:eastAsiaTheme="minorEastAsia" w:hAnsi="Times New Roman CYR" w:cs="Times New Roman CYR"/>
          <w:b/>
          <w:bCs/>
          <w:color w:val="26282F"/>
          <w:sz w:val="40"/>
          <w:szCs w:val="40"/>
          <w:lang w:eastAsia="ru-RU"/>
        </w:rPr>
        <w:t xml:space="preserve"> район» на период до 2036 года</w:t>
      </w:r>
      <w:bookmarkEnd w:id="4"/>
      <w:bookmarkEnd w:id="5"/>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Pr="00F245AF" w:rsidRDefault="001E6DC4" w:rsidP="001E6DC4">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8"/>
          <w:szCs w:val="28"/>
          <w:lang w:eastAsia="ru-RU"/>
        </w:rPr>
      </w:pPr>
      <w:r w:rsidRPr="0077519D">
        <w:rPr>
          <w:rFonts w:ascii="Times New Roman CYR" w:eastAsiaTheme="minorEastAsia" w:hAnsi="Times New Roman CYR" w:cs="Times New Roman CYR"/>
          <w:b/>
          <w:sz w:val="28"/>
          <w:szCs w:val="28"/>
          <w:lang w:eastAsia="ru-RU"/>
        </w:rPr>
        <w:t>п. Усть-Ордынский, 202</w:t>
      </w:r>
      <w:r w:rsidR="00992337">
        <w:rPr>
          <w:rFonts w:ascii="Times New Roman CYR" w:eastAsiaTheme="minorEastAsia" w:hAnsi="Times New Roman CYR" w:cs="Times New Roman CYR"/>
          <w:b/>
          <w:sz w:val="28"/>
          <w:szCs w:val="28"/>
          <w:lang w:eastAsia="ru-RU"/>
        </w:rPr>
        <w:t>3</w:t>
      </w:r>
      <w:r w:rsidRPr="0077519D">
        <w:rPr>
          <w:rFonts w:ascii="Times New Roman CYR" w:eastAsiaTheme="minorEastAsia" w:hAnsi="Times New Roman CYR" w:cs="Times New Roman CYR"/>
          <w:b/>
          <w:sz w:val="28"/>
          <w:szCs w:val="28"/>
          <w:lang w:eastAsia="ru-RU"/>
        </w:rPr>
        <w:t xml:space="preserve"> г.</w:t>
      </w:r>
    </w:p>
    <w:p w:rsidR="00992337" w:rsidRDefault="00992337" w:rsidP="001E6DC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1E6DC4" w:rsidRPr="00C6446A" w:rsidRDefault="001E6DC4" w:rsidP="001E6DC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C6446A">
        <w:rPr>
          <w:rFonts w:ascii="Times New Roman CYR" w:eastAsiaTheme="minorEastAsia" w:hAnsi="Times New Roman CYR" w:cs="Times New Roman CYR"/>
          <w:b/>
          <w:sz w:val="24"/>
          <w:szCs w:val="24"/>
          <w:lang w:eastAsia="ru-RU"/>
        </w:rPr>
        <w:lastRenderedPageBreak/>
        <w:t>Оглавление</w:t>
      </w:r>
    </w:p>
    <w:p w:rsidR="001E6DC4" w:rsidRDefault="001E6DC4" w:rsidP="001E6DC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E6DC4" w:rsidRDefault="001E6DC4" w:rsidP="00F557E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ОБЩИЕ ПОЛОЖЕНИЯ………………...…………...………</w:t>
      </w:r>
      <w:bookmarkStart w:id="6" w:name="_Hlk130390165"/>
      <w:r>
        <w:rPr>
          <w:rFonts w:ascii="Times New Roman CYR" w:eastAsiaTheme="minorEastAsia" w:hAnsi="Times New Roman CYR" w:cs="Times New Roman CYR"/>
          <w:sz w:val="24"/>
          <w:szCs w:val="24"/>
          <w:lang w:eastAsia="ru-RU"/>
        </w:rPr>
        <w:t>……</w:t>
      </w:r>
      <w:bookmarkEnd w:id="6"/>
      <w:r w:rsidR="00F557E0">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w:t>
      </w:r>
      <w:proofErr w:type="gramStart"/>
      <w:r>
        <w:rPr>
          <w:rFonts w:ascii="Times New Roman CYR" w:eastAsiaTheme="minorEastAsia" w:hAnsi="Times New Roman CYR" w:cs="Times New Roman CYR"/>
          <w:sz w:val="24"/>
          <w:szCs w:val="24"/>
          <w:lang w:eastAsia="ru-RU"/>
        </w:rPr>
        <w:t>…….</w:t>
      </w:r>
      <w:proofErr w:type="gramEnd"/>
      <w:r>
        <w:rPr>
          <w:rFonts w:ascii="Times New Roman CYR" w:eastAsiaTheme="minorEastAsia" w:hAnsi="Times New Roman CYR" w:cs="Times New Roman CYR"/>
          <w:sz w:val="24"/>
          <w:szCs w:val="24"/>
          <w:lang w:eastAsia="ru-RU"/>
        </w:rPr>
        <w:t>…</w:t>
      </w:r>
      <w:r w:rsidR="00F557E0">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w:t>
      </w:r>
      <w:r w:rsidR="00152305">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.3</w:t>
      </w:r>
    </w:p>
    <w:p w:rsidR="001E6DC4" w:rsidRDefault="001E6DC4" w:rsidP="00F557E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ОЦЕНКА ДОСТИГНУТЫХ ЦЕЛЕЙ СОЦИАЛЬНО-ЭКОНОМИЧЕСКОГО РАЗВИТИЯ МУНИЦИПАЛЬНОГО ОБРАЗОВАНИЯ «ЭХИРИТ-БУЛАГАТСКИЙ </w:t>
      </w:r>
      <w:proofErr w:type="gramStart"/>
      <w:r>
        <w:rPr>
          <w:rFonts w:ascii="Times New Roman CYR" w:eastAsiaTheme="minorEastAsia" w:hAnsi="Times New Roman CYR" w:cs="Times New Roman CYR"/>
          <w:sz w:val="24"/>
          <w:szCs w:val="24"/>
          <w:lang w:eastAsia="ru-RU"/>
        </w:rPr>
        <w:t>РАЙОН»…</w:t>
      </w:r>
      <w:proofErr w:type="gramEnd"/>
      <w:r>
        <w:rPr>
          <w:rFonts w:ascii="Times New Roman CYR" w:eastAsiaTheme="minorEastAsia" w:hAnsi="Times New Roman CYR" w:cs="Times New Roman CYR"/>
          <w:sz w:val="24"/>
          <w:szCs w:val="24"/>
          <w:lang w:eastAsia="ru-RU"/>
        </w:rPr>
        <w:t>……</w:t>
      </w:r>
      <w:r w:rsidR="00152305">
        <w:rPr>
          <w:rFonts w:ascii="Times New Roman CYR" w:eastAsiaTheme="minorEastAsia" w:hAnsi="Times New Roman CYR" w:cs="Times New Roman CYR"/>
          <w:sz w:val="24"/>
          <w:szCs w:val="24"/>
          <w:lang w:eastAsia="ru-RU"/>
        </w:rPr>
        <w:t>……</w:t>
      </w:r>
      <w:r w:rsidR="002120B0" w:rsidRPr="002120B0">
        <w:rPr>
          <w:rFonts w:ascii="Times New Roman CYR" w:eastAsiaTheme="minorEastAsia" w:hAnsi="Times New Roman CYR" w:cs="Times New Roman CYR"/>
          <w:sz w:val="24"/>
          <w:szCs w:val="24"/>
          <w:lang w:eastAsia="ru-RU"/>
        </w:rPr>
        <w:t xml:space="preserve"> </w:t>
      </w:r>
      <w:r w:rsidR="002120B0">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4</w:t>
      </w:r>
    </w:p>
    <w:p w:rsidR="001E6DC4" w:rsidRDefault="001E6DC4" w:rsidP="00F557E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Социально-экономическое положение……………………………...…………………………</w:t>
      </w:r>
      <w:r w:rsidR="00152305">
        <w:rPr>
          <w:rFonts w:ascii="Times New Roman CYR" w:eastAsiaTheme="minorEastAsia" w:hAnsi="Times New Roman CYR" w:cs="Times New Roman CYR"/>
          <w:sz w:val="24"/>
          <w:szCs w:val="24"/>
          <w:lang w:eastAsia="ru-RU"/>
        </w:rPr>
        <w:t>…</w:t>
      </w:r>
      <w:proofErr w:type="gramStart"/>
      <w:r w:rsidR="00152305">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w:t>
      </w:r>
      <w:proofErr w:type="gramEnd"/>
      <w:r>
        <w:rPr>
          <w:rFonts w:ascii="Times New Roman CYR" w:eastAsiaTheme="minorEastAsia" w:hAnsi="Times New Roman CYR" w:cs="Times New Roman CYR"/>
          <w:sz w:val="24"/>
          <w:szCs w:val="24"/>
          <w:lang w:eastAsia="ru-RU"/>
        </w:rPr>
        <w:t>4</w:t>
      </w:r>
    </w:p>
    <w:p w:rsidR="001E6DC4" w:rsidRDefault="001E6DC4" w:rsidP="00F557E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Развитие муниципальных образований…………………………...………………………</w:t>
      </w:r>
      <w:proofErr w:type="gramStart"/>
      <w:r>
        <w:rPr>
          <w:rFonts w:ascii="Times New Roman CYR" w:eastAsiaTheme="minorEastAsia" w:hAnsi="Times New Roman CYR" w:cs="Times New Roman CYR"/>
          <w:sz w:val="24"/>
          <w:szCs w:val="24"/>
          <w:lang w:eastAsia="ru-RU"/>
        </w:rPr>
        <w:t>…….</w:t>
      </w:r>
      <w:proofErr w:type="gramEnd"/>
      <w:r>
        <w:rPr>
          <w:rFonts w:ascii="Times New Roman CYR" w:eastAsiaTheme="minorEastAsia" w:hAnsi="Times New Roman CYR" w:cs="Times New Roman CYR"/>
          <w:sz w:val="24"/>
          <w:szCs w:val="24"/>
          <w:lang w:eastAsia="ru-RU"/>
        </w:rPr>
        <w:t>…6</w:t>
      </w:r>
    </w:p>
    <w:p w:rsidR="001E6DC4" w:rsidRDefault="001E6DC4" w:rsidP="00F557E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Основные факторы социально-экономического развития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района……...7</w:t>
      </w:r>
    </w:p>
    <w:p w:rsidR="001E6DC4" w:rsidRDefault="001E6DC4" w:rsidP="00F557E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Сценарии социально-экономического развития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w:t>
      </w:r>
      <w:r w:rsidR="00E7331D">
        <w:rPr>
          <w:rFonts w:ascii="Times New Roman CYR" w:eastAsiaTheme="minorEastAsia" w:hAnsi="Times New Roman CYR" w:cs="Times New Roman CYR"/>
          <w:sz w:val="24"/>
          <w:szCs w:val="24"/>
          <w:lang w:eastAsia="ru-RU"/>
        </w:rPr>
        <w:t xml:space="preserve">   </w:t>
      </w:r>
      <w:proofErr w:type="gramStart"/>
      <w:r w:rsidR="00E7331D">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w:t>
      </w:r>
      <w:proofErr w:type="gramEnd"/>
      <w:r>
        <w:rPr>
          <w:rFonts w:ascii="Times New Roman CYR" w:eastAsiaTheme="minorEastAsia" w:hAnsi="Times New Roman CYR" w:cs="Times New Roman CYR"/>
          <w:sz w:val="24"/>
          <w:szCs w:val="24"/>
          <w:lang w:eastAsia="ru-RU"/>
        </w:rPr>
        <w:t>.8</w:t>
      </w:r>
    </w:p>
    <w:p w:rsidR="001E6DC4" w:rsidRDefault="001E6DC4" w:rsidP="00F557E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ПРИОРИТЕТЫ, ЦЕЛИ И ЗАДАЧИ СОЦИАЛЬНО-ЭКОНОМИЧЕСКОГО РАЗВИТИЯ ЭХИРИТ-БУЛАГАТСКОГО РАЙОНА…………………………………………………………...9</w:t>
      </w:r>
    </w:p>
    <w:p w:rsidR="001E6DC4" w:rsidRDefault="001E6DC4" w:rsidP="00F557E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Приоритет 1: «Социальное </w:t>
      </w:r>
      <w:proofErr w:type="gramStart"/>
      <w:r>
        <w:rPr>
          <w:rFonts w:ascii="Times New Roman CYR" w:eastAsiaTheme="minorEastAsia" w:hAnsi="Times New Roman CYR" w:cs="Times New Roman CYR"/>
          <w:sz w:val="24"/>
          <w:szCs w:val="24"/>
          <w:lang w:eastAsia="ru-RU"/>
        </w:rPr>
        <w:t>развитие»…</w:t>
      </w:r>
      <w:proofErr w:type="gramEnd"/>
      <w:r>
        <w:rPr>
          <w:rFonts w:ascii="Times New Roman CYR" w:eastAsiaTheme="minorEastAsia" w:hAnsi="Times New Roman CYR" w:cs="Times New Roman CYR"/>
          <w:sz w:val="24"/>
          <w:szCs w:val="24"/>
          <w:lang w:eastAsia="ru-RU"/>
        </w:rPr>
        <w:t>………………………………...……………….………..9</w:t>
      </w:r>
    </w:p>
    <w:p w:rsidR="001E6DC4" w:rsidRPr="00B61B43" w:rsidRDefault="001E6DC4" w:rsidP="00F557E0">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Повышение доступности качественного образования, обеспечение его соответствия потребностям социально-э</w:t>
      </w:r>
      <w:r>
        <w:rPr>
          <w:rFonts w:ascii="Times New Roman CYR" w:hAnsi="Times New Roman CYR" w:cs="Times New Roman CYR"/>
          <w:color w:val="auto"/>
          <w:sz w:val="24"/>
          <w:szCs w:val="24"/>
          <w:lang w:val="ru-RU" w:eastAsia="ru-RU"/>
        </w:rPr>
        <w:t>кономического развития……………………...</w:t>
      </w:r>
      <w:r w:rsidRPr="00B61B43">
        <w:rPr>
          <w:rFonts w:ascii="Times New Roman CYR" w:hAnsi="Times New Roman CYR" w:cs="Times New Roman CYR"/>
          <w:color w:val="auto"/>
          <w:sz w:val="24"/>
          <w:szCs w:val="24"/>
          <w:lang w:val="ru-RU" w:eastAsia="ru-RU"/>
        </w:rPr>
        <w:t>…</w:t>
      </w:r>
      <w:r>
        <w:rPr>
          <w:rFonts w:ascii="Times New Roman CYR" w:hAnsi="Times New Roman CYR" w:cs="Times New Roman CYR"/>
          <w:color w:val="auto"/>
          <w:sz w:val="24"/>
          <w:szCs w:val="24"/>
          <w:lang w:val="ru-RU" w:eastAsia="ru-RU"/>
        </w:rPr>
        <w:t>………………</w:t>
      </w:r>
      <w:proofErr w:type="gramStart"/>
      <w:r>
        <w:rPr>
          <w:rFonts w:ascii="Times New Roman CYR" w:hAnsi="Times New Roman CYR" w:cs="Times New Roman CYR"/>
          <w:color w:val="auto"/>
          <w:sz w:val="24"/>
          <w:szCs w:val="24"/>
          <w:lang w:val="ru-RU" w:eastAsia="ru-RU"/>
        </w:rPr>
        <w:t>….</w:t>
      </w:r>
      <w:r w:rsidRPr="00B61B43">
        <w:rPr>
          <w:rFonts w:ascii="Times New Roman CYR" w:hAnsi="Times New Roman CYR" w:cs="Times New Roman CYR"/>
          <w:color w:val="auto"/>
          <w:sz w:val="24"/>
          <w:szCs w:val="24"/>
          <w:lang w:val="ru-RU" w:eastAsia="ru-RU"/>
        </w:rPr>
        <w:t>...</w:t>
      </w:r>
      <w:proofErr w:type="gramEnd"/>
      <w:r w:rsidRPr="00B61B43">
        <w:rPr>
          <w:rFonts w:ascii="Times New Roman CYR" w:hAnsi="Times New Roman CYR" w:cs="Times New Roman CYR"/>
          <w:color w:val="auto"/>
          <w:sz w:val="24"/>
          <w:szCs w:val="24"/>
          <w:lang w:val="ru-RU" w:eastAsia="ru-RU"/>
        </w:rPr>
        <w:t>9</w:t>
      </w:r>
    </w:p>
    <w:p w:rsidR="001E6DC4" w:rsidRPr="00B61B43" w:rsidRDefault="001E6DC4" w:rsidP="001E6DC4">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Формирование здорового образа жизни населения, развитие ф</w:t>
      </w:r>
      <w:r>
        <w:rPr>
          <w:rFonts w:ascii="Times New Roman CYR" w:hAnsi="Times New Roman CYR" w:cs="Times New Roman CYR"/>
          <w:color w:val="auto"/>
          <w:sz w:val="24"/>
          <w:szCs w:val="24"/>
          <w:lang w:val="ru-RU" w:eastAsia="ru-RU"/>
        </w:rPr>
        <w:t>изкультуры и спорта…</w:t>
      </w:r>
      <w:proofErr w:type="gramStart"/>
      <w:r>
        <w:rPr>
          <w:rFonts w:ascii="Times New Roman CYR" w:hAnsi="Times New Roman CYR" w:cs="Times New Roman CYR"/>
          <w:color w:val="auto"/>
          <w:sz w:val="24"/>
          <w:szCs w:val="24"/>
          <w:lang w:val="ru-RU" w:eastAsia="ru-RU"/>
        </w:rPr>
        <w:t>…….</w:t>
      </w:r>
      <w:proofErr w:type="gramEnd"/>
      <w:r>
        <w:rPr>
          <w:rFonts w:ascii="Times New Roman CYR" w:hAnsi="Times New Roman CYR" w:cs="Times New Roman CYR"/>
          <w:color w:val="auto"/>
          <w:sz w:val="24"/>
          <w:szCs w:val="24"/>
          <w:lang w:val="ru-RU" w:eastAsia="ru-RU"/>
        </w:rPr>
        <w:t>21</w:t>
      </w:r>
    </w:p>
    <w:p w:rsidR="001E6DC4" w:rsidRPr="00B61B43" w:rsidRDefault="001E6DC4" w:rsidP="001E6DC4">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Развитие культурного потен</w:t>
      </w:r>
      <w:r>
        <w:rPr>
          <w:rFonts w:ascii="Times New Roman CYR" w:hAnsi="Times New Roman CYR" w:cs="Times New Roman CYR"/>
          <w:color w:val="auto"/>
          <w:sz w:val="24"/>
          <w:szCs w:val="24"/>
          <w:lang w:val="ru-RU" w:eastAsia="ru-RU"/>
        </w:rPr>
        <w:t>циала личности и общества</w:t>
      </w:r>
      <w:r w:rsidR="00E7331D">
        <w:rPr>
          <w:rFonts w:ascii="Times New Roman CYR" w:hAnsi="Times New Roman CYR" w:cs="Times New Roman CYR"/>
          <w:color w:val="auto"/>
          <w:sz w:val="24"/>
          <w:szCs w:val="24"/>
          <w:lang w:val="ru-RU" w:eastAsia="ru-RU"/>
        </w:rPr>
        <w:t xml:space="preserve">   </w:t>
      </w:r>
      <w:r>
        <w:rPr>
          <w:rFonts w:ascii="Times New Roman CYR" w:hAnsi="Times New Roman CYR" w:cs="Times New Roman CYR"/>
          <w:color w:val="auto"/>
          <w:sz w:val="24"/>
          <w:szCs w:val="24"/>
          <w:lang w:val="ru-RU" w:eastAsia="ru-RU"/>
        </w:rPr>
        <w:t>……………...</w:t>
      </w:r>
      <w:r w:rsidRPr="00B61B43">
        <w:rPr>
          <w:rFonts w:ascii="Times New Roman CYR" w:hAnsi="Times New Roman CYR" w:cs="Times New Roman CYR"/>
          <w:color w:val="auto"/>
          <w:sz w:val="24"/>
          <w:szCs w:val="24"/>
          <w:lang w:val="ru-RU" w:eastAsia="ru-RU"/>
        </w:rPr>
        <w:t>…</w:t>
      </w:r>
      <w:r>
        <w:rPr>
          <w:rFonts w:ascii="Times New Roman CYR" w:hAnsi="Times New Roman CYR" w:cs="Times New Roman CYR"/>
          <w:color w:val="auto"/>
          <w:sz w:val="24"/>
          <w:szCs w:val="24"/>
          <w:lang w:val="ru-RU" w:eastAsia="ru-RU"/>
        </w:rPr>
        <w:t>……</w:t>
      </w:r>
      <w:proofErr w:type="gramStart"/>
      <w:r>
        <w:rPr>
          <w:rFonts w:ascii="Times New Roman CYR" w:hAnsi="Times New Roman CYR" w:cs="Times New Roman CYR"/>
          <w:color w:val="auto"/>
          <w:sz w:val="24"/>
          <w:szCs w:val="24"/>
          <w:lang w:val="ru-RU" w:eastAsia="ru-RU"/>
        </w:rPr>
        <w:t>…….</w:t>
      </w:r>
      <w:proofErr w:type="gramEnd"/>
      <w:r>
        <w:rPr>
          <w:rFonts w:ascii="Times New Roman CYR" w:hAnsi="Times New Roman CYR" w:cs="Times New Roman CYR"/>
          <w:color w:val="auto"/>
          <w:sz w:val="24"/>
          <w:szCs w:val="24"/>
          <w:lang w:val="ru-RU" w:eastAsia="ru-RU"/>
        </w:rPr>
        <w:t>22</w:t>
      </w:r>
    </w:p>
    <w:p w:rsidR="001E6DC4" w:rsidRPr="00B61B43" w:rsidRDefault="001E6DC4" w:rsidP="001E6DC4">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Обеспечение успешной социализации и эффективно</w:t>
      </w:r>
      <w:r>
        <w:rPr>
          <w:rFonts w:ascii="Times New Roman CYR" w:hAnsi="Times New Roman CYR" w:cs="Times New Roman CYR"/>
          <w:color w:val="auto"/>
          <w:sz w:val="24"/>
          <w:szCs w:val="24"/>
          <w:lang w:val="ru-RU" w:eastAsia="ru-RU"/>
        </w:rPr>
        <w:t xml:space="preserve">й самореализации </w:t>
      </w:r>
      <w:proofErr w:type="gramStart"/>
      <w:r>
        <w:rPr>
          <w:rFonts w:ascii="Times New Roman CYR" w:hAnsi="Times New Roman CYR" w:cs="Times New Roman CYR"/>
          <w:color w:val="auto"/>
          <w:sz w:val="24"/>
          <w:szCs w:val="24"/>
          <w:lang w:val="ru-RU" w:eastAsia="ru-RU"/>
        </w:rPr>
        <w:t>молодежи..</w:t>
      </w:r>
      <w:proofErr w:type="gramEnd"/>
      <w:r>
        <w:rPr>
          <w:rFonts w:ascii="Times New Roman CYR" w:hAnsi="Times New Roman CYR" w:cs="Times New Roman CYR"/>
          <w:color w:val="auto"/>
          <w:sz w:val="24"/>
          <w:szCs w:val="24"/>
          <w:lang w:val="ru-RU" w:eastAsia="ru-RU"/>
        </w:rPr>
        <w:t>23</w:t>
      </w:r>
    </w:p>
    <w:p w:rsidR="001E6DC4" w:rsidRPr="00B61B43" w:rsidRDefault="001E6DC4" w:rsidP="00E7331D">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Повышение эффективности по со</w:t>
      </w:r>
      <w:r>
        <w:rPr>
          <w:rFonts w:ascii="Times New Roman CYR" w:hAnsi="Times New Roman CYR" w:cs="Times New Roman CYR"/>
          <w:color w:val="auto"/>
          <w:sz w:val="24"/>
          <w:szCs w:val="24"/>
          <w:lang w:val="ru-RU" w:eastAsia="ru-RU"/>
        </w:rPr>
        <w:t>циальной защите населения…………………......28</w:t>
      </w:r>
    </w:p>
    <w:p w:rsidR="001E6DC4" w:rsidRPr="00B61B43" w:rsidRDefault="001E6DC4" w:rsidP="00E7331D">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 xml:space="preserve">Медицинские кадры, профилактика </w:t>
      </w:r>
      <w:r>
        <w:rPr>
          <w:rFonts w:ascii="Times New Roman CYR" w:hAnsi="Times New Roman CYR" w:cs="Times New Roman CYR"/>
          <w:color w:val="auto"/>
          <w:sz w:val="24"/>
          <w:szCs w:val="24"/>
          <w:lang w:val="ru-RU" w:eastAsia="ru-RU"/>
        </w:rPr>
        <w:t xml:space="preserve">социально-значимых </w:t>
      </w:r>
      <w:proofErr w:type="gramStart"/>
      <w:r>
        <w:rPr>
          <w:rFonts w:ascii="Times New Roman CYR" w:hAnsi="Times New Roman CYR" w:cs="Times New Roman CYR"/>
          <w:color w:val="auto"/>
          <w:sz w:val="24"/>
          <w:szCs w:val="24"/>
          <w:lang w:val="ru-RU" w:eastAsia="ru-RU"/>
        </w:rPr>
        <w:t>заболеваний.…</w:t>
      </w:r>
      <w:proofErr w:type="gramEnd"/>
      <w:r>
        <w:rPr>
          <w:rFonts w:ascii="Times New Roman CYR" w:hAnsi="Times New Roman CYR" w:cs="Times New Roman CYR"/>
          <w:color w:val="auto"/>
          <w:sz w:val="24"/>
          <w:szCs w:val="24"/>
          <w:lang w:val="ru-RU" w:eastAsia="ru-RU"/>
        </w:rPr>
        <w:t>...….31</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Приоритет 2: «Развитие инфраструктуры и обеспечение условий </w:t>
      </w:r>
      <w:proofErr w:type="gramStart"/>
      <w:r>
        <w:rPr>
          <w:rFonts w:ascii="Times New Roman CYR" w:hAnsi="Times New Roman CYR" w:cs="Times New Roman CYR"/>
          <w:sz w:val="24"/>
          <w:szCs w:val="24"/>
          <w:lang w:eastAsia="ru-RU"/>
        </w:rPr>
        <w:t>жизнедеятельности».........</w:t>
      </w:r>
      <w:proofErr w:type="gramEnd"/>
      <w:r>
        <w:rPr>
          <w:rFonts w:ascii="Times New Roman CYR" w:hAnsi="Times New Roman CYR" w:cs="Times New Roman CYR"/>
          <w:sz w:val="24"/>
          <w:szCs w:val="24"/>
          <w:lang w:eastAsia="ru-RU"/>
        </w:rPr>
        <w:t>33</w:t>
      </w:r>
    </w:p>
    <w:p w:rsidR="001E6DC4" w:rsidRDefault="001E6DC4" w:rsidP="00E7331D">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2.1 Повышение качества предоставляемых коммунальных услуг, модернизация и реформирование коммунальной инфраструктуры социальной сферы…………</w:t>
      </w:r>
      <w:proofErr w:type="gramStart"/>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………..33</w:t>
      </w:r>
    </w:p>
    <w:p w:rsidR="001E6DC4" w:rsidRDefault="001E6DC4" w:rsidP="00E7331D">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2.2 Повышение безопасности дорожного движения</w:t>
      </w:r>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proofErr w:type="gramStart"/>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35</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2.3 Связь и телекоммуникации</w:t>
      </w:r>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proofErr w:type="gramStart"/>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.36</w:t>
      </w:r>
    </w:p>
    <w:p w:rsidR="001E6DC4" w:rsidRDefault="001E6DC4" w:rsidP="00E7331D">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2.4 Сохранение и защита окружающей среды</w:t>
      </w:r>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proofErr w:type="gramStart"/>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37</w:t>
      </w:r>
    </w:p>
    <w:p w:rsidR="001E6DC4" w:rsidRDefault="001E6DC4" w:rsidP="00E7331D">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2.5 Обеспечение комплексных мер противодействия чрезвычайным ситуациям природного характера………………………………………...…………………………………...39</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2.6 Укрепление общественной безопасности и снижение уровня </w:t>
      </w:r>
      <w:proofErr w:type="gramStart"/>
      <w:r>
        <w:rPr>
          <w:rFonts w:ascii="Times New Roman CYR" w:hAnsi="Times New Roman CYR" w:cs="Times New Roman CYR"/>
          <w:sz w:val="24"/>
          <w:szCs w:val="24"/>
          <w:lang w:eastAsia="ru-RU"/>
        </w:rPr>
        <w:t>преступности….</w:t>
      </w:r>
      <w:proofErr w:type="gramEnd"/>
      <w:r>
        <w:rPr>
          <w:rFonts w:ascii="Times New Roman CYR" w:hAnsi="Times New Roman CYR" w:cs="Times New Roman CYR"/>
          <w:sz w:val="24"/>
          <w:szCs w:val="24"/>
          <w:lang w:eastAsia="ru-RU"/>
        </w:rPr>
        <w:t>.41</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Приоритет 3: «Обеспечение экономического роста муниципального образования «</w:t>
      </w:r>
      <w:proofErr w:type="spellStart"/>
      <w:r>
        <w:rPr>
          <w:rFonts w:ascii="Times New Roman CYR" w:hAnsi="Times New Roman CYR" w:cs="Times New Roman CYR"/>
          <w:sz w:val="24"/>
          <w:szCs w:val="24"/>
          <w:lang w:eastAsia="ru-RU"/>
        </w:rPr>
        <w:t>Эхирит-Булагатский</w:t>
      </w:r>
      <w:proofErr w:type="spellEnd"/>
      <w:r>
        <w:rPr>
          <w:rFonts w:ascii="Times New Roman CYR" w:hAnsi="Times New Roman CYR" w:cs="Times New Roman CYR"/>
          <w:sz w:val="24"/>
          <w:szCs w:val="24"/>
          <w:lang w:eastAsia="ru-RU"/>
        </w:rPr>
        <w:t xml:space="preserve"> район»</w:t>
      </w:r>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r w:rsidR="003166EF" w:rsidRPr="003166EF">
        <w:rPr>
          <w:rFonts w:ascii="Times New Roman CYR" w:hAnsi="Times New Roman CYR" w:cs="Times New Roman CYR"/>
          <w:sz w:val="24"/>
          <w:szCs w:val="24"/>
          <w:lang w:eastAsia="ru-RU"/>
        </w:rPr>
        <w:t xml:space="preserve"> </w:t>
      </w:r>
      <w:r w:rsidR="003166EF">
        <w:rPr>
          <w:rFonts w:ascii="Times New Roman CYR" w:hAnsi="Times New Roman CYR" w:cs="Times New Roman CYR"/>
          <w:sz w:val="24"/>
          <w:szCs w:val="24"/>
          <w:lang w:eastAsia="ru-RU"/>
        </w:rPr>
        <w:t>………</w:t>
      </w:r>
      <w:proofErr w:type="gramStart"/>
      <w:r w:rsidR="003166EF">
        <w:rPr>
          <w:rFonts w:ascii="Times New Roman CYR" w:hAnsi="Times New Roman CYR" w:cs="Times New Roman CYR"/>
          <w:sz w:val="24"/>
          <w:szCs w:val="24"/>
          <w:lang w:eastAsia="ru-RU"/>
        </w:rPr>
        <w:t>…….</w:t>
      </w:r>
      <w:proofErr w:type="gramEnd"/>
      <w:r w:rsidR="003166EF">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…………………………………………...........43</w:t>
      </w:r>
    </w:p>
    <w:p w:rsidR="001E6DC4" w:rsidRDefault="001E6DC4" w:rsidP="00E7331D">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3.1 Повышение эффективности поддержки приоритетных отраслей экономики...43</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3.2 Повышение эффективности механизмов управления социально-экономическим развитием МО «</w:t>
      </w:r>
      <w:proofErr w:type="spellStart"/>
      <w:r>
        <w:rPr>
          <w:rFonts w:ascii="Times New Roman CYR" w:hAnsi="Times New Roman CYR" w:cs="Times New Roman CYR"/>
          <w:sz w:val="24"/>
          <w:szCs w:val="24"/>
          <w:lang w:eastAsia="ru-RU"/>
        </w:rPr>
        <w:t>Эхирит-Булагатский</w:t>
      </w:r>
      <w:proofErr w:type="spellEnd"/>
      <w:r>
        <w:rPr>
          <w:rFonts w:ascii="Times New Roman CYR" w:hAnsi="Times New Roman CYR" w:cs="Times New Roman CYR"/>
          <w:sz w:val="24"/>
          <w:szCs w:val="24"/>
          <w:lang w:eastAsia="ru-RU"/>
        </w:rPr>
        <w:t xml:space="preserve"> </w:t>
      </w:r>
      <w:proofErr w:type="gramStart"/>
      <w:r>
        <w:rPr>
          <w:rFonts w:ascii="Times New Roman CYR" w:hAnsi="Times New Roman CYR" w:cs="Times New Roman CYR"/>
          <w:sz w:val="24"/>
          <w:szCs w:val="24"/>
          <w:lang w:eastAsia="ru-RU"/>
        </w:rPr>
        <w:t>район»</w:t>
      </w:r>
      <w:r w:rsidR="00E7331D">
        <w:rPr>
          <w:rFonts w:ascii="Times New Roman CYR" w:hAnsi="Times New Roman CYR" w:cs="Times New Roman CYR"/>
          <w:sz w:val="24"/>
          <w:szCs w:val="24"/>
          <w:lang w:eastAsia="ru-RU"/>
        </w:rPr>
        <w:t xml:space="preserve">   </w:t>
      </w:r>
      <w:proofErr w:type="gramEnd"/>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…………………………........……45</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Приоритет 4: «Нормативное регулирование и контроль»</w:t>
      </w:r>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proofErr w:type="gramStart"/>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…48</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ОТРАСЛЕВЫЕ КОМПЛЕКСЫ ЭКОНОМИКИ</w:t>
      </w:r>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………………………………………………...49</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ТЕРРИТОРИАЛЬНОЕ </w:t>
      </w:r>
      <w:proofErr w:type="gramStart"/>
      <w:r>
        <w:rPr>
          <w:rFonts w:ascii="Times New Roman CYR" w:hAnsi="Times New Roman CYR" w:cs="Times New Roman CYR"/>
          <w:sz w:val="24"/>
          <w:szCs w:val="24"/>
          <w:lang w:eastAsia="ru-RU"/>
        </w:rPr>
        <w:t>РАЗВИТИЕ</w:t>
      </w:r>
      <w:r w:rsidR="00E7331D">
        <w:rPr>
          <w:rFonts w:ascii="Times New Roman CYR" w:hAnsi="Times New Roman CYR" w:cs="Times New Roman CYR"/>
          <w:sz w:val="24"/>
          <w:szCs w:val="24"/>
          <w:lang w:eastAsia="ru-RU"/>
        </w:rPr>
        <w:t xml:space="preserve">  </w:t>
      </w:r>
      <w:r w:rsidR="003166EF">
        <w:rPr>
          <w:rFonts w:ascii="Times New Roman CYR" w:hAnsi="Times New Roman CYR" w:cs="Times New Roman CYR"/>
          <w:sz w:val="24"/>
          <w:szCs w:val="24"/>
          <w:lang w:eastAsia="ru-RU"/>
        </w:rPr>
        <w:lastRenderedPageBreak/>
        <w:t>…</w:t>
      </w:r>
      <w:proofErr w:type="gramEnd"/>
      <w:r w:rsidR="003166EF">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52</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 ДОСТИЖЕНИЯ ЦЕЛЕЙ СОЦИАЛЬНО-ЭКОНОМИЧЕСКОГО РАЗВИТИЯ ЭХИРИТ-БУЛАГАТСКОГО РАЙОНА………………………...……...…………</w:t>
      </w:r>
      <w:r w:rsidR="003166EF">
        <w:rPr>
          <w:rFonts w:ascii="Times New Roman CYR" w:hAnsi="Times New Roman CYR" w:cs="Times New Roman CYR"/>
          <w:sz w:val="24"/>
          <w:szCs w:val="24"/>
          <w:lang w:eastAsia="ru-RU"/>
        </w:rPr>
        <w:t>…………………………</w:t>
      </w:r>
      <w:proofErr w:type="gramStart"/>
      <w:r w:rsidR="003166EF">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.…….60</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Сроки и этапы реализации стратегии</w:t>
      </w:r>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r w:rsidR="00E7331D">
        <w:rPr>
          <w:rFonts w:ascii="Times New Roman CYR" w:eastAsiaTheme="minorEastAsia" w:hAnsi="Times New Roman CYR" w:cs="Times New Roman CYR"/>
          <w:sz w:val="24"/>
          <w:szCs w:val="24"/>
          <w:lang w:eastAsia="ru-RU"/>
        </w:rPr>
        <w:t>………</w:t>
      </w:r>
      <w:proofErr w:type="gramStart"/>
      <w:r w:rsidR="00E7331D">
        <w:rPr>
          <w:rFonts w:ascii="Times New Roman CYR" w:eastAsiaTheme="minorEastAsia" w:hAnsi="Times New Roman CYR" w:cs="Times New Roman CYR"/>
          <w:sz w:val="24"/>
          <w:szCs w:val="24"/>
          <w:lang w:eastAsia="ru-RU"/>
        </w:rPr>
        <w:t>……</w:t>
      </w:r>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….…62</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Ожидаемые результаты реализации стратегии…………………………………</w:t>
      </w:r>
      <w:r w:rsidR="00E7331D">
        <w:rPr>
          <w:rFonts w:ascii="Times New Roman CYR" w:eastAsiaTheme="minorEastAsia" w:hAnsi="Times New Roman CYR" w:cs="Times New Roman CYR"/>
          <w:sz w:val="24"/>
          <w:szCs w:val="24"/>
          <w:lang w:eastAsia="ru-RU"/>
        </w:rPr>
        <w:t>……………</w:t>
      </w:r>
      <w:r>
        <w:rPr>
          <w:rFonts w:ascii="Times New Roman CYR" w:hAnsi="Times New Roman CYR" w:cs="Times New Roman CYR"/>
          <w:sz w:val="24"/>
          <w:szCs w:val="24"/>
          <w:lang w:eastAsia="ru-RU"/>
        </w:rPr>
        <w:t>.........63</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финансовых ресурсов, необходимых для реализации стратегии…………</w:t>
      </w:r>
      <w:proofErr w:type="gramStart"/>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64</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Перечень муниципальных программ муниципального образования «</w:t>
      </w:r>
      <w:proofErr w:type="spellStart"/>
      <w:r>
        <w:rPr>
          <w:rFonts w:ascii="Times New Roman CYR" w:hAnsi="Times New Roman CYR" w:cs="Times New Roman CYR"/>
          <w:sz w:val="24"/>
          <w:szCs w:val="24"/>
          <w:lang w:eastAsia="ru-RU"/>
        </w:rPr>
        <w:t>Эхирит-Булагатский</w:t>
      </w:r>
      <w:proofErr w:type="spellEnd"/>
      <w:r>
        <w:rPr>
          <w:rFonts w:ascii="Times New Roman CYR" w:hAnsi="Times New Roman CYR" w:cs="Times New Roman CYR"/>
          <w:sz w:val="24"/>
          <w:szCs w:val="24"/>
          <w:lang w:eastAsia="ru-RU"/>
        </w:rPr>
        <w:t xml:space="preserve"> </w:t>
      </w:r>
      <w:proofErr w:type="gramStart"/>
      <w:r>
        <w:rPr>
          <w:rFonts w:ascii="Times New Roman CYR" w:hAnsi="Times New Roman CYR" w:cs="Times New Roman CYR"/>
          <w:sz w:val="24"/>
          <w:szCs w:val="24"/>
          <w:lang w:eastAsia="ru-RU"/>
        </w:rPr>
        <w:t>район»</w:t>
      </w:r>
      <w:r w:rsidR="00E7331D">
        <w:rPr>
          <w:rFonts w:ascii="Times New Roman CYR" w:hAnsi="Times New Roman CYR" w:cs="Times New Roman CYR"/>
          <w:sz w:val="24"/>
          <w:szCs w:val="24"/>
          <w:lang w:eastAsia="ru-RU"/>
        </w:rPr>
        <w:t xml:space="preserve">   </w:t>
      </w:r>
      <w:proofErr w:type="gramEnd"/>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…………………………...……………………………………………………………….…64</w:t>
      </w:r>
    </w:p>
    <w:p w:rsidR="001E6DC4" w:rsidRDefault="001E6DC4" w:rsidP="00E7331D">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ПРИЛОЖЕНИЯ</w:t>
      </w:r>
      <w:r w:rsidR="00E7331D">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proofErr w:type="gramStart"/>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……65</w:t>
      </w:r>
    </w:p>
    <w:p w:rsidR="001E6DC4" w:rsidRDefault="001E6DC4" w:rsidP="001E6DC4">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992337" w:rsidRDefault="00992337" w:rsidP="001E6DC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00"/>
      <w:bookmarkStart w:id="8" w:name="_Toc111553071"/>
      <w:bookmarkStart w:id="9" w:name="_Toc111553131"/>
      <w:r>
        <w:rPr>
          <w:rFonts w:ascii="Times New Roman CYR" w:eastAsiaTheme="minorEastAsia" w:hAnsi="Times New Roman CYR" w:cs="Times New Roman CYR"/>
          <w:b/>
          <w:bCs/>
          <w:color w:val="26282F"/>
          <w:sz w:val="24"/>
          <w:szCs w:val="24"/>
          <w:lang w:eastAsia="ru-RU"/>
        </w:rPr>
        <w:br w:type="page"/>
      </w:r>
    </w:p>
    <w:p w:rsidR="001E6DC4" w:rsidRPr="00FC1970" w:rsidRDefault="001E6DC4" w:rsidP="001E6DC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FC1970">
        <w:rPr>
          <w:rFonts w:ascii="Times New Roman CYR" w:eastAsiaTheme="minorEastAsia" w:hAnsi="Times New Roman CYR" w:cs="Times New Roman CYR"/>
          <w:b/>
          <w:bCs/>
          <w:color w:val="26282F"/>
          <w:sz w:val="24"/>
          <w:szCs w:val="24"/>
          <w:lang w:eastAsia="ru-RU"/>
        </w:rPr>
        <w:lastRenderedPageBreak/>
        <w:t>ОБЩИЕ ПОЛОЖЕНИЯ</w:t>
      </w:r>
      <w:bookmarkEnd w:id="7"/>
      <w:bookmarkEnd w:id="8"/>
      <w:bookmarkEnd w:id="9"/>
    </w:p>
    <w:p w:rsidR="001E6DC4" w:rsidRPr="00FC197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Стратегия социально-экономического развития муниципального образования является основным документом стратегического планирования, разрабатываемым в рамках целеполагания на уровне муниципального образования на долгосрочный период. Стратегия социально-экономического развития муниципального образования «</w:t>
      </w:r>
      <w:proofErr w:type="spellStart"/>
      <w:r w:rsidRPr="00FC1970">
        <w:rPr>
          <w:rFonts w:ascii="Times New Roman CYR" w:eastAsiaTheme="minorEastAsia" w:hAnsi="Times New Roman CYR" w:cs="Times New Roman CYR"/>
          <w:sz w:val="24"/>
          <w:szCs w:val="24"/>
          <w:lang w:eastAsia="ru-RU"/>
        </w:rPr>
        <w:t>Эхирит-Булагатский</w:t>
      </w:r>
      <w:proofErr w:type="spellEnd"/>
      <w:r w:rsidRPr="00FC1970">
        <w:rPr>
          <w:rFonts w:ascii="Times New Roman CYR" w:eastAsiaTheme="minorEastAsia" w:hAnsi="Times New Roman CYR" w:cs="Times New Roman CYR"/>
          <w:sz w:val="24"/>
          <w:szCs w:val="24"/>
          <w:lang w:eastAsia="ru-RU"/>
        </w:rPr>
        <w:t xml:space="preserve"> район» (далее также - стратегия) разработана в целях определения приоритетов, целей и задач социально-экономического развития района, согласованных с приоритетами и целями социально-экономического развития Иркутской области.</w:t>
      </w:r>
    </w:p>
    <w:p w:rsidR="001E6DC4" w:rsidRPr="00FC197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Стратегия социально-экономического развития муниципального образования «</w:t>
      </w:r>
      <w:proofErr w:type="spellStart"/>
      <w:r w:rsidRPr="00FC1970">
        <w:rPr>
          <w:rFonts w:ascii="Times New Roman CYR" w:eastAsiaTheme="minorEastAsia" w:hAnsi="Times New Roman CYR" w:cs="Times New Roman CYR"/>
          <w:sz w:val="24"/>
          <w:szCs w:val="24"/>
          <w:lang w:eastAsia="ru-RU"/>
        </w:rPr>
        <w:t>Эхирит-Булагатский</w:t>
      </w:r>
      <w:proofErr w:type="spellEnd"/>
      <w:r w:rsidRPr="00FC1970">
        <w:rPr>
          <w:rFonts w:ascii="Times New Roman CYR" w:eastAsiaTheme="minorEastAsia" w:hAnsi="Times New Roman CYR" w:cs="Times New Roman CYR"/>
          <w:sz w:val="24"/>
          <w:szCs w:val="24"/>
          <w:lang w:eastAsia="ru-RU"/>
        </w:rPr>
        <w:t xml:space="preserve"> район» разработана в согласовании с основными существующими в настоящее время документами стратегического планирования, принятыми на областном уровне и других документов долгосрочного характера. Основными документами, которые учитывались при разработке настоящей стратегии, являются:</w:t>
      </w:r>
    </w:p>
    <w:p w:rsidR="001E6DC4" w:rsidRPr="00FC197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 xml:space="preserve">- </w:t>
      </w:r>
      <w:hyperlink r:id="rId8" w:history="1">
        <w:r w:rsidRPr="00FC1970">
          <w:rPr>
            <w:rFonts w:ascii="Times New Roman CYR" w:eastAsiaTheme="minorEastAsia" w:hAnsi="Times New Roman CYR" w:cs="Times New Roman CYR"/>
            <w:color w:val="106BBE"/>
            <w:sz w:val="24"/>
            <w:szCs w:val="24"/>
            <w:lang w:eastAsia="ru-RU"/>
          </w:rPr>
          <w:t>Конституция</w:t>
        </w:r>
      </w:hyperlink>
      <w:r w:rsidRPr="00FC1970">
        <w:rPr>
          <w:rFonts w:ascii="Times New Roman CYR" w:eastAsiaTheme="minorEastAsia" w:hAnsi="Times New Roman CYR" w:cs="Times New Roman CYR"/>
          <w:sz w:val="24"/>
          <w:szCs w:val="24"/>
          <w:lang w:eastAsia="ru-RU"/>
        </w:rPr>
        <w:t xml:space="preserve"> Российской Федерации;</w:t>
      </w:r>
    </w:p>
    <w:p w:rsidR="001E6DC4" w:rsidRPr="00FC197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 Бюджетный Кодекс Российской Федерации;</w:t>
      </w:r>
    </w:p>
    <w:p w:rsidR="001E6DC4" w:rsidRDefault="001E6DC4" w:rsidP="001E6DC4">
      <w:pPr>
        <w:widowControl w:val="0"/>
        <w:tabs>
          <w:tab w:val="left" w:pos="851"/>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 xml:space="preserve">- </w:t>
      </w:r>
      <w:hyperlink r:id="rId9" w:history="1">
        <w:r w:rsidRPr="00FC1970">
          <w:rPr>
            <w:rFonts w:ascii="Times New Roman CYR" w:eastAsiaTheme="minorEastAsia" w:hAnsi="Times New Roman CYR" w:cs="Times New Roman CYR"/>
            <w:color w:val="106BBE"/>
            <w:sz w:val="24"/>
            <w:szCs w:val="24"/>
            <w:lang w:eastAsia="ru-RU"/>
          </w:rPr>
          <w:t>Федеральный закон</w:t>
        </w:r>
      </w:hyperlink>
      <w:r w:rsidRPr="00FC1970">
        <w:rPr>
          <w:rFonts w:ascii="Times New Roman CYR" w:eastAsiaTheme="minorEastAsia" w:hAnsi="Times New Roman CYR" w:cs="Times New Roman CYR"/>
          <w:sz w:val="24"/>
          <w:szCs w:val="24"/>
          <w:lang w:eastAsia="ru-RU"/>
        </w:rPr>
        <w:t xml:space="preserve"> от 28 июня 2014 года N 172-ФЗ "О</w:t>
      </w:r>
      <w:r w:rsidRPr="008948D0">
        <w:rPr>
          <w:rFonts w:ascii="Times New Roman CYR" w:eastAsiaTheme="minorEastAsia" w:hAnsi="Times New Roman CYR" w:cs="Times New Roman CYR"/>
          <w:sz w:val="24"/>
          <w:szCs w:val="24"/>
          <w:lang w:eastAsia="ru-RU"/>
        </w:rPr>
        <w:t xml:space="preserve"> стратегическом планировании в Российской Федерации";</w:t>
      </w:r>
    </w:p>
    <w:p w:rsidR="001E6DC4"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Стратегия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№1666;</w:t>
      </w:r>
    </w:p>
    <w:p w:rsidR="001E6DC4"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Стратегия социально-экономического развития Сибири до 2020 года, утвержденная распоряжением Правительства российской Федерации от 5 июля 2010 года № 1120-р;</w:t>
      </w:r>
    </w:p>
    <w:p w:rsidR="001E6DC4"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Стратегия устойчивого развития сельских территорий Российской Федерации до 2030 года (утверждена распоряжением Правительства Российской Федерации от 02.02.2015 №151-р);</w:t>
      </w:r>
    </w:p>
    <w:p w:rsidR="001E6DC4"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t xml:space="preserve">- </w:t>
      </w:r>
      <w:hyperlink r:id="rId10" w:history="1">
        <w:r w:rsidRPr="00B81516">
          <w:rPr>
            <w:rFonts w:ascii="Times New Roman CYR" w:eastAsiaTheme="minorEastAsia" w:hAnsi="Times New Roman CYR" w:cs="Times New Roman CYR"/>
            <w:color w:val="106BBE"/>
            <w:sz w:val="24"/>
            <w:szCs w:val="24"/>
            <w:lang w:eastAsia="ru-RU"/>
          </w:rPr>
          <w:t>Указ</w:t>
        </w:r>
      </w:hyperlink>
      <w:r w:rsidRPr="00B81516">
        <w:rPr>
          <w:rFonts w:ascii="Times New Roman CYR" w:eastAsiaTheme="minorEastAsia" w:hAnsi="Times New Roman CYR" w:cs="Times New Roman CYR"/>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r>
        <w:rPr>
          <w:rFonts w:ascii="Times New Roman CYR" w:eastAsiaTheme="minorEastAsia" w:hAnsi="Times New Roman CYR" w:cs="Times New Roman CYR"/>
          <w:sz w:val="24"/>
          <w:szCs w:val="24"/>
          <w:lang w:eastAsia="ru-RU"/>
        </w:rPr>
        <w:t>;</w:t>
      </w:r>
    </w:p>
    <w:p w:rsidR="001E6DC4"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Бюджетный прогноз</w:t>
      </w:r>
      <w:r>
        <w:rPr>
          <w:rFonts w:ascii="Times New Roman CYR" w:eastAsiaTheme="minorEastAsia" w:hAnsi="Times New Roman CYR" w:cs="Times New Roman CYR"/>
          <w:sz w:val="24"/>
          <w:szCs w:val="24"/>
          <w:lang w:eastAsia="ru-RU"/>
        </w:rPr>
        <w:t xml:space="preserve"> Российской Федерации на период до 2036 года;</w:t>
      </w:r>
    </w:p>
    <w:p w:rsidR="001E6DC4" w:rsidRPr="00501261"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Прогноз долгосрочного социально-экономического развития Российской Федерации на период до 2030 года (разработан Минэкономразвития России).</w:t>
      </w:r>
    </w:p>
    <w:p w:rsidR="001E6DC4" w:rsidRPr="008948D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 xml:space="preserve">- </w:t>
      </w:r>
      <w:hyperlink r:id="rId11" w:history="1">
        <w:r w:rsidRPr="00FC1970">
          <w:rPr>
            <w:rFonts w:ascii="Times New Roman CYR" w:eastAsiaTheme="minorEastAsia" w:hAnsi="Times New Roman CYR" w:cs="Times New Roman CYR"/>
            <w:color w:val="106BBE"/>
            <w:sz w:val="24"/>
            <w:szCs w:val="24"/>
            <w:lang w:eastAsia="ru-RU"/>
          </w:rPr>
          <w:t>Методические рекомендации</w:t>
        </w:r>
      </w:hyperlink>
      <w:r w:rsidRPr="00FC1970">
        <w:rPr>
          <w:rFonts w:ascii="Times New Roman CYR" w:eastAsiaTheme="minorEastAsia" w:hAnsi="Times New Roman CYR" w:cs="Times New Roman CYR"/>
          <w:sz w:val="24"/>
          <w:szCs w:val="24"/>
          <w:lang w:eastAsia="ru-RU"/>
        </w:rPr>
        <w:t xml:space="preserve"> по разработке и корректировке стратегии социально-экономического развития субъекта Российской Федерации и плана мероприя</w:t>
      </w:r>
      <w:r>
        <w:rPr>
          <w:rFonts w:ascii="Times New Roman CYR" w:eastAsiaTheme="minorEastAsia" w:hAnsi="Times New Roman CYR" w:cs="Times New Roman CYR"/>
          <w:sz w:val="24"/>
          <w:szCs w:val="24"/>
          <w:lang w:eastAsia="ru-RU"/>
        </w:rPr>
        <w:t>тий по ее реализации (утв.</w:t>
      </w:r>
      <w:r w:rsidRPr="00FC1970">
        <w:rPr>
          <w:rFonts w:ascii="Times New Roman CYR" w:eastAsiaTheme="minorEastAsia" w:hAnsi="Times New Roman CYR" w:cs="Times New Roman CYR"/>
          <w:sz w:val="24"/>
          <w:szCs w:val="24"/>
          <w:lang w:eastAsia="ru-RU"/>
        </w:rPr>
        <w:t xml:space="preserve"> </w:t>
      </w:r>
      <w:hyperlink r:id="rId12" w:history="1">
        <w:r w:rsidRPr="00FC1970">
          <w:rPr>
            <w:rFonts w:ascii="Times New Roman CYR" w:eastAsiaTheme="minorEastAsia" w:hAnsi="Times New Roman CYR" w:cs="Times New Roman CYR"/>
            <w:color w:val="106BBE"/>
            <w:sz w:val="24"/>
            <w:szCs w:val="24"/>
            <w:lang w:eastAsia="ru-RU"/>
          </w:rPr>
          <w:t>Приказом</w:t>
        </w:r>
      </w:hyperlink>
      <w:r w:rsidRPr="00FC1970">
        <w:rPr>
          <w:rFonts w:ascii="Times New Roman CYR" w:eastAsiaTheme="minorEastAsia" w:hAnsi="Times New Roman CYR" w:cs="Times New Roman CYR"/>
          <w:sz w:val="24"/>
          <w:szCs w:val="24"/>
          <w:lang w:eastAsia="ru-RU"/>
        </w:rPr>
        <w:t xml:space="preserve"> Минэкономразвития России от 23 марта 2017 года N 132);</w:t>
      </w:r>
    </w:p>
    <w:p w:rsidR="001E6DC4" w:rsidRPr="008948D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законы Иркутской области, указы и распоряжения Губернатора Иркутской области, постановления и распоряжения Правительства Иркутской области, а также иные правовые акты, входящие в систему правовых актов Иркутской области.</w:t>
      </w:r>
    </w:p>
    <w:p w:rsidR="001E6DC4" w:rsidRPr="008948D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Закон Иркутской от 10 января 2022 года № 15-ОЗ «Об утверждении стратегии социально-экономического развития Иркутской области на период до 2036 года»;</w:t>
      </w:r>
    </w:p>
    <w:p w:rsidR="001E6DC4" w:rsidRPr="008948D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Устав муниципального образования «</w:t>
      </w:r>
      <w:proofErr w:type="spellStart"/>
      <w:r>
        <w:rPr>
          <w:rFonts w:ascii="Times New Roman CYR" w:eastAsiaTheme="minorEastAsia" w:hAnsi="Times New Roman CYR" w:cs="Times New Roman CYR"/>
          <w:sz w:val="24"/>
          <w:szCs w:val="24"/>
          <w:lang w:eastAsia="ru-RU"/>
        </w:rPr>
        <w:t>Эхирит-Булагатский</w:t>
      </w:r>
      <w:proofErr w:type="spellEnd"/>
      <w:r>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tabs>
          <w:tab w:val="left" w:pos="851"/>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Прогноз социально-экономического развития муниципального образования «</w:t>
      </w:r>
      <w:proofErr w:type="spellStart"/>
      <w:r>
        <w:rPr>
          <w:rFonts w:ascii="Times New Roman CYR" w:eastAsiaTheme="minorEastAsia" w:hAnsi="Times New Roman CYR" w:cs="Times New Roman CYR"/>
          <w:sz w:val="24"/>
          <w:szCs w:val="24"/>
          <w:lang w:eastAsia="ru-RU"/>
        </w:rPr>
        <w:t>Эхирит-Булагатский</w:t>
      </w:r>
      <w:proofErr w:type="spellEnd"/>
      <w:r>
        <w:rPr>
          <w:rFonts w:ascii="Times New Roman CYR" w:eastAsiaTheme="minorEastAsia" w:hAnsi="Times New Roman CYR" w:cs="Times New Roman CYR"/>
          <w:sz w:val="24"/>
          <w:szCs w:val="24"/>
          <w:lang w:eastAsia="ru-RU"/>
        </w:rPr>
        <w:t xml:space="preserve"> район» на 2023-2025 гг.;</w:t>
      </w:r>
    </w:p>
    <w:p w:rsidR="001E6DC4" w:rsidRPr="008948D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НПА МО</w:t>
      </w:r>
      <w:r>
        <w:rPr>
          <w:rFonts w:ascii="Times New Roman CYR" w:eastAsiaTheme="minorEastAsia" w:hAnsi="Times New Roman CYR" w:cs="Times New Roman CYR"/>
          <w:sz w:val="24"/>
          <w:szCs w:val="24"/>
          <w:lang w:eastAsia="ru-RU"/>
        </w:rPr>
        <w:t>.</w:t>
      </w:r>
    </w:p>
    <w:p w:rsidR="001E6DC4" w:rsidRPr="00B32BDE"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B32BDE">
        <w:rPr>
          <w:rFonts w:ascii="Times New Roman CYR" w:eastAsiaTheme="minorEastAsia" w:hAnsi="Times New Roman CYR" w:cs="Times New Roman CYR"/>
          <w:sz w:val="24"/>
          <w:szCs w:val="24"/>
          <w:lang w:eastAsia="ru-RU"/>
        </w:rPr>
        <w:t>Являясь основным элементом системы документов стратегического планирования муниципального образования «</w:t>
      </w:r>
      <w:proofErr w:type="spellStart"/>
      <w:r w:rsidRPr="00B32BDE">
        <w:rPr>
          <w:rFonts w:ascii="Times New Roman CYR" w:eastAsiaTheme="minorEastAsia" w:hAnsi="Times New Roman CYR" w:cs="Times New Roman CYR"/>
          <w:sz w:val="24"/>
          <w:szCs w:val="24"/>
          <w:lang w:eastAsia="ru-RU"/>
        </w:rPr>
        <w:t>Эхирит-Булагатский</w:t>
      </w:r>
      <w:proofErr w:type="spellEnd"/>
      <w:r w:rsidRPr="00B32BDE">
        <w:rPr>
          <w:rFonts w:ascii="Times New Roman CYR" w:eastAsiaTheme="minorEastAsia" w:hAnsi="Times New Roman CYR" w:cs="Times New Roman CYR"/>
          <w:sz w:val="24"/>
          <w:szCs w:val="24"/>
          <w:lang w:eastAsia="ru-RU"/>
        </w:rPr>
        <w:t xml:space="preserve"> район», стратегия опирается на иные документы стратегического планирования, разрабатываемые на муниципальном уровне, такие как прогноз социально-экономического развития муниципального образования «</w:t>
      </w:r>
      <w:proofErr w:type="spellStart"/>
      <w:r w:rsidRPr="00B32BDE">
        <w:rPr>
          <w:rFonts w:ascii="Times New Roman CYR" w:eastAsiaTheme="minorEastAsia" w:hAnsi="Times New Roman CYR" w:cs="Times New Roman CYR"/>
          <w:sz w:val="24"/>
          <w:szCs w:val="24"/>
          <w:lang w:eastAsia="ru-RU"/>
        </w:rPr>
        <w:t>Эхирит-Булагатский</w:t>
      </w:r>
      <w:proofErr w:type="spellEnd"/>
      <w:r w:rsidRPr="00B32BDE">
        <w:rPr>
          <w:rFonts w:ascii="Times New Roman CYR" w:eastAsiaTheme="minorEastAsia" w:hAnsi="Times New Roman CYR" w:cs="Times New Roman CYR"/>
          <w:sz w:val="24"/>
          <w:szCs w:val="24"/>
          <w:lang w:eastAsia="ru-RU"/>
        </w:rPr>
        <w:t xml:space="preserve"> район» на среднесрочный </w:t>
      </w:r>
      <w:r w:rsidRPr="00501261">
        <w:rPr>
          <w:rFonts w:ascii="Times New Roman CYR" w:eastAsiaTheme="minorEastAsia" w:hAnsi="Times New Roman CYR" w:cs="Times New Roman CYR"/>
          <w:sz w:val="24"/>
          <w:szCs w:val="24"/>
          <w:lang w:eastAsia="ru-RU"/>
        </w:rPr>
        <w:t>(долгосрочный) период до 2024 года, прогноз социально-экономического развития муниципального образования на среднесрочный период, бюджетный прогноз муниципального образования «</w:t>
      </w:r>
      <w:proofErr w:type="spellStart"/>
      <w:r w:rsidRPr="00501261">
        <w:rPr>
          <w:rFonts w:ascii="Times New Roman CYR" w:eastAsiaTheme="minorEastAsia" w:hAnsi="Times New Roman CYR" w:cs="Times New Roman CYR"/>
          <w:sz w:val="24"/>
          <w:szCs w:val="24"/>
          <w:lang w:eastAsia="ru-RU"/>
        </w:rPr>
        <w:t>Эхирит-Булагатский</w:t>
      </w:r>
      <w:proofErr w:type="spellEnd"/>
      <w:r w:rsidRPr="00501261">
        <w:rPr>
          <w:rFonts w:ascii="Times New Roman CYR" w:eastAsiaTheme="minorEastAsia" w:hAnsi="Times New Roman CYR" w:cs="Times New Roman CYR"/>
          <w:sz w:val="24"/>
          <w:szCs w:val="24"/>
          <w:lang w:eastAsia="ru-RU"/>
        </w:rPr>
        <w:t xml:space="preserve"> район» на среднесрочный (долгосрочный) период </w:t>
      </w:r>
      <w:r w:rsidRPr="00B32BDE">
        <w:rPr>
          <w:rFonts w:ascii="Times New Roman CYR" w:eastAsiaTheme="minorEastAsia" w:hAnsi="Times New Roman CYR" w:cs="Times New Roman CYR"/>
          <w:sz w:val="24"/>
          <w:szCs w:val="24"/>
          <w:lang w:eastAsia="ru-RU"/>
        </w:rPr>
        <w:t>до 2024 года.</w:t>
      </w:r>
    </w:p>
    <w:p w:rsidR="001E6DC4" w:rsidRPr="00501261"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B32BDE">
        <w:rPr>
          <w:rFonts w:ascii="Times New Roman CYR" w:eastAsiaTheme="minorEastAsia" w:hAnsi="Times New Roman CYR" w:cs="Times New Roman CYR"/>
          <w:sz w:val="24"/>
          <w:szCs w:val="24"/>
          <w:lang w:eastAsia="ru-RU"/>
        </w:rPr>
        <w:t>Непосредственным разработчиком стратегии является Комитет по финансам и эконом</w:t>
      </w:r>
      <w:r>
        <w:rPr>
          <w:rFonts w:ascii="Times New Roman CYR" w:eastAsiaTheme="minorEastAsia" w:hAnsi="Times New Roman CYR" w:cs="Times New Roman CYR"/>
          <w:sz w:val="24"/>
          <w:szCs w:val="24"/>
          <w:lang w:eastAsia="ru-RU"/>
        </w:rPr>
        <w:t>и</w:t>
      </w:r>
      <w:r w:rsidRPr="00B32BDE">
        <w:rPr>
          <w:rFonts w:ascii="Times New Roman CYR" w:eastAsiaTheme="minorEastAsia" w:hAnsi="Times New Roman CYR" w:cs="Times New Roman CYR"/>
          <w:sz w:val="24"/>
          <w:szCs w:val="24"/>
          <w:lang w:eastAsia="ru-RU"/>
        </w:rPr>
        <w:t>ке администрации муниципального образования «</w:t>
      </w:r>
      <w:proofErr w:type="spellStart"/>
      <w:r w:rsidRPr="00B32BDE">
        <w:rPr>
          <w:rFonts w:ascii="Times New Roman CYR" w:eastAsiaTheme="minorEastAsia" w:hAnsi="Times New Roman CYR" w:cs="Times New Roman CYR"/>
          <w:sz w:val="24"/>
          <w:szCs w:val="24"/>
          <w:lang w:eastAsia="ru-RU"/>
        </w:rPr>
        <w:t>Эхирит-Булагатский</w:t>
      </w:r>
      <w:proofErr w:type="spellEnd"/>
      <w:r w:rsidRPr="00B32BDE">
        <w:rPr>
          <w:rFonts w:ascii="Times New Roman CYR" w:eastAsiaTheme="minorEastAsia" w:hAnsi="Times New Roman CYR" w:cs="Times New Roman CYR"/>
          <w:sz w:val="24"/>
          <w:szCs w:val="24"/>
          <w:lang w:eastAsia="ru-RU"/>
        </w:rPr>
        <w:t xml:space="preserve"> район»</w:t>
      </w:r>
      <w:bookmarkStart w:id="10" w:name="sub_200"/>
      <w:r w:rsidRPr="00B32BDE">
        <w:rPr>
          <w:rFonts w:ascii="Times New Roman CYR" w:eastAsiaTheme="minorEastAsia" w:hAnsi="Times New Roman CYR" w:cs="Times New Roman CYR"/>
          <w:sz w:val="24"/>
          <w:szCs w:val="24"/>
          <w:lang w:eastAsia="ru-RU"/>
        </w:rPr>
        <w:t>.</w:t>
      </w:r>
    </w:p>
    <w:p w:rsidR="001E6DC4" w:rsidRDefault="001E6DC4" w:rsidP="001E6DC4">
      <w:pPr>
        <w:widowControl w:val="0"/>
        <w:autoSpaceDE w:val="0"/>
        <w:autoSpaceDN w:val="0"/>
        <w:adjustRightInd w:val="0"/>
        <w:spacing w:after="0" w:line="240" w:lineRule="auto"/>
        <w:ind w:firstLine="709"/>
        <w:contextualSpacing/>
        <w:jc w:val="center"/>
        <w:outlineLvl w:val="0"/>
        <w:rPr>
          <w:rFonts w:ascii="Times New Roman CYR" w:eastAsiaTheme="minorEastAsia" w:hAnsi="Times New Roman CYR" w:cs="Times New Roman CYR"/>
          <w:b/>
          <w:bCs/>
          <w:color w:val="26282F"/>
          <w:sz w:val="24"/>
          <w:szCs w:val="24"/>
          <w:lang w:eastAsia="ru-RU"/>
        </w:rPr>
      </w:pPr>
      <w:bookmarkStart w:id="11" w:name="_Toc111553072"/>
      <w:bookmarkStart w:id="12" w:name="_Toc111553132"/>
      <w:r>
        <w:rPr>
          <w:rFonts w:ascii="Times New Roman CYR" w:eastAsiaTheme="minorEastAsia" w:hAnsi="Times New Roman CYR" w:cs="Times New Roman CYR"/>
          <w:b/>
          <w:bCs/>
          <w:color w:val="26282F"/>
          <w:sz w:val="24"/>
          <w:szCs w:val="24"/>
          <w:lang w:eastAsia="ru-RU"/>
        </w:rPr>
        <w:lastRenderedPageBreak/>
        <w:t>ОЦЕНКА ДОСТИГНУТЫХ ЦЕЛЕЙ СОЦИАЛЬНО-ЭКОНОМИЧЕСКОГО РАЗВИТИЯ МУНИЦИПАЛЬНОГО ОБРАЗОВАНИЯ «ЭХИРИТ-БУЛАГАТСКИЙ РАЙОН»</w:t>
      </w:r>
      <w:bookmarkEnd w:id="11"/>
      <w:bookmarkEnd w:id="12"/>
    </w:p>
    <w:bookmarkEnd w:id="10"/>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CC2B3E" w:rsidRDefault="001E6DC4" w:rsidP="001E6DC4">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color w:val="26282F"/>
          <w:sz w:val="24"/>
          <w:szCs w:val="24"/>
          <w:lang w:eastAsia="ru-RU"/>
        </w:rPr>
      </w:pPr>
      <w:bookmarkStart w:id="13" w:name="sub_201"/>
      <w:bookmarkStart w:id="14" w:name="_Toc111553073"/>
      <w:bookmarkStart w:id="15" w:name="_Toc111553133"/>
      <w:r w:rsidRPr="008948D0">
        <w:rPr>
          <w:rFonts w:ascii="Times New Roman CYR" w:eastAsiaTheme="minorEastAsia" w:hAnsi="Times New Roman CYR" w:cs="Times New Roman CYR"/>
          <w:b/>
          <w:bCs/>
          <w:color w:val="26282F"/>
          <w:sz w:val="24"/>
          <w:szCs w:val="24"/>
          <w:lang w:eastAsia="ru-RU"/>
        </w:rPr>
        <w:t>Социально-экономическое положение</w:t>
      </w:r>
      <w:bookmarkEnd w:id="13"/>
      <w:bookmarkEnd w:id="14"/>
      <w:bookmarkEnd w:id="15"/>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образован в 1918 году.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аймисполком</w:t>
      </w:r>
      <w:proofErr w:type="spellEnd"/>
      <w:r w:rsidRPr="008948D0">
        <w:rPr>
          <w:rFonts w:ascii="Times New Roman CYR" w:eastAsiaTheme="minorEastAsia" w:hAnsi="Times New Roman CYR" w:cs="Times New Roman CYR"/>
          <w:sz w:val="24"/>
          <w:szCs w:val="24"/>
          <w:lang w:eastAsia="ru-RU"/>
        </w:rPr>
        <w:t xml:space="preserve"> организовался в 1923 году. Он был подведомственным Бурятской АССР и входили в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аймак 15 хошунов со 126 населенными пунктами.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Муниципальное образование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входит в состав Иркутской области, имеет статус </w:t>
      </w:r>
      <w:hyperlink r:id="rId13" w:tooltip="Муниципальные районы" w:history="1">
        <w:r w:rsidRPr="008948D0">
          <w:rPr>
            <w:rFonts w:ascii="Times New Roman CYR" w:eastAsiaTheme="minorEastAsia" w:hAnsi="Times New Roman CYR" w:cs="Times New Roman CYR"/>
            <w:color w:val="0563C1" w:themeColor="hyperlink"/>
            <w:sz w:val="24"/>
            <w:szCs w:val="24"/>
            <w:u w:val="single"/>
            <w:lang w:eastAsia="ru-RU"/>
          </w:rPr>
          <w:t>муниципального района</w:t>
        </w:r>
      </w:hyperlink>
      <w:r w:rsidRPr="008948D0">
        <w:rPr>
          <w:rFonts w:ascii="Times New Roman CYR" w:eastAsiaTheme="minorEastAsia" w:hAnsi="Times New Roman CYR" w:cs="Times New Roman CYR"/>
          <w:sz w:val="24"/>
          <w:szCs w:val="24"/>
          <w:u w:val="single"/>
          <w:lang w:eastAsia="ru-RU"/>
        </w:rPr>
        <w:t>,</w:t>
      </w:r>
      <w:r w:rsidRPr="008948D0">
        <w:rPr>
          <w:rFonts w:ascii="Times New Roman CYR" w:eastAsiaTheme="minorEastAsia" w:hAnsi="Times New Roman CYR" w:cs="Times New Roman CYR"/>
          <w:sz w:val="24"/>
          <w:szCs w:val="24"/>
          <w:lang w:eastAsia="ru-RU"/>
        </w:rPr>
        <w:t xml:space="preserve"> включает в себя 13 муниципальных образований второго уровня, 51 населенный пункт.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расположен на юге Иркутской области, занимает юго-восточную часть Усть-Ордынского Бурятского округа, граничит на северо-востоке с </w:t>
      </w:r>
      <w:proofErr w:type="spellStart"/>
      <w:r w:rsidRPr="008948D0">
        <w:rPr>
          <w:rFonts w:ascii="Times New Roman CYR" w:eastAsiaTheme="minorEastAsia" w:hAnsi="Times New Roman CYR" w:cs="Times New Roman CYR"/>
          <w:sz w:val="24"/>
          <w:szCs w:val="24"/>
          <w:lang w:eastAsia="ru-RU"/>
        </w:rPr>
        <w:t>Баяндаевским</w:t>
      </w:r>
      <w:proofErr w:type="spellEnd"/>
      <w:r w:rsidRPr="008948D0">
        <w:rPr>
          <w:rFonts w:ascii="Times New Roman CYR" w:eastAsiaTheme="minorEastAsia" w:hAnsi="Times New Roman CYR" w:cs="Times New Roman CYR"/>
          <w:sz w:val="24"/>
          <w:szCs w:val="24"/>
          <w:lang w:eastAsia="ru-RU"/>
        </w:rPr>
        <w:t xml:space="preserve">, на востоке – с </w:t>
      </w:r>
      <w:proofErr w:type="spellStart"/>
      <w:r w:rsidRPr="008948D0">
        <w:rPr>
          <w:rFonts w:ascii="Times New Roman CYR" w:eastAsiaTheme="minorEastAsia" w:hAnsi="Times New Roman CYR" w:cs="Times New Roman CYR"/>
          <w:sz w:val="24"/>
          <w:szCs w:val="24"/>
          <w:lang w:eastAsia="ru-RU"/>
        </w:rPr>
        <w:t>Ольхонским</w:t>
      </w:r>
      <w:proofErr w:type="spellEnd"/>
      <w:r w:rsidRPr="008948D0">
        <w:rPr>
          <w:rFonts w:ascii="Times New Roman CYR" w:eastAsiaTheme="minorEastAsia" w:hAnsi="Times New Roman CYR" w:cs="Times New Roman CYR"/>
          <w:sz w:val="24"/>
          <w:szCs w:val="24"/>
          <w:lang w:eastAsia="ru-RU"/>
        </w:rPr>
        <w:t xml:space="preserve">, на юге и юго-западе – с Иркутским, на западе – с </w:t>
      </w:r>
      <w:proofErr w:type="spellStart"/>
      <w:r w:rsidRPr="008948D0">
        <w:rPr>
          <w:rFonts w:ascii="Times New Roman CYR" w:eastAsiaTheme="minorEastAsia" w:hAnsi="Times New Roman CYR" w:cs="Times New Roman CYR"/>
          <w:sz w:val="24"/>
          <w:szCs w:val="24"/>
          <w:lang w:eastAsia="ru-RU"/>
        </w:rPr>
        <w:t>Боханским</w:t>
      </w:r>
      <w:proofErr w:type="spellEnd"/>
      <w:r w:rsidRPr="008948D0">
        <w:rPr>
          <w:rFonts w:ascii="Times New Roman CYR" w:eastAsiaTheme="minorEastAsia" w:hAnsi="Times New Roman CYR" w:cs="Times New Roman CYR"/>
          <w:sz w:val="24"/>
          <w:szCs w:val="24"/>
          <w:lang w:eastAsia="ru-RU"/>
        </w:rPr>
        <w:t xml:space="preserve"> и на севере - с </w:t>
      </w:r>
      <w:proofErr w:type="spellStart"/>
      <w:r w:rsidRPr="008948D0">
        <w:rPr>
          <w:rFonts w:ascii="Times New Roman CYR" w:eastAsiaTheme="minorEastAsia" w:hAnsi="Times New Roman CYR" w:cs="Times New Roman CYR"/>
          <w:sz w:val="24"/>
          <w:szCs w:val="24"/>
          <w:lang w:eastAsia="ru-RU"/>
        </w:rPr>
        <w:t>Качугским</w:t>
      </w:r>
      <w:proofErr w:type="spellEnd"/>
      <w:r w:rsidRPr="008948D0">
        <w:rPr>
          <w:rFonts w:ascii="Times New Roman CYR" w:eastAsiaTheme="minorEastAsia" w:hAnsi="Times New Roman CYR" w:cs="Times New Roman CYR"/>
          <w:sz w:val="24"/>
          <w:szCs w:val="24"/>
          <w:lang w:eastAsia="ru-RU"/>
        </w:rPr>
        <w:t xml:space="preserve"> районами. Согласно стратегии социального-экономического развития Иркутской области на период до 2036 года, утвержденной Законом Иркутской области от 10 января 2022 года №15-ОЗ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входит в Усть-Ордынскую </w:t>
      </w:r>
      <w:proofErr w:type="gramStart"/>
      <w:r w:rsidRPr="008948D0">
        <w:rPr>
          <w:rFonts w:ascii="Times New Roman CYR" w:eastAsiaTheme="minorEastAsia" w:hAnsi="Times New Roman CYR" w:cs="Times New Roman CYR"/>
          <w:sz w:val="24"/>
          <w:szCs w:val="24"/>
          <w:lang w:eastAsia="ru-RU"/>
        </w:rPr>
        <w:t>Бурятскую  опорную</w:t>
      </w:r>
      <w:proofErr w:type="gramEnd"/>
      <w:r w:rsidRPr="008948D0">
        <w:rPr>
          <w:rFonts w:ascii="Times New Roman CYR" w:eastAsiaTheme="minorEastAsia" w:hAnsi="Times New Roman CYR" w:cs="Times New Roman CYR"/>
          <w:sz w:val="24"/>
          <w:szCs w:val="24"/>
          <w:lang w:eastAsia="ru-RU"/>
        </w:rPr>
        <w:t xml:space="preserve"> территорию развития, захватывающую южную часть области, в которую также входят </w:t>
      </w:r>
      <w:proofErr w:type="spellStart"/>
      <w:r w:rsidRPr="008948D0">
        <w:rPr>
          <w:rFonts w:ascii="Times New Roman CYR" w:eastAsiaTheme="minorEastAsia" w:hAnsi="Times New Roman CYR" w:cs="Times New Roman CYR"/>
          <w:sz w:val="24"/>
          <w:szCs w:val="24"/>
          <w:lang w:eastAsia="ru-RU"/>
        </w:rPr>
        <w:t>Аларский</w:t>
      </w:r>
      <w:proofErr w:type="spellEnd"/>
      <w:r w:rsidRPr="008948D0">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Баяндаевский</w:t>
      </w:r>
      <w:proofErr w:type="spellEnd"/>
      <w:r w:rsidRPr="008948D0">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Боханский</w:t>
      </w:r>
      <w:proofErr w:type="spellEnd"/>
      <w:r w:rsidRPr="008948D0">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Нукутский</w:t>
      </w:r>
      <w:proofErr w:type="spellEnd"/>
      <w:r w:rsidRPr="008948D0">
        <w:rPr>
          <w:rFonts w:ascii="Times New Roman CYR" w:eastAsiaTheme="minorEastAsia" w:hAnsi="Times New Roman CYR" w:cs="Times New Roman CYR"/>
          <w:sz w:val="24"/>
          <w:szCs w:val="24"/>
          <w:lang w:eastAsia="ru-RU"/>
        </w:rPr>
        <w:t xml:space="preserve"> и </w:t>
      </w:r>
      <w:proofErr w:type="spellStart"/>
      <w:r w:rsidRPr="008948D0">
        <w:rPr>
          <w:rFonts w:ascii="Times New Roman CYR" w:eastAsiaTheme="minorEastAsia" w:hAnsi="Times New Roman CYR" w:cs="Times New Roman CYR"/>
          <w:sz w:val="24"/>
          <w:szCs w:val="24"/>
          <w:lang w:eastAsia="ru-RU"/>
        </w:rPr>
        <w:t>Осинский</w:t>
      </w:r>
      <w:proofErr w:type="spellEnd"/>
      <w:r w:rsidRPr="008948D0">
        <w:rPr>
          <w:rFonts w:ascii="Times New Roman CYR" w:eastAsiaTheme="minorEastAsia" w:hAnsi="Times New Roman CYR" w:cs="Times New Roman CYR"/>
          <w:sz w:val="24"/>
          <w:szCs w:val="24"/>
          <w:lang w:eastAsia="ru-RU"/>
        </w:rPr>
        <w:t xml:space="preserve"> районы.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Административный центр </w:t>
      </w:r>
      <w:proofErr w:type="spellStart"/>
      <w:r w:rsidRPr="008948D0">
        <w:rPr>
          <w:rFonts w:ascii="Times New Roman CYR" w:eastAsiaTheme="minorEastAsia" w:hAnsi="Times New Roman CYR" w:cs="Times New Roman CYR"/>
          <w:sz w:val="24"/>
          <w:szCs w:val="24"/>
          <w:lang w:eastAsia="ru-RU"/>
        </w:rPr>
        <w:t>Эхирит-Булагатского</w:t>
      </w:r>
      <w:proofErr w:type="spellEnd"/>
      <w:r w:rsidRPr="008948D0">
        <w:rPr>
          <w:rFonts w:ascii="Times New Roman CYR" w:eastAsiaTheme="minorEastAsia" w:hAnsi="Times New Roman CYR" w:cs="Times New Roman CYR"/>
          <w:sz w:val="24"/>
          <w:szCs w:val="24"/>
          <w:lang w:eastAsia="ru-RU"/>
        </w:rPr>
        <w:t xml:space="preserve"> района п. Усть-Ордынский расп</w:t>
      </w:r>
      <w:r>
        <w:rPr>
          <w:rFonts w:ascii="Times New Roman CYR" w:eastAsiaTheme="minorEastAsia" w:hAnsi="Times New Roman CYR" w:cs="Times New Roman CYR"/>
          <w:sz w:val="24"/>
          <w:szCs w:val="24"/>
          <w:lang w:eastAsia="ru-RU"/>
        </w:rPr>
        <w:t>оложенный в 70 км</w:t>
      </w:r>
      <w:r w:rsidRPr="008948D0">
        <w:rPr>
          <w:rFonts w:ascii="Times New Roman CYR" w:eastAsiaTheme="minorEastAsia" w:hAnsi="Times New Roman CYR" w:cs="Times New Roman CYR"/>
          <w:sz w:val="24"/>
          <w:szCs w:val="24"/>
          <w:lang w:eastAsia="ru-RU"/>
        </w:rPr>
        <w:t xml:space="preserve"> севернее г. Иркутска, связан с областным центром (г.</w:t>
      </w: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Иркутск) шоссейной дорогой с асфальтовым покрытием.</w:t>
      </w:r>
      <w:r w:rsidRPr="008948D0">
        <w:rPr>
          <w:rFonts w:ascii="Times New Roman CYR" w:eastAsiaTheme="minorEastAsia" w:hAnsi="Times New Roman CYR" w:cs="Times New Roman CYR"/>
          <w:b/>
          <w:sz w:val="24"/>
          <w:szCs w:val="24"/>
          <w:lang w:eastAsia="ru-RU"/>
        </w:rPr>
        <w:t xml:space="preserve"> </w:t>
      </w:r>
      <w:r w:rsidRPr="008948D0">
        <w:rPr>
          <w:rFonts w:ascii="Times New Roman CYR" w:eastAsiaTheme="minorEastAsia" w:hAnsi="Times New Roman CYR" w:cs="Times New Roman CYR"/>
          <w:sz w:val="24"/>
          <w:szCs w:val="24"/>
          <w:lang w:eastAsia="ru-RU"/>
        </w:rPr>
        <w:t>Н</w:t>
      </w:r>
      <w:r>
        <w:rPr>
          <w:rFonts w:ascii="Times New Roman CYR" w:eastAsiaTheme="minorEastAsia" w:hAnsi="Times New Roman CYR" w:cs="Times New Roman CYR"/>
          <w:sz w:val="24"/>
          <w:szCs w:val="24"/>
          <w:lang w:eastAsia="ru-RU"/>
        </w:rPr>
        <w:t xml:space="preserve">аселение района на 1 января 2022 года </w:t>
      </w:r>
      <w:proofErr w:type="gramStart"/>
      <w:r>
        <w:rPr>
          <w:rFonts w:ascii="Times New Roman CYR" w:eastAsiaTheme="minorEastAsia" w:hAnsi="Times New Roman CYR" w:cs="Times New Roman CYR"/>
          <w:sz w:val="24"/>
          <w:szCs w:val="24"/>
          <w:lang w:eastAsia="ru-RU"/>
        </w:rPr>
        <w:t>составляет  30,412</w:t>
      </w:r>
      <w:proofErr w:type="gramEnd"/>
      <w:r w:rsidRPr="008948D0">
        <w:rPr>
          <w:rFonts w:ascii="Times New Roman CYR" w:eastAsiaTheme="minorEastAsia" w:hAnsi="Times New Roman CYR" w:cs="Times New Roman CYR"/>
          <w:sz w:val="24"/>
          <w:szCs w:val="24"/>
          <w:lang w:eastAsia="ru-RU"/>
        </w:rPr>
        <w:t xml:space="preserve"> тыс. чел. На территории района образовано 13 муниципальных образований (сельских поселений), население которых проживает в 51 населённом пункте. Наиболее крупные населенные пункты – п. Усть-Ордынский, п.</w:t>
      </w:r>
      <w:r>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Бозой</w:t>
      </w:r>
      <w:proofErr w:type="spellEnd"/>
      <w:r w:rsidRPr="008948D0">
        <w:rPr>
          <w:rFonts w:ascii="Times New Roman CYR" w:eastAsiaTheme="minorEastAsia" w:hAnsi="Times New Roman CYR" w:cs="Times New Roman CYR"/>
          <w:sz w:val="24"/>
          <w:szCs w:val="24"/>
          <w:lang w:eastAsia="ru-RU"/>
        </w:rPr>
        <w:t xml:space="preserve">. Район многонациональный. Коренным населением являются буряты. Из других национальностей преобладают русские, меньше украинцы, белорусы, татары и т.д.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Климат района резко континентальный с продолжительной суровой зимой и коротким теплым летом.  </w:t>
      </w:r>
    </w:p>
    <w:p w:rsidR="001E6DC4" w:rsidRPr="008948D0" w:rsidRDefault="001E6DC4" w:rsidP="001E6DC4">
      <w:pPr>
        <w:widowControl w:val="0"/>
        <w:tabs>
          <w:tab w:val="left" w:pos="709"/>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Площадь района – 515318 га</w:t>
      </w:r>
      <w:r w:rsidRPr="008948D0">
        <w:rPr>
          <w:rFonts w:ascii="Times New Roman CYR" w:eastAsiaTheme="minorEastAsia" w:hAnsi="Times New Roman CYR" w:cs="Times New Roman CYR"/>
          <w:sz w:val="24"/>
          <w:szCs w:val="24"/>
          <w:lang w:eastAsia="ru-RU"/>
        </w:rPr>
        <w:t>, территория района слабо обводнена. Основные водные ресурсы: реки</w:t>
      </w: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 xml:space="preserve">- Куда, Мурин; озера – Ордынское, </w:t>
      </w:r>
      <w:proofErr w:type="spellStart"/>
      <w:r w:rsidRPr="008948D0">
        <w:rPr>
          <w:rFonts w:ascii="Times New Roman CYR" w:eastAsiaTheme="minorEastAsia" w:hAnsi="Times New Roman CYR" w:cs="Times New Roman CYR"/>
          <w:sz w:val="24"/>
          <w:szCs w:val="24"/>
          <w:lang w:eastAsia="ru-RU"/>
        </w:rPr>
        <w:t>Кударейское</w:t>
      </w:r>
      <w:proofErr w:type="spellEnd"/>
      <w:r w:rsidRPr="008948D0">
        <w:rPr>
          <w:rFonts w:ascii="Times New Roman CYR" w:eastAsiaTheme="minorEastAsia" w:hAnsi="Times New Roman CYR" w:cs="Times New Roman CYR"/>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На земли сельскохозяйственного назначения приходится около 38% всей площади муниципального образования, на земли лесного фонда – 61%.</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Протяженность автомобильных дорог общего пользования с тверды</w:t>
      </w:r>
      <w:r>
        <w:rPr>
          <w:rFonts w:ascii="Times New Roman CYR" w:eastAsiaTheme="minorEastAsia" w:hAnsi="Times New Roman CYR" w:cs="Times New Roman CYR"/>
          <w:sz w:val="24"/>
          <w:szCs w:val="24"/>
          <w:lang w:eastAsia="ru-RU"/>
        </w:rPr>
        <w:t>м покрытием составляет 676,2 км с грунтовым покрытием</w:t>
      </w:r>
      <w:r w:rsidRPr="006670E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w:t>
      </w:r>
      <w:r w:rsidRPr="006670E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133,2</w:t>
      </w:r>
      <w:r w:rsidRPr="008948D0">
        <w:rPr>
          <w:rFonts w:ascii="Times New Roman CYR" w:eastAsiaTheme="minorEastAsia" w:hAnsi="Times New Roman CYR" w:cs="Times New Roman CYR"/>
          <w:sz w:val="24"/>
          <w:szCs w:val="24"/>
          <w:lang w:eastAsia="ru-RU"/>
        </w:rPr>
        <w:t xml:space="preserve"> км. Дороги региона</w:t>
      </w:r>
      <w:r>
        <w:rPr>
          <w:rFonts w:ascii="Times New Roman CYR" w:eastAsiaTheme="minorEastAsia" w:hAnsi="Times New Roman CYR" w:cs="Times New Roman CYR"/>
          <w:sz w:val="24"/>
          <w:szCs w:val="24"/>
          <w:lang w:eastAsia="ru-RU"/>
        </w:rPr>
        <w:t>льного значения составляют 354,4</w:t>
      </w:r>
      <w:r w:rsidRPr="008948D0">
        <w:rPr>
          <w:rFonts w:ascii="Times New Roman CYR" w:eastAsiaTheme="minorEastAsia" w:hAnsi="Times New Roman CYR" w:cs="Times New Roman CYR"/>
          <w:sz w:val="24"/>
          <w:szCs w:val="24"/>
          <w:lang w:eastAsia="ru-RU"/>
        </w:rPr>
        <w:t xml:space="preserve"> км.</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На территории имеется ряд месторождений полезных ископаемых, в том числе промышленного значения. Перечень полезных ископаемых </w:t>
      </w:r>
      <w:proofErr w:type="spellStart"/>
      <w:r w:rsidRPr="008948D0">
        <w:rPr>
          <w:rFonts w:ascii="Times New Roman CYR" w:eastAsiaTheme="minorEastAsia" w:hAnsi="Times New Roman CYR" w:cs="Times New Roman CYR"/>
          <w:sz w:val="24"/>
          <w:szCs w:val="24"/>
          <w:lang w:eastAsia="ru-RU"/>
        </w:rPr>
        <w:t>Эхирит-Булагатского</w:t>
      </w:r>
      <w:proofErr w:type="spellEnd"/>
      <w:r w:rsidRPr="008948D0">
        <w:rPr>
          <w:rFonts w:ascii="Times New Roman CYR" w:eastAsiaTheme="minorEastAsia" w:hAnsi="Times New Roman CYR" w:cs="Times New Roman CYR"/>
          <w:sz w:val="24"/>
          <w:szCs w:val="24"/>
          <w:lang w:eastAsia="ru-RU"/>
        </w:rPr>
        <w:t xml:space="preserve"> района включает горючий газ и конденсат, каменный уголь и многочисленные месторождения нерудных строительных материалов кирпично-черепичных, легкоплавких и тугоплавких глин, гипсового камня, строительных камней, песчано-гравийных смесей.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Среди разведанных и выявленных месторождений топливо-энергетических ресурсов, экономическую значимость представляют залежи каменного угля, добыча которых осуществляется открытым способом на </w:t>
      </w:r>
      <w:proofErr w:type="spellStart"/>
      <w:r w:rsidRPr="008948D0">
        <w:rPr>
          <w:rFonts w:ascii="Times New Roman CYR" w:eastAsiaTheme="minorEastAsia" w:hAnsi="Times New Roman CYR" w:cs="Times New Roman CYR"/>
          <w:sz w:val="24"/>
          <w:szCs w:val="24"/>
          <w:lang w:eastAsia="ru-RU"/>
        </w:rPr>
        <w:t>Харанутском</w:t>
      </w:r>
      <w:proofErr w:type="spellEnd"/>
      <w:r w:rsidRPr="008948D0">
        <w:rPr>
          <w:rFonts w:ascii="Times New Roman CYR" w:eastAsiaTheme="minorEastAsia" w:hAnsi="Times New Roman CYR" w:cs="Times New Roman CYR"/>
          <w:sz w:val="24"/>
          <w:szCs w:val="24"/>
          <w:lang w:eastAsia="ru-RU"/>
        </w:rPr>
        <w:t xml:space="preserve"> разрезе </w:t>
      </w:r>
      <w:proofErr w:type="spellStart"/>
      <w:r w:rsidRPr="008948D0">
        <w:rPr>
          <w:rFonts w:ascii="Times New Roman CYR" w:eastAsiaTheme="minorEastAsia" w:hAnsi="Times New Roman CYR" w:cs="Times New Roman CYR"/>
          <w:sz w:val="24"/>
          <w:szCs w:val="24"/>
          <w:lang w:eastAsia="ru-RU"/>
        </w:rPr>
        <w:t>Ишинского</w:t>
      </w:r>
      <w:proofErr w:type="spellEnd"/>
      <w:r w:rsidRPr="008948D0">
        <w:rPr>
          <w:rFonts w:ascii="Times New Roman CYR" w:eastAsiaTheme="minorEastAsia" w:hAnsi="Times New Roman CYR" w:cs="Times New Roman CYR"/>
          <w:sz w:val="24"/>
          <w:szCs w:val="24"/>
          <w:lang w:eastAsia="ru-RU"/>
        </w:rPr>
        <w:t xml:space="preserve"> месторождения глубиной до 20 метров.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Для нужд строительной индустрии представляют интерес достаточно богатые месторождения глинистого сырья различного качества и предназначения. Для всех месторождений характерны благоприятные горнотехнические (малая вскрыша) и гидрогеологические условия освоения, а также близость к населенным пунктам (потребителям кирпичных глин). На базе тугоплавких, каолиновых и огнеупорных глин, обнаруженных в </w:t>
      </w:r>
      <w:proofErr w:type="spellStart"/>
      <w:r w:rsidRPr="008948D0">
        <w:rPr>
          <w:rFonts w:ascii="Times New Roman CYR" w:eastAsiaTheme="minorEastAsia" w:hAnsi="Times New Roman CYR" w:cs="Times New Roman CYR"/>
          <w:sz w:val="24"/>
          <w:szCs w:val="24"/>
          <w:lang w:eastAsia="ru-RU"/>
        </w:rPr>
        <w:t>Эхирит-Булагатском</w:t>
      </w:r>
      <w:proofErr w:type="spellEnd"/>
      <w:r w:rsidRPr="008948D0">
        <w:rPr>
          <w:rFonts w:ascii="Times New Roman CYR" w:eastAsiaTheme="minorEastAsia" w:hAnsi="Times New Roman CYR" w:cs="Times New Roman CYR"/>
          <w:sz w:val="24"/>
          <w:szCs w:val="24"/>
          <w:lang w:eastAsia="ru-RU"/>
        </w:rPr>
        <w:t xml:space="preserve"> районе (5 месторождений), выгодна организация малого предприятия по </w:t>
      </w:r>
      <w:r w:rsidRPr="008948D0">
        <w:rPr>
          <w:rFonts w:ascii="Times New Roman CYR" w:eastAsiaTheme="minorEastAsia" w:hAnsi="Times New Roman CYR" w:cs="Times New Roman CYR"/>
          <w:sz w:val="24"/>
          <w:szCs w:val="24"/>
          <w:lang w:eastAsia="ru-RU"/>
        </w:rPr>
        <w:lastRenderedPageBreak/>
        <w:t>производству высококачественного кирпича и фасадных керамических плит, т.к. запасы месторождений значительны.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Широко распространены строительные камни, песчано-гравийные смеси, пески строительные и формовочные для бетона, строительства автодорог.</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На территор</w:t>
      </w:r>
      <w:r>
        <w:rPr>
          <w:rFonts w:ascii="Times New Roman CYR" w:eastAsiaTheme="minorEastAsia" w:hAnsi="Times New Roman CYR" w:cs="Times New Roman CYR"/>
          <w:sz w:val="24"/>
          <w:szCs w:val="24"/>
          <w:lang w:eastAsia="ru-RU"/>
        </w:rPr>
        <w:t xml:space="preserve">ии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 </w:t>
      </w:r>
      <w:r w:rsidRPr="008948D0">
        <w:rPr>
          <w:rFonts w:ascii="Times New Roman CYR" w:eastAsiaTheme="minorEastAsia" w:hAnsi="Times New Roman CYR" w:cs="Times New Roman CYR"/>
          <w:sz w:val="24"/>
          <w:szCs w:val="24"/>
          <w:lang w:eastAsia="ru-RU"/>
        </w:rPr>
        <w:t xml:space="preserve">расположено месторождение рассыпного золота </w:t>
      </w:r>
      <w:proofErr w:type="spellStart"/>
      <w:r w:rsidRPr="008948D0">
        <w:rPr>
          <w:rFonts w:ascii="Times New Roman CYR" w:eastAsiaTheme="minorEastAsia" w:hAnsi="Times New Roman CYR" w:cs="Times New Roman CYR"/>
          <w:sz w:val="24"/>
          <w:szCs w:val="24"/>
          <w:lang w:eastAsia="ru-RU"/>
        </w:rPr>
        <w:t>карлинского</w:t>
      </w:r>
      <w:proofErr w:type="spellEnd"/>
      <w:r w:rsidRPr="008948D0">
        <w:rPr>
          <w:rFonts w:ascii="Times New Roman CYR" w:eastAsiaTheme="minorEastAsia" w:hAnsi="Times New Roman CYR" w:cs="Times New Roman CYR"/>
          <w:sz w:val="24"/>
          <w:szCs w:val="24"/>
          <w:lang w:eastAsia="ru-RU"/>
        </w:rPr>
        <w:t xml:space="preserve"> типа. </w:t>
      </w:r>
      <w:proofErr w:type="spellStart"/>
      <w:r w:rsidRPr="008948D0">
        <w:rPr>
          <w:rFonts w:ascii="Times New Roman CYR" w:eastAsiaTheme="minorEastAsia" w:hAnsi="Times New Roman CYR" w:cs="Times New Roman CYR"/>
          <w:sz w:val="24"/>
          <w:szCs w:val="24"/>
          <w:lang w:eastAsia="ru-RU"/>
        </w:rPr>
        <w:t>Бураевская</w:t>
      </w:r>
      <w:proofErr w:type="spellEnd"/>
      <w:r w:rsidRPr="008948D0">
        <w:rPr>
          <w:rFonts w:ascii="Times New Roman CYR" w:eastAsiaTheme="minorEastAsia" w:hAnsi="Times New Roman CYR" w:cs="Times New Roman CYR"/>
          <w:sz w:val="24"/>
          <w:szCs w:val="24"/>
          <w:lang w:eastAsia="ru-RU"/>
        </w:rPr>
        <w:t xml:space="preserve"> площадь, простирающаяся на 450 кв. км, включает территорию таких населенных пунктов, как </w:t>
      </w:r>
      <w:proofErr w:type="spellStart"/>
      <w:r w:rsidRPr="008948D0">
        <w:rPr>
          <w:rFonts w:ascii="Times New Roman CYR" w:eastAsiaTheme="minorEastAsia" w:hAnsi="Times New Roman CYR" w:cs="Times New Roman CYR"/>
          <w:sz w:val="24"/>
          <w:szCs w:val="24"/>
          <w:lang w:eastAsia="ru-RU"/>
        </w:rPr>
        <w:t>Гаханы</w:t>
      </w:r>
      <w:proofErr w:type="spellEnd"/>
      <w:r w:rsidRPr="008948D0">
        <w:rPr>
          <w:rFonts w:ascii="Times New Roman CYR" w:eastAsiaTheme="minorEastAsia" w:hAnsi="Times New Roman CYR" w:cs="Times New Roman CYR"/>
          <w:sz w:val="24"/>
          <w:szCs w:val="24"/>
          <w:lang w:eastAsia="ru-RU"/>
        </w:rPr>
        <w:t xml:space="preserve">, пос. Усть-Ордынский, </w:t>
      </w:r>
      <w:proofErr w:type="spellStart"/>
      <w:r w:rsidRPr="008948D0">
        <w:rPr>
          <w:rFonts w:ascii="Times New Roman CYR" w:eastAsiaTheme="minorEastAsia" w:hAnsi="Times New Roman CYR" w:cs="Times New Roman CYR"/>
          <w:sz w:val="24"/>
          <w:szCs w:val="24"/>
          <w:lang w:eastAsia="ru-RU"/>
        </w:rPr>
        <w:t>Тугутуй</w:t>
      </w:r>
      <w:proofErr w:type="spellEnd"/>
      <w:r w:rsidRPr="008948D0">
        <w:rPr>
          <w:rFonts w:ascii="Times New Roman CYR" w:eastAsiaTheme="minorEastAsia" w:hAnsi="Times New Roman CYR" w:cs="Times New Roman CYR"/>
          <w:sz w:val="24"/>
          <w:szCs w:val="24"/>
          <w:lang w:eastAsia="ru-RU"/>
        </w:rPr>
        <w:t xml:space="preserve"> и другие. Про</w:t>
      </w:r>
      <w:r>
        <w:rPr>
          <w:rFonts w:ascii="Times New Roman CYR" w:eastAsiaTheme="minorEastAsia" w:hAnsi="Times New Roman CYR" w:cs="Times New Roman CYR"/>
          <w:sz w:val="24"/>
          <w:szCs w:val="24"/>
          <w:lang w:eastAsia="ru-RU"/>
        </w:rPr>
        <w:t xml:space="preserve">гнозные ресурсы месторождения – </w:t>
      </w:r>
      <w:r w:rsidRPr="008948D0">
        <w:rPr>
          <w:rFonts w:ascii="Times New Roman CYR" w:eastAsiaTheme="minorEastAsia" w:hAnsi="Times New Roman CYR" w:cs="Times New Roman CYR"/>
          <w:sz w:val="24"/>
          <w:szCs w:val="24"/>
          <w:lang w:eastAsia="ru-RU"/>
        </w:rPr>
        <w:t>65 тонн драгметалла.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Наличие собственного разнообразного сырья и возможное начало золотодобычи может способствовать р</w:t>
      </w:r>
      <w:r>
        <w:rPr>
          <w:rFonts w:ascii="Times New Roman CYR" w:eastAsiaTheme="minorEastAsia" w:hAnsi="Times New Roman CYR" w:cs="Times New Roman CYR"/>
          <w:sz w:val="24"/>
          <w:szCs w:val="24"/>
          <w:lang w:eastAsia="ru-RU"/>
        </w:rPr>
        <w:t xml:space="preserve">азвитию инфраструктуры района – </w:t>
      </w:r>
      <w:r w:rsidRPr="008948D0">
        <w:rPr>
          <w:rFonts w:ascii="Times New Roman CYR" w:eastAsiaTheme="minorEastAsia" w:hAnsi="Times New Roman CYR" w:cs="Times New Roman CYR"/>
          <w:sz w:val="24"/>
          <w:szCs w:val="24"/>
          <w:lang w:eastAsia="ru-RU"/>
        </w:rPr>
        <w:t>строительство дорог, дополнительная электрификация территории.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Лесохозяйственную деятельность по использованию и восстановлению лесного фонда на территории района осуществляет</w:t>
      </w:r>
      <w:r>
        <w:rPr>
          <w:rFonts w:ascii="Times New Roman CYR" w:eastAsiaTheme="minorEastAsia" w:hAnsi="Times New Roman CYR" w:cs="Times New Roman CYR"/>
          <w:sz w:val="24"/>
          <w:szCs w:val="24"/>
          <w:lang w:eastAsia="ru-RU"/>
        </w:rPr>
        <w:t xml:space="preserve"> Территориальный отдел министерства лесного комплекса</w:t>
      </w:r>
      <w:r w:rsidRPr="008948D0">
        <w:rPr>
          <w:rFonts w:ascii="Times New Roman CYR" w:eastAsiaTheme="minorEastAsia" w:hAnsi="Times New Roman CYR" w:cs="Times New Roman CYR"/>
          <w:sz w:val="24"/>
          <w:szCs w:val="24"/>
          <w:lang w:eastAsia="ru-RU"/>
        </w:rPr>
        <w:t xml:space="preserve"> Иркутской области по Усть-Ордынскому лесничеству. В ведении отдела находится 306,35 тыс. га лесного фонда.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Основу экономического развития района формирует сельское хозяйство.</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sz w:val="24"/>
          <w:szCs w:val="24"/>
          <w:lang w:eastAsia="ru-RU"/>
        </w:rPr>
        <w:t xml:space="preserve">Сельское хозяйство </w:t>
      </w:r>
      <w:proofErr w:type="spellStart"/>
      <w:r w:rsidRPr="008948D0">
        <w:rPr>
          <w:rFonts w:ascii="Times New Roman CYR" w:eastAsiaTheme="minorEastAsia" w:hAnsi="Times New Roman CYR" w:cs="Times New Roman CYR"/>
          <w:sz w:val="24"/>
          <w:szCs w:val="24"/>
          <w:lang w:eastAsia="ru-RU"/>
        </w:rPr>
        <w:t>Эхирит-</w:t>
      </w:r>
      <w:r>
        <w:rPr>
          <w:rFonts w:ascii="Times New Roman CYR" w:eastAsiaTheme="minorEastAsia" w:hAnsi="Times New Roman CYR" w:cs="Times New Roman CYR"/>
          <w:sz w:val="24"/>
          <w:szCs w:val="24"/>
          <w:lang w:eastAsia="ru-RU"/>
        </w:rPr>
        <w:t>Булагатского</w:t>
      </w:r>
      <w:proofErr w:type="spellEnd"/>
      <w:r>
        <w:rPr>
          <w:rFonts w:ascii="Times New Roman CYR" w:eastAsiaTheme="minorEastAsia" w:hAnsi="Times New Roman CYR" w:cs="Times New Roman CYR"/>
          <w:sz w:val="24"/>
          <w:szCs w:val="24"/>
          <w:lang w:eastAsia="ru-RU"/>
        </w:rPr>
        <w:t xml:space="preserve"> района представлено</w:t>
      </w:r>
      <w:r w:rsidRPr="008948D0">
        <w:rPr>
          <w:rFonts w:ascii="Times New Roman CYR" w:eastAsiaTheme="minorEastAsia" w:hAnsi="Times New Roman CYR" w:cs="Times New Roman CYR"/>
          <w:sz w:val="24"/>
          <w:szCs w:val="24"/>
          <w:lang w:eastAsia="ru-RU"/>
        </w:rPr>
        <w:t xml:space="preserve"> 2 базовыми сельскох</w:t>
      </w:r>
      <w:r>
        <w:rPr>
          <w:rFonts w:ascii="Times New Roman CYR" w:eastAsiaTheme="minorEastAsia" w:hAnsi="Times New Roman CYR" w:cs="Times New Roman CYR"/>
          <w:sz w:val="24"/>
          <w:szCs w:val="24"/>
          <w:lang w:eastAsia="ru-RU"/>
        </w:rPr>
        <w:t>озяйственными организациями, 142</w:t>
      </w:r>
      <w:r w:rsidRPr="008948D0">
        <w:rPr>
          <w:rFonts w:ascii="Times New Roman CYR" w:eastAsiaTheme="minorEastAsia" w:hAnsi="Times New Roman CYR" w:cs="Times New Roman CYR"/>
          <w:sz w:val="24"/>
          <w:szCs w:val="24"/>
          <w:lang w:eastAsia="ru-RU"/>
        </w:rPr>
        <w:t xml:space="preserve"> крестьянск</w:t>
      </w:r>
      <w:r>
        <w:rPr>
          <w:rFonts w:ascii="Times New Roman CYR" w:eastAsiaTheme="minorEastAsia" w:hAnsi="Times New Roman CYR" w:cs="Times New Roman CYR"/>
          <w:sz w:val="24"/>
          <w:szCs w:val="24"/>
          <w:lang w:eastAsia="ru-RU"/>
        </w:rPr>
        <w:t>ими (фермерскими) хозяйствами, более 10 000</w:t>
      </w:r>
      <w:r w:rsidRPr="008948D0">
        <w:rPr>
          <w:rFonts w:ascii="Times New Roman CYR" w:eastAsiaTheme="minorEastAsia" w:hAnsi="Times New Roman CYR" w:cs="Times New Roman CYR"/>
          <w:sz w:val="24"/>
          <w:szCs w:val="24"/>
          <w:lang w:eastAsia="ru-RU"/>
        </w:rPr>
        <w:t xml:space="preserve"> личных подсобных хозяйств</w:t>
      </w:r>
      <w:r>
        <w:rPr>
          <w:rFonts w:ascii="Times New Roman CYR" w:eastAsiaTheme="minorEastAsia" w:hAnsi="Times New Roman CYR" w:cs="Times New Roman CYR"/>
          <w:sz w:val="24"/>
          <w:szCs w:val="24"/>
          <w:lang w:eastAsia="ru-RU"/>
        </w:rPr>
        <w:t xml:space="preserve"> и </w:t>
      </w:r>
      <w:r>
        <w:rPr>
          <w:rFonts w:ascii="Times New Roman" w:eastAsia="Times New Roman" w:hAnsi="Times New Roman"/>
          <w:sz w:val="24"/>
          <w:szCs w:val="24"/>
          <w:lang w:eastAsia="ru-RU"/>
        </w:rPr>
        <w:t>15 сельскохозяйственными потребительскими снабженческо-сбытовыми перерабатывающими кооперативами</w:t>
      </w:r>
      <w:r w:rsidRPr="008948D0">
        <w:rPr>
          <w:rFonts w:ascii="Times New Roman CYR" w:eastAsiaTheme="minorEastAsia" w:hAnsi="Times New Roman CYR" w:cs="Times New Roman CYR"/>
          <w:sz w:val="24"/>
          <w:szCs w:val="24"/>
          <w:lang w:eastAsia="ru-RU"/>
        </w:rPr>
        <w:t xml:space="preserve">.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sz w:val="24"/>
          <w:szCs w:val="24"/>
          <w:lang w:eastAsia="ru-RU"/>
        </w:rPr>
        <w:t>Объем отгруженных товаров, выполненных работ и услуг, выручка от реализации товаров (работ, услуг) по виду экономической деятельности «Сельское хозяйство» в от</w:t>
      </w:r>
      <w:r>
        <w:rPr>
          <w:rFonts w:ascii="Times New Roman CYR" w:eastAsiaTheme="minorEastAsia" w:hAnsi="Times New Roman CYR" w:cs="Times New Roman CYR"/>
          <w:sz w:val="24"/>
          <w:szCs w:val="24"/>
          <w:lang w:eastAsia="ru-RU"/>
        </w:rPr>
        <w:t>четном периоде составила 331,97</w:t>
      </w:r>
      <w:r w:rsidRPr="008948D0">
        <w:rPr>
          <w:rFonts w:ascii="Times New Roman CYR" w:eastAsiaTheme="minorEastAsia" w:hAnsi="Times New Roman CYR" w:cs="Times New Roman CYR"/>
          <w:sz w:val="24"/>
          <w:szCs w:val="24"/>
          <w:lang w:eastAsia="ru-RU"/>
        </w:rPr>
        <w:t xml:space="preserve"> млн. рублей. Увеличение к аналогичному</w:t>
      </w:r>
      <w:r>
        <w:rPr>
          <w:rFonts w:ascii="Times New Roman CYR" w:eastAsiaTheme="minorEastAsia" w:hAnsi="Times New Roman CYR" w:cs="Times New Roman CYR"/>
          <w:sz w:val="24"/>
          <w:szCs w:val="24"/>
          <w:lang w:eastAsia="ru-RU"/>
        </w:rPr>
        <w:t xml:space="preserve"> периоду прошлого года на 139,07 млн. рублей или на 72</w:t>
      </w:r>
      <w:proofErr w:type="gramStart"/>
      <w:r w:rsidRPr="008948D0">
        <w:rPr>
          <w:rFonts w:ascii="Times New Roman CYR" w:eastAsiaTheme="minorEastAsia" w:hAnsi="Times New Roman CYR" w:cs="Times New Roman CYR"/>
          <w:sz w:val="24"/>
          <w:szCs w:val="24"/>
          <w:lang w:eastAsia="ru-RU"/>
        </w:rPr>
        <w:t>% .</w:t>
      </w:r>
      <w:proofErr w:type="gramEnd"/>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roofErr w:type="gramStart"/>
      <w:r>
        <w:rPr>
          <w:rFonts w:ascii="Times New Roman CYR" w:eastAsiaTheme="minorEastAsia" w:hAnsi="Times New Roman CYR" w:cs="Times New Roman CYR"/>
          <w:sz w:val="24"/>
          <w:szCs w:val="24"/>
          <w:lang w:eastAsia="ru-RU"/>
        </w:rPr>
        <w:t>За  2021</w:t>
      </w:r>
      <w:proofErr w:type="gramEnd"/>
      <w:r>
        <w:rPr>
          <w:rFonts w:ascii="Times New Roman CYR" w:eastAsiaTheme="minorEastAsia" w:hAnsi="Times New Roman CYR" w:cs="Times New Roman CYR"/>
          <w:sz w:val="24"/>
          <w:szCs w:val="24"/>
          <w:lang w:eastAsia="ru-RU"/>
        </w:rPr>
        <w:t xml:space="preserve"> год по предприятию ФГБУ</w:t>
      </w:r>
      <w:r w:rsidRPr="008948D0">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Опытная станция «Элита» объем</w:t>
      </w:r>
      <w:r w:rsidRPr="008948D0">
        <w:rPr>
          <w:rFonts w:ascii="Times New Roman CYR" w:eastAsiaTheme="minorEastAsia" w:hAnsi="Times New Roman CYR" w:cs="Times New Roman CYR"/>
          <w:sz w:val="24"/>
          <w:szCs w:val="24"/>
          <w:lang w:eastAsia="ru-RU"/>
        </w:rPr>
        <w:t xml:space="preserve"> отгруженных товаров, выполненных рабо</w:t>
      </w:r>
      <w:r>
        <w:rPr>
          <w:rFonts w:ascii="Times New Roman CYR" w:eastAsiaTheme="minorEastAsia" w:hAnsi="Times New Roman CYR" w:cs="Times New Roman CYR"/>
          <w:sz w:val="24"/>
          <w:szCs w:val="24"/>
          <w:lang w:eastAsia="ru-RU"/>
        </w:rPr>
        <w:t>т и услуг составил 140,34 млн. руб.,</w:t>
      </w:r>
      <w:r w:rsidRPr="008948D0">
        <w:rPr>
          <w:rFonts w:ascii="Times New Roman CYR" w:eastAsiaTheme="minorEastAsia" w:hAnsi="Times New Roman CYR" w:cs="Times New Roman CYR"/>
          <w:sz w:val="24"/>
          <w:szCs w:val="24"/>
          <w:lang w:eastAsia="ru-RU"/>
        </w:rPr>
        <w:t xml:space="preserve"> выручки от реализации товаров (работ, услуг) </w:t>
      </w:r>
      <w:r>
        <w:rPr>
          <w:rFonts w:ascii="Times New Roman CYR" w:eastAsiaTheme="minorEastAsia" w:hAnsi="Times New Roman CYR" w:cs="Times New Roman CYR"/>
          <w:sz w:val="24"/>
          <w:szCs w:val="24"/>
          <w:lang w:eastAsia="ru-RU"/>
        </w:rPr>
        <w:t>составила 137,56 за 2021 год к 150,85 млн. рублей в 2020 году или снижение на 13,29 млн. руб., что составляет 8,8</w:t>
      </w:r>
      <w:r w:rsidRPr="008948D0">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Основной о</w:t>
      </w:r>
      <w:r w:rsidRPr="008948D0">
        <w:rPr>
          <w:rFonts w:ascii="Times New Roman CYR" w:eastAsiaTheme="minorEastAsia" w:hAnsi="Times New Roman CYR" w:cs="Times New Roman CYR"/>
          <w:sz w:val="24"/>
          <w:szCs w:val="24"/>
          <w:lang w:eastAsia="ru-RU"/>
        </w:rPr>
        <w:t>трасль</w:t>
      </w:r>
      <w:r>
        <w:rPr>
          <w:rFonts w:ascii="Times New Roman CYR" w:eastAsiaTheme="minorEastAsia" w:hAnsi="Times New Roman CYR" w:cs="Times New Roman CYR"/>
          <w:sz w:val="24"/>
          <w:szCs w:val="24"/>
          <w:lang w:eastAsia="ru-RU"/>
        </w:rPr>
        <w:t>ю</w:t>
      </w:r>
      <w:r w:rsidRPr="008948D0">
        <w:rPr>
          <w:rFonts w:ascii="Times New Roman CYR" w:eastAsiaTheme="minorEastAsia" w:hAnsi="Times New Roman CYR" w:cs="Times New Roman CYR"/>
          <w:sz w:val="24"/>
          <w:szCs w:val="24"/>
          <w:lang w:eastAsia="ru-RU"/>
        </w:rPr>
        <w:t xml:space="preserve"> развития предприятия</w:t>
      </w:r>
      <w:r>
        <w:rPr>
          <w:rFonts w:ascii="Times New Roman CYR" w:eastAsiaTheme="minorEastAsia" w:hAnsi="Times New Roman CYR" w:cs="Times New Roman CYR"/>
          <w:sz w:val="24"/>
          <w:szCs w:val="24"/>
          <w:lang w:eastAsia="ru-RU"/>
        </w:rPr>
        <w:t xml:space="preserve"> </w:t>
      </w:r>
      <w:proofErr w:type="gramStart"/>
      <w:r>
        <w:rPr>
          <w:rFonts w:ascii="Times New Roman CYR" w:eastAsiaTheme="minorEastAsia" w:hAnsi="Times New Roman CYR" w:cs="Times New Roman CYR"/>
          <w:sz w:val="24"/>
          <w:szCs w:val="24"/>
          <w:lang w:eastAsia="ru-RU"/>
        </w:rPr>
        <w:t>является</w:t>
      </w:r>
      <w:r w:rsidRPr="008948D0">
        <w:rPr>
          <w:rFonts w:ascii="Times New Roman CYR" w:eastAsiaTheme="minorEastAsia" w:hAnsi="Times New Roman CYR" w:cs="Times New Roman CYR"/>
          <w:sz w:val="24"/>
          <w:szCs w:val="24"/>
          <w:lang w:eastAsia="ru-RU"/>
        </w:rPr>
        <w:t xml:space="preserve">  растениеводство</w:t>
      </w:r>
      <w:proofErr w:type="gramEnd"/>
      <w:r w:rsidRPr="008948D0">
        <w:rPr>
          <w:rFonts w:ascii="Times New Roman CYR" w:eastAsiaTheme="minorEastAsia" w:hAnsi="Times New Roman CYR" w:cs="Times New Roman CYR"/>
          <w:sz w:val="24"/>
          <w:szCs w:val="24"/>
          <w:lang w:eastAsia="ru-RU"/>
        </w:rPr>
        <w:t xml:space="preserve">. </w:t>
      </w:r>
    </w:p>
    <w:p w:rsidR="001E6DC4" w:rsidRPr="00824E96"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sz w:val="24"/>
          <w:szCs w:val="24"/>
          <w:lang w:eastAsia="ru-RU"/>
        </w:rPr>
        <w:t xml:space="preserve">На реализацию мероприятий по улучшению жилищных условий отдельных категорий граждан, обеспечению жильем молодых семей и молодых специалистов в рамках долгосрочной целевой программы «Устойчивое развитие сельских территорий Иркутской области» на 2014-2019 годы </w:t>
      </w:r>
      <w:proofErr w:type="gramStart"/>
      <w:r w:rsidRPr="008948D0">
        <w:rPr>
          <w:rFonts w:ascii="Times New Roman CYR" w:eastAsiaTheme="minorEastAsia" w:hAnsi="Times New Roman CYR" w:cs="Times New Roman CYR"/>
          <w:sz w:val="24"/>
          <w:szCs w:val="24"/>
          <w:lang w:eastAsia="ru-RU"/>
        </w:rPr>
        <w:t>за  2019</w:t>
      </w:r>
      <w:proofErr w:type="gramEnd"/>
      <w:r w:rsidRPr="008948D0">
        <w:rPr>
          <w:rFonts w:ascii="Times New Roman CYR" w:eastAsiaTheme="minorEastAsia" w:hAnsi="Times New Roman CYR" w:cs="Times New Roman CYR"/>
          <w:sz w:val="24"/>
          <w:szCs w:val="24"/>
          <w:lang w:eastAsia="ru-RU"/>
        </w:rPr>
        <w:t xml:space="preserve"> года жителям </w:t>
      </w:r>
      <w:proofErr w:type="spellStart"/>
      <w:r w:rsidRPr="008948D0">
        <w:rPr>
          <w:rFonts w:ascii="Times New Roman CYR" w:eastAsiaTheme="minorEastAsia" w:hAnsi="Times New Roman CYR" w:cs="Times New Roman CYR"/>
          <w:sz w:val="24"/>
          <w:szCs w:val="24"/>
          <w:lang w:eastAsia="ru-RU"/>
        </w:rPr>
        <w:t>Эхирит-Булагатского</w:t>
      </w:r>
      <w:proofErr w:type="spellEnd"/>
      <w:r w:rsidRPr="008948D0">
        <w:rPr>
          <w:rFonts w:ascii="Times New Roman CYR" w:eastAsiaTheme="minorEastAsia" w:hAnsi="Times New Roman CYR" w:cs="Times New Roman CYR"/>
          <w:sz w:val="24"/>
          <w:szCs w:val="24"/>
          <w:lang w:eastAsia="ru-RU"/>
        </w:rPr>
        <w:t xml:space="preserve"> района было выделено 73 свидетельства на сумму 72 568 545 рублей из областного и федерального </w:t>
      </w:r>
      <w:r w:rsidRPr="00824E96">
        <w:rPr>
          <w:rFonts w:ascii="Times New Roman CYR" w:eastAsiaTheme="minorEastAsia" w:hAnsi="Times New Roman CYR" w:cs="Times New Roman CYR"/>
          <w:sz w:val="24"/>
          <w:szCs w:val="24"/>
          <w:lang w:eastAsia="ru-RU"/>
        </w:rPr>
        <w:t xml:space="preserve">бюджетов, в </w:t>
      </w:r>
      <w:proofErr w:type="spellStart"/>
      <w:r w:rsidRPr="00824E96">
        <w:rPr>
          <w:rFonts w:ascii="Times New Roman CYR" w:eastAsiaTheme="minorEastAsia" w:hAnsi="Times New Roman CYR" w:cs="Times New Roman CYR"/>
          <w:sz w:val="24"/>
          <w:szCs w:val="24"/>
          <w:lang w:eastAsia="ru-RU"/>
        </w:rPr>
        <w:t>т.ч</w:t>
      </w:r>
      <w:proofErr w:type="spellEnd"/>
      <w:r w:rsidRPr="00824E96">
        <w:rPr>
          <w:rFonts w:ascii="Times New Roman CYR" w:eastAsiaTheme="minorEastAsia" w:hAnsi="Times New Roman CYR" w:cs="Times New Roman CYR"/>
          <w:sz w:val="24"/>
          <w:szCs w:val="24"/>
          <w:lang w:eastAsia="ru-RU"/>
        </w:rPr>
        <w:t xml:space="preserve">. 60 свидетельства молодым семьям и молодым специалистам на сумму 60 314 408 рублей.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24E96">
        <w:rPr>
          <w:rFonts w:ascii="Times New Roman CYR" w:eastAsiaTheme="minorEastAsia" w:hAnsi="Times New Roman CYR" w:cs="Times New Roman CYR"/>
          <w:sz w:val="24"/>
          <w:szCs w:val="24"/>
          <w:lang w:eastAsia="ru-RU"/>
        </w:rPr>
        <w:t>Новый виток развития получил агропромышленный комплекс в связи с необходимостью выполнения задачи по обеспечению продовольственной безопасности в условиях экономических санкций и реализации мер по импортозамещению. Темпы роста отрасли обусловлены используемым комплексным подходом к развитию сельского хозяйства, что стало возможно с реализацией на территории Иркутской области федеральной целевой программы "Устойчивое развитие сельских территорий на 2014 - 2017 годы и на период до 2020 года", государственной программы Российской Федерации "Комплексное развитие сельских территорий", которые направлены на решение вопросов обеспечения жильем сельских жителей и развитие социальной и инженерной инфраструктуры на селе.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Основные макроэкономические показатели муниципального образования «</w:t>
      </w:r>
      <w:proofErr w:type="spellStart"/>
      <w:r>
        <w:rPr>
          <w:rFonts w:ascii="Times New Roman CYR" w:eastAsiaTheme="minorEastAsia" w:hAnsi="Times New Roman CYR" w:cs="Times New Roman CYR"/>
          <w:sz w:val="24"/>
          <w:szCs w:val="24"/>
          <w:lang w:eastAsia="ru-RU"/>
        </w:rPr>
        <w:t>Эхирит-Булагатский</w:t>
      </w:r>
      <w:proofErr w:type="spellEnd"/>
      <w:r>
        <w:rPr>
          <w:rFonts w:ascii="Times New Roman CYR" w:eastAsiaTheme="minorEastAsia" w:hAnsi="Times New Roman CYR" w:cs="Times New Roman CYR"/>
          <w:sz w:val="24"/>
          <w:szCs w:val="24"/>
          <w:lang w:eastAsia="ru-RU"/>
        </w:rPr>
        <w:t xml:space="preserve"> район» представлены в таблице 1.</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8948D0"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lastRenderedPageBreak/>
        <w:t>Таблица 1 – Основные макроэкономические показатели муниципального образования «</w:t>
      </w:r>
      <w:proofErr w:type="spellStart"/>
      <w:r>
        <w:rPr>
          <w:rFonts w:ascii="Times New Roman CYR" w:eastAsiaTheme="minorEastAsia" w:hAnsi="Times New Roman CYR" w:cs="Times New Roman CYR"/>
          <w:b/>
          <w:bCs/>
          <w:color w:val="26282F"/>
          <w:sz w:val="24"/>
          <w:szCs w:val="24"/>
          <w:lang w:eastAsia="ru-RU"/>
        </w:rPr>
        <w:t>Эхирит-Булагатский</w:t>
      </w:r>
      <w:proofErr w:type="spellEnd"/>
      <w:r>
        <w:rPr>
          <w:rFonts w:ascii="Times New Roman CYR" w:eastAsiaTheme="minorEastAsia" w:hAnsi="Times New Roman CYR" w:cs="Times New Roman CYR"/>
          <w:b/>
          <w:bCs/>
          <w:color w:val="26282F"/>
          <w:sz w:val="24"/>
          <w:szCs w:val="24"/>
          <w:lang w:eastAsia="ru-RU"/>
        </w:rPr>
        <w:t xml:space="preserve"> район».</w:t>
      </w:r>
    </w:p>
    <w:p w:rsidR="001E6DC4" w:rsidRPr="00BB1E45" w:rsidRDefault="001E6DC4" w:rsidP="001E6DC4">
      <w:pPr>
        <w:widowControl w:val="0"/>
        <w:autoSpaceDE w:val="0"/>
        <w:autoSpaceDN w:val="0"/>
        <w:adjustRightInd w:val="0"/>
        <w:spacing w:after="0" w:line="240" w:lineRule="auto"/>
        <w:ind w:firstLine="709"/>
        <w:contextualSpacing/>
        <w:jc w:val="center"/>
        <w:outlineLvl w:val="0"/>
        <w:rPr>
          <w:rFonts w:ascii="Times New Roman CYR" w:eastAsiaTheme="minorEastAsia" w:hAnsi="Times New Roman CYR" w:cs="Times New Roman CYR"/>
          <w:b/>
          <w:bCs/>
          <w:color w:val="26282F"/>
          <w:sz w:val="24"/>
          <w:szCs w:val="24"/>
          <w:lang w:eastAsia="ru-RU"/>
        </w:rPr>
      </w:pPr>
    </w:p>
    <w:tbl>
      <w:tblPr>
        <w:tblW w:w="9548" w:type="dxa"/>
        <w:tblInd w:w="93" w:type="dxa"/>
        <w:tblLayout w:type="fixed"/>
        <w:tblLook w:val="04A0" w:firstRow="1" w:lastRow="0" w:firstColumn="1" w:lastColumn="0" w:noHBand="0" w:noVBand="1"/>
      </w:tblPr>
      <w:tblGrid>
        <w:gridCol w:w="2992"/>
        <w:gridCol w:w="992"/>
        <w:gridCol w:w="993"/>
        <w:gridCol w:w="992"/>
        <w:gridCol w:w="992"/>
        <w:gridCol w:w="945"/>
        <w:gridCol w:w="821"/>
        <w:gridCol w:w="821"/>
      </w:tblGrid>
      <w:tr w:rsidR="001E6DC4" w:rsidRPr="00BB1E45" w:rsidTr="00F557E0">
        <w:trPr>
          <w:trHeight w:val="308"/>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Наименование</w:t>
            </w:r>
          </w:p>
        </w:tc>
        <w:tc>
          <w:tcPr>
            <w:tcW w:w="6556" w:type="dxa"/>
            <w:gridSpan w:val="7"/>
            <w:tcBorders>
              <w:top w:val="single" w:sz="4" w:space="0" w:color="auto"/>
              <w:left w:val="nil"/>
              <w:bottom w:val="single" w:sz="4" w:space="0" w:color="auto"/>
              <w:right w:val="single" w:sz="4" w:space="0" w:color="auto"/>
            </w:tcBorders>
            <w:shd w:val="clear" w:color="auto" w:fill="auto"/>
            <w:noWrap/>
            <w:vAlign w:val="bottom"/>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Годы</w:t>
            </w:r>
          </w:p>
        </w:tc>
      </w:tr>
      <w:tr w:rsidR="001E6DC4" w:rsidRPr="00BB1E45" w:rsidTr="00F557E0">
        <w:trPr>
          <w:trHeight w:val="308"/>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2015</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2018</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2019</w:t>
            </w:r>
          </w:p>
        </w:tc>
        <w:tc>
          <w:tcPr>
            <w:tcW w:w="821"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2020</w:t>
            </w:r>
          </w:p>
        </w:tc>
        <w:tc>
          <w:tcPr>
            <w:tcW w:w="821"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2021</w:t>
            </w:r>
          </w:p>
        </w:tc>
      </w:tr>
      <w:tr w:rsidR="001E6DC4" w:rsidRPr="00BB1E45" w:rsidTr="00F557E0">
        <w:trPr>
          <w:trHeight w:val="50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Численность населения (на конец года), чел.</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29 492</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29 530</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29 684</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29 999</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30 232</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30335</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30412</w:t>
            </w:r>
          </w:p>
        </w:tc>
      </w:tr>
      <w:tr w:rsidR="001E6DC4" w:rsidRPr="00BB1E45" w:rsidTr="00F557E0">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Естественный прирост, чел.</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256</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248</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197</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75</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66</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29</w:t>
            </w:r>
          </w:p>
        </w:tc>
      </w:tr>
      <w:tr w:rsidR="001E6DC4" w:rsidRPr="00BB1E45" w:rsidTr="00F557E0">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Миграционный прирост, чел.</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-105</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118</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158</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37</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48</w:t>
            </w:r>
          </w:p>
        </w:tc>
      </w:tr>
      <w:tr w:rsidR="001E6DC4" w:rsidRPr="00BB1E45" w:rsidTr="00F557E0">
        <w:trPr>
          <w:trHeight w:val="4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Среднемесячная заработная плата, рублей</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24829,3</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26779</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28663,5</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33694,3</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36300</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36976</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39185</w:t>
            </w:r>
          </w:p>
        </w:tc>
      </w:tr>
      <w:tr w:rsidR="001E6DC4" w:rsidRPr="00BB1E45" w:rsidTr="00F557E0">
        <w:trPr>
          <w:trHeight w:val="51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Темпы роста среднемесячной заработной платы, %</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107,9</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107,0</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107,6</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117,5</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107,7</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101,9</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106,0</w:t>
            </w:r>
          </w:p>
        </w:tc>
      </w:tr>
      <w:tr w:rsidR="001E6DC4" w:rsidRPr="00BB1E45" w:rsidTr="00F557E0">
        <w:trPr>
          <w:trHeight w:val="61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Уровень зарегистрированной безработицы, %</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1,81</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1,6</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1,58</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2,1</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1,4</w:t>
            </w:r>
          </w:p>
        </w:tc>
      </w:tr>
      <w:tr w:rsidR="001E6DC4" w:rsidRPr="00BB1E45" w:rsidTr="00F557E0">
        <w:trPr>
          <w:trHeight w:val="82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Налоговые и неналоговые доходы консолидированного бюджета, млн. рублей</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106,8</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131,4</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142,1</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168</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175,7</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200,4</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243,2</w:t>
            </w:r>
          </w:p>
        </w:tc>
      </w:tr>
      <w:tr w:rsidR="001E6DC4" w:rsidRPr="00BB1E45" w:rsidTr="00F557E0">
        <w:trPr>
          <w:trHeight w:val="5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Оборот розничной торговли, млн. рублей</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1684,8</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1820,38</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1974,3</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2164,9</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2398,2</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2481,2</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2090,9</w:t>
            </w:r>
          </w:p>
        </w:tc>
      </w:tr>
      <w:tr w:rsidR="001E6DC4" w:rsidRPr="00BB1E45" w:rsidTr="00F557E0">
        <w:trPr>
          <w:trHeight w:val="83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Оборот розничной торговли, %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98,2</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113,8</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104,5</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106,0</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105,3</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103,5</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85,0</w:t>
            </w:r>
          </w:p>
        </w:tc>
      </w:tr>
      <w:tr w:rsidR="001E6DC4" w:rsidRPr="00BB1E45" w:rsidTr="00F557E0">
        <w:trPr>
          <w:trHeight w:val="39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Инвестиции в основной капитал, млн. рублей</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159,062</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37,461</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36,366</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54,463</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114,597</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306,5</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388,2</w:t>
            </w:r>
          </w:p>
        </w:tc>
      </w:tr>
      <w:tr w:rsidR="001E6DC4" w:rsidRPr="00BB1E45" w:rsidTr="00F557E0">
        <w:trPr>
          <w:trHeight w:val="44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Индекс промышленного производства, %</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112,5</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105,92</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106,42</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108,02</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108,66</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94,8</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62,02</w:t>
            </w:r>
          </w:p>
        </w:tc>
      </w:tr>
      <w:tr w:rsidR="001E6DC4" w:rsidRPr="00BB1E45" w:rsidTr="00F557E0">
        <w:trPr>
          <w:trHeight w:val="63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Индекс по разделу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85,3</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116,83</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87,88</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109,41</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111,08</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94,06</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56,05</w:t>
            </w:r>
          </w:p>
        </w:tc>
      </w:tr>
      <w:tr w:rsidR="001E6DC4" w:rsidRPr="00BB1E45" w:rsidTr="00F557E0">
        <w:trPr>
          <w:trHeight w:val="4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Ввод в действие жилых домов, кв. метров</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3200</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6918</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2030</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5416</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11035</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 </w:t>
            </w:r>
            <w:r>
              <w:rPr>
                <w:rFonts w:ascii="Times New Roman" w:eastAsia="Times New Roman" w:hAnsi="Times New Roman"/>
                <w:color w:val="000000"/>
                <w:lang w:eastAsia="ru-RU"/>
              </w:rPr>
              <w:t>13945</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8760</w:t>
            </w:r>
            <w:r w:rsidRPr="00BB1E45">
              <w:rPr>
                <w:rFonts w:ascii="Times New Roman" w:eastAsia="Times New Roman" w:hAnsi="Times New Roman"/>
                <w:color w:val="000000"/>
                <w:lang w:eastAsia="ru-RU"/>
              </w:rPr>
              <w:t> </w:t>
            </w:r>
          </w:p>
        </w:tc>
      </w:tr>
      <w:tr w:rsidR="001E6DC4" w:rsidRPr="00BB1E45" w:rsidTr="00F557E0">
        <w:trPr>
          <w:trHeight w:val="33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Продукция сельского хозяйства, млн. рублей</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200,78</w:t>
            </w:r>
          </w:p>
        </w:tc>
        <w:tc>
          <w:tcPr>
            <w:tcW w:w="993"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150,65</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179,67</w:t>
            </w:r>
          </w:p>
        </w:tc>
        <w:tc>
          <w:tcPr>
            <w:tcW w:w="992"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190,14</w:t>
            </w:r>
          </w:p>
        </w:tc>
        <w:tc>
          <w:tcPr>
            <w:tcW w:w="945" w:type="dxa"/>
            <w:tcBorders>
              <w:top w:val="nil"/>
              <w:left w:val="nil"/>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200,68</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192,9</w:t>
            </w:r>
          </w:p>
        </w:tc>
        <w:tc>
          <w:tcPr>
            <w:tcW w:w="821" w:type="dxa"/>
            <w:tcBorders>
              <w:top w:val="nil"/>
              <w:left w:val="nil"/>
              <w:bottom w:val="single" w:sz="4" w:space="0" w:color="auto"/>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331,97</w:t>
            </w:r>
          </w:p>
        </w:tc>
      </w:tr>
      <w:tr w:rsidR="001E6DC4" w:rsidRPr="00BB1E45" w:rsidTr="00F557E0">
        <w:trPr>
          <w:trHeight w:val="322"/>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widowControl w:val="0"/>
              <w:spacing w:after="0" w:line="240" w:lineRule="auto"/>
              <w:contextualSpacing/>
              <w:jc w:val="both"/>
              <w:rPr>
                <w:rFonts w:ascii="Times New Roman" w:eastAsia="Times New Roman" w:hAnsi="Times New Roman"/>
                <w:color w:val="000000"/>
                <w:lang w:eastAsia="ru-RU"/>
              </w:rPr>
            </w:pPr>
            <w:r w:rsidRPr="00BB1E45">
              <w:rPr>
                <w:rFonts w:ascii="Times New Roman" w:eastAsia="Times New Roman" w:hAnsi="Times New Roman"/>
                <w:color w:val="000000"/>
                <w:lang w:eastAsia="ru-RU"/>
              </w:rPr>
              <w:t>Индекс производства продукции сельского хозяйства,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49,5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75,03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113,02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77,2</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98,6</w:t>
            </w:r>
          </w:p>
        </w:tc>
        <w:tc>
          <w:tcPr>
            <w:tcW w:w="8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99,9</w:t>
            </w:r>
          </w:p>
        </w:tc>
        <w:tc>
          <w:tcPr>
            <w:tcW w:w="8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DC4" w:rsidRPr="00BB1E45" w:rsidRDefault="001E6DC4" w:rsidP="00F557E0">
            <w:pPr>
              <w:spacing w:after="0" w:line="240" w:lineRule="auto"/>
              <w:jc w:val="center"/>
              <w:rPr>
                <w:rFonts w:ascii="Times New Roman" w:eastAsia="Times New Roman" w:hAnsi="Times New Roman"/>
                <w:color w:val="000000"/>
                <w:lang w:eastAsia="ru-RU"/>
              </w:rPr>
            </w:pPr>
            <w:r w:rsidRPr="00BB1E45">
              <w:rPr>
                <w:rFonts w:ascii="Times New Roman" w:eastAsia="Times New Roman" w:hAnsi="Times New Roman"/>
                <w:color w:val="000000"/>
                <w:lang w:eastAsia="ru-RU"/>
              </w:rPr>
              <w:t>93,4</w:t>
            </w:r>
          </w:p>
        </w:tc>
      </w:tr>
      <w:tr w:rsidR="001E6DC4" w:rsidRPr="00BB1E45" w:rsidTr="00F557E0">
        <w:trPr>
          <w:trHeight w:val="450"/>
        </w:trPr>
        <w:tc>
          <w:tcPr>
            <w:tcW w:w="2992"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45"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r>
      <w:tr w:rsidR="001E6DC4" w:rsidRPr="00BB1E45" w:rsidTr="00F557E0">
        <w:trPr>
          <w:trHeight w:val="450"/>
        </w:trPr>
        <w:tc>
          <w:tcPr>
            <w:tcW w:w="2992"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945" w:type="dxa"/>
            <w:vMerge/>
            <w:tcBorders>
              <w:top w:val="nil"/>
              <w:left w:val="single" w:sz="4" w:space="0" w:color="auto"/>
              <w:bottom w:val="single" w:sz="4" w:space="0" w:color="auto"/>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1E6DC4" w:rsidRPr="00BB1E45" w:rsidRDefault="001E6DC4" w:rsidP="00F557E0">
            <w:pPr>
              <w:spacing w:after="0" w:line="240" w:lineRule="auto"/>
              <w:rPr>
                <w:rFonts w:ascii="Times New Roman" w:eastAsia="Times New Roman" w:hAnsi="Times New Roman"/>
                <w:color w:val="000000"/>
                <w:lang w:eastAsia="ru-RU"/>
              </w:rPr>
            </w:pPr>
          </w:p>
        </w:tc>
      </w:tr>
    </w:tbl>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Динамика основных макроэкономических показателей свидетельствует об определенных успехах в экономиче</w:t>
      </w:r>
      <w:r>
        <w:rPr>
          <w:rFonts w:ascii="Times New Roman CYR" w:eastAsiaTheme="minorEastAsia" w:hAnsi="Times New Roman CYR" w:cs="Times New Roman CYR"/>
          <w:sz w:val="24"/>
          <w:szCs w:val="24"/>
          <w:lang w:eastAsia="ru-RU"/>
        </w:rPr>
        <w:t>ском развитии. В районе наблюдает</w:t>
      </w:r>
      <w:r w:rsidRPr="008948D0">
        <w:rPr>
          <w:rFonts w:ascii="Times New Roman CYR" w:eastAsiaTheme="minorEastAsia" w:hAnsi="Times New Roman CYR" w:cs="Times New Roman CYR"/>
          <w:sz w:val="24"/>
          <w:szCs w:val="24"/>
          <w:lang w:eastAsia="ru-RU"/>
        </w:rPr>
        <w:t xml:space="preserve">ся увеличение численности </w:t>
      </w:r>
      <w:proofErr w:type="gramStart"/>
      <w:r w:rsidRPr="008948D0">
        <w:rPr>
          <w:rFonts w:ascii="Times New Roman CYR" w:eastAsiaTheme="minorEastAsia" w:hAnsi="Times New Roman CYR" w:cs="Times New Roman CYR"/>
          <w:sz w:val="24"/>
          <w:szCs w:val="24"/>
          <w:lang w:eastAsia="ru-RU"/>
        </w:rPr>
        <w:t>населения  вследствие</w:t>
      </w:r>
      <w:proofErr w:type="gramEnd"/>
      <w:r w:rsidRPr="008948D0">
        <w:rPr>
          <w:rFonts w:ascii="Times New Roman CYR" w:eastAsiaTheme="minorEastAsia" w:hAnsi="Times New Roman CYR" w:cs="Times New Roman CYR"/>
          <w:sz w:val="24"/>
          <w:szCs w:val="24"/>
          <w:lang w:eastAsia="ru-RU"/>
        </w:rPr>
        <w:t xml:space="preserve"> миграционного и естественной прироста. Но при анализе последних лет видим сокращение естественного прироста и увеличение миграционного. </w:t>
      </w:r>
    </w:p>
    <w:p w:rsidR="001E6DC4" w:rsidRPr="00DA32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Сельское хозяйство исторически составляет основу эконом</w:t>
      </w:r>
      <w:r>
        <w:rPr>
          <w:rFonts w:ascii="Times New Roman CYR" w:eastAsiaTheme="minorEastAsia" w:hAnsi="Times New Roman CYR" w:cs="Times New Roman CYR"/>
          <w:sz w:val="24"/>
          <w:szCs w:val="24"/>
          <w:lang w:eastAsia="ru-RU"/>
        </w:rPr>
        <w:t xml:space="preserve">ики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EA4B7A" w:rsidRDefault="001E6DC4" w:rsidP="001E6DC4">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sz w:val="24"/>
          <w:szCs w:val="24"/>
          <w:lang w:eastAsia="ru-RU"/>
        </w:rPr>
      </w:pPr>
      <w:bookmarkStart w:id="16" w:name="sub_203"/>
      <w:bookmarkStart w:id="17" w:name="_Toc111553075"/>
      <w:bookmarkStart w:id="18" w:name="_Toc111553135"/>
      <w:r w:rsidRPr="00EA4B7A">
        <w:rPr>
          <w:rFonts w:ascii="Times New Roman CYR" w:eastAsiaTheme="minorEastAsia" w:hAnsi="Times New Roman CYR" w:cs="Times New Roman CYR"/>
          <w:b/>
          <w:bCs/>
          <w:sz w:val="24"/>
          <w:szCs w:val="24"/>
          <w:lang w:eastAsia="ru-RU"/>
        </w:rPr>
        <w:t>Развитие муниципальных образований</w:t>
      </w:r>
      <w:bookmarkEnd w:id="16"/>
      <w:bookmarkEnd w:id="17"/>
      <w:bookmarkEnd w:id="18"/>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В пространственной структуре </w:t>
      </w:r>
      <w:proofErr w:type="spellStart"/>
      <w:r w:rsidRPr="008948D0">
        <w:rPr>
          <w:rFonts w:ascii="Times New Roman CYR" w:eastAsiaTheme="minorEastAsia" w:hAnsi="Times New Roman CYR" w:cs="Times New Roman CYR"/>
          <w:sz w:val="24"/>
          <w:szCs w:val="24"/>
          <w:lang w:eastAsia="ru-RU"/>
        </w:rPr>
        <w:t>Эхирит-Булагатского</w:t>
      </w:r>
      <w:proofErr w:type="spellEnd"/>
      <w:r w:rsidRPr="008948D0">
        <w:rPr>
          <w:rFonts w:ascii="Times New Roman CYR" w:eastAsiaTheme="minorEastAsia" w:hAnsi="Times New Roman CYR" w:cs="Times New Roman CYR"/>
          <w:sz w:val="24"/>
          <w:szCs w:val="24"/>
          <w:lang w:eastAsia="ru-RU"/>
        </w:rPr>
        <w:t xml:space="preserve"> района по численности населения выделяются: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административный центр района п. Усть-Ордынский 15</w:t>
      </w:r>
      <w:r>
        <w:rPr>
          <w:rFonts w:ascii="Times New Roman CYR" w:eastAsiaTheme="minorEastAsia" w:hAnsi="Times New Roman CYR" w:cs="Times New Roman CYR"/>
          <w:sz w:val="24"/>
          <w:szCs w:val="24"/>
          <w:lang w:eastAsia="ru-RU"/>
        </w:rPr>
        <w:t>,5</w:t>
      </w:r>
      <w:r w:rsidRPr="008948D0">
        <w:rPr>
          <w:rFonts w:ascii="Times New Roman CYR" w:eastAsiaTheme="minorEastAsia" w:hAnsi="Times New Roman CYR" w:cs="Times New Roman CYR"/>
          <w:sz w:val="24"/>
          <w:szCs w:val="24"/>
          <w:lang w:eastAsia="ru-RU"/>
        </w:rPr>
        <w:t xml:space="preserve"> тыс. человек;</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муниципальное образование «</w:t>
      </w:r>
      <w:proofErr w:type="spellStart"/>
      <w:r w:rsidRPr="008948D0">
        <w:rPr>
          <w:rFonts w:ascii="Times New Roman CYR" w:eastAsiaTheme="minorEastAsia" w:hAnsi="Times New Roman CYR" w:cs="Times New Roman CYR"/>
          <w:sz w:val="24"/>
          <w:szCs w:val="24"/>
          <w:lang w:eastAsia="ru-RU"/>
        </w:rPr>
        <w:t>Гаханское</w:t>
      </w:r>
      <w:proofErr w:type="spellEnd"/>
      <w:r w:rsidRPr="008948D0">
        <w:rPr>
          <w:rFonts w:ascii="Times New Roman CYR" w:eastAsiaTheme="minorEastAsia" w:hAnsi="Times New Roman CYR" w:cs="Times New Roman CYR"/>
          <w:sz w:val="24"/>
          <w:szCs w:val="24"/>
          <w:lang w:eastAsia="ru-RU"/>
        </w:rPr>
        <w:t xml:space="preserve">» с </w:t>
      </w:r>
      <w:proofErr w:type="gramStart"/>
      <w:r w:rsidRPr="008948D0">
        <w:rPr>
          <w:rFonts w:ascii="Times New Roman CYR" w:eastAsiaTheme="minorEastAsia" w:hAnsi="Times New Roman CYR" w:cs="Times New Roman CYR"/>
          <w:sz w:val="24"/>
          <w:szCs w:val="24"/>
          <w:lang w:eastAsia="ru-RU"/>
        </w:rPr>
        <w:t>численностью  населения</w:t>
      </w:r>
      <w:proofErr w:type="gramEnd"/>
      <w:r w:rsidRPr="008948D0">
        <w:rPr>
          <w:rFonts w:ascii="Times New Roman CYR" w:eastAsiaTheme="minorEastAsia" w:hAnsi="Times New Roman CYR" w:cs="Times New Roman CYR"/>
          <w:sz w:val="24"/>
          <w:szCs w:val="24"/>
          <w:lang w:eastAsia="ru-RU"/>
        </w:rPr>
        <w:t xml:space="preserve"> более 3 тысяч человек.</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Благодаря государственной политике, направленной на комплексное решение </w:t>
      </w:r>
      <w:r w:rsidRPr="008948D0">
        <w:rPr>
          <w:rFonts w:ascii="Times New Roman CYR" w:eastAsiaTheme="minorEastAsia" w:hAnsi="Times New Roman CYR" w:cs="Times New Roman CYR"/>
          <w:sz w:val="24"/>
          <w:szCs w:val="24"/>
          <w:lang w:eastAsia="ru-RU"/>
        </w:rPr>
        <w:lastRenderedPageBreak/>
        <w:t>социальных проблем (повышение заработной платы работникам бюджетной сферы в соответствии с "майскими" Указами Президента Российской Федерации, реализация национальных проектов, создание и модернизация инфраструктурных объектов в сфере образования, здравоохранения и спорта, создание условий для привлечения и закрепления кадров), достигнуты следующие результаты: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1. Отмечается миграционный приток населения.</w:t>
      </w:r>
    </w:p>
    <w:p w:rsidR="001E6DC4" w:rsidRPr="008948D0" w:rsidRDefault="001E6DC4" w:rsidP="001E6DC4">
      <w:pPr>
        <w:widowControl w:val="0"/>
        <w:tabs>
          <w:tab w:val="left" w:pos="709"/>
          <w:tab w:val="left" w:pos="993"/>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2. </w:t>
      </w:r>
      <w:r w:rsidRPr="008948D0">
        <w:rPr>
          <w:rFonts w:ascii="Times New Roman CYR" w:eastAsiaTheme="minorEastAsia" w:hAnsi="Times New Roman CYR" w:cs="Times New Roman CYR"/>
          <w:sz w:val="24"/>
          <w:szCs w:val="24"/>
          <w:lang w:eastAsia="ru-RU"/>
        </w:rPr>
        <w:t xml:space="preserve">Повышение показателей обеспеченности местами детей в дошкольных учреждениях </w:t>
      </w:r>
    </w:p>
    <w:p w:rsidR="001E6DC4" w:rsidRPr="008948D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3. Увеличение доли населения, систематически занимающегося физкультурой и спортом.</w:t>
      </w:r>
    </w:p>
    <w:p w:rsidR="001E6DC4" w:rsidRPr="008948D0" w:rsidRDefault="001E6DC4" w:rsidP="001E6D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4. Увеличение объемов продукции в </w:t>
      </w:r>
      <w:proofErr w:type="spellStart"/>
      <w:r w:rsidRPr="008948D0">
        <w:rPr>
          <w:rFonts w:ascii="Times New Roman CYR" w:eastAsiaTheme="minorEastAsia" w:hAnsi="Times New Roman CYR" w:cs="Times New Roman CYR"/>
          <w:sz w:val="24"/>
          <w:szCs w:val="24"/>
          <w:lang w:eastAsia="ru-RU"/>
        </w:rPr>
        <w:t>сельхозорганизациях</w:t>
      </w:r>
      <w:proofErr w:type="spellEnd"/>
      <w:r w:rsidRPr="008948D0">
        <w:rPr>
          <w:rFonts w:ascii="Times New Roman CYR" w:eastAsiaTheme="minorEastAsia" w:hAnsi="Times New Roman CYR" w:cs="Times New Roman CYR"/>
          <w:sz w:val="24"/>
          <w:szCs w:val="24"/>
          <w:lang w:eastAsia="ru-RU"/>
        </w:rPr>
        <w:t xml:space="preserve">. Также, благодаря выделению средств из областного бюджета на поддержку начинающих фермеров и на развитие семейных животноводческих молочных ферм, произошел рост объемов производства мяса </w:t>
      </w:r>
      <w:proofErr w:type="gramStart"/>
      <w:r w:rsidRPr="008948D0">
        <w:rPr>
          <w:rFonts w:ascii="Times New Roman CYR" w:eastAsiaTheme="minorEastAsia" w:hAnsi="Times New Roman CYR" w:cs="Times New Roman CYR"/>
          <w:sz w:val="24"/>
          <w:szCs w:val="24"/>
          <w:lang w:eastAsia="ru-RU"/>
        </w:rPr>
        <w:t>и  молока</w:t>
      </w:r>
      <w:proofErr w:type="gramEnd"/>
      <w:r w:rsidRPr="008948D0">
        <w:rPr>
          <w:rFonts w:ascii="Times New Roman CYR" w:eastAsiaTheme="minorEastAsia" w:hAnsi="Times New Roman CYR" w:cs="Times New Roman CYR"/>
          <w:sz w:val="24"/>
          <w:szCs w:val="24"/>
          <w:lang w:eastAsia="ru-RU"/>
        </w:rPr>
        <w:t xml:space="preserve"> в крестьянско-фермерских хозяйствах.</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CC2B3E" w:rsidRDefault="001E6DC4" w:rsidP="001E6DC4">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color w:val="26282F"/>
          <w:sz w:val="24"/>
          <w:szCs w:val="24"/>
          <w:lang w:eastAsia="ru-RU"/>
        </w:rPr>
      </w:pPr>
      <w:bookmarkStart w:id="19" w:name="sub_204"/>
      <w:bookmarkStart w:id="20" w:name="_Toc111553076"/>
      <w:bookmarkStart w:id="21" w:name="_Toc111553136"/>
      <w:r w:rsidRPr="00DA3283">
        <w:rPr>
          <w:rFonts w:ascii="Times New Roman CYR" w:eastAsiaTheme="minorEastAsia" w:hAnsi="Times New Roman CYR" w:cs="Times New Roman CYR"/>
          <w:b/>
          <w:bCs/>
          <w:color w:val="26282F"/>
          <w:sz w:val="24"/>
          <w:szCs w:val="24"/>
          <w:lang w:eastAsia="ru-RU"/>
        </w:rPr>
        <w:t xml:space="preserve">Основные факторы социально-экономического развития </w:t>
      </w:r>
      <w:proofErr w:type="spellStart"/>
      <w:r w:rsidRPr="00DA3283">
        <w:rPr>
          <w:rFonts w:ascii="Times New Roman CYR" w:eastAsiaTheme="minorEastAsia" w:hAnsi="Times New Roman CYR" w:cs="Times New Roman CYR"/>
          <w:b/>
          <w:bCs/>
          <w:color w:val="26282F"/>
          <w:sz w:val="24"/>
          <w:szCs w:val="24"/>
          <w:lang w:eastAsia="ru-RU"/>
        </w:rPr>
        <w:t>Эхирит-Булагатского</w:t>
      </w:r>
      <w:proofErr w:type="spellEnd"/>
      <w:r w:rsidRPr="00DA3283">
        <w:rPr>
          <w:rFonts w:ascii="Times New Roman CYR" w:eastAsiaTheme="minorEastAsia" w:hAnsi="Times New Roman CYR" w:cs="Times New Roman CYR"/>
          <w:b/>
          <w:bCs/>
          <w:color w:val="26282F"/>
          <w:sz w:val="24"/>
          <w:szCs w:val="24"/>
          <w:lang w:eastAsia="ru-RU"/>
        </w:rPr>
        <w:t xml:space="preserve"> района</w:t>
      </w:r>
      <w:bookmarkEnd w:id="19"/>
      <w:bookmarkEnd w:id="20"/>
      <w:bookmarkEnd w:id="21"/>
    </w:p>
    <w:p w:rsidR="001E6DC4" w:rsidRPr="00DA32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Геополитические - нарастание угрозы передела сырьевых и товарных рынков мировой экономики в результате военных действий, зависимость развивающихся стран от финансово-экономической и инвестиционной политики США, Европы и Китая, особенно в условиях зависимости от иностранного капитала.</w:t>
      </w:r>
    </w:p>
    <w:p w:rsidR="001E6DC4" w:rsidRPr="00DA32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 xml:space="preserve">Конъюнктурные - государственное регулирование экономики страны, политическое воздействие на социально-экономическое развитие, уровень научно-технического развития, уровень инфляции, валютное регулирование, общественные отношения, высокая зависимость от внешнеэкономической конъюнктуры и внешнеэкономической политики стран - ведущих экспортеров (мировые сырьевые </w:t>
      </w:r>
      <w:r>
        <w:rPr>
          <w:rFonts w:ascii="Times New Roman CYR" w:eastAsiaTheme="minorEastAsia" w:hAnsi="Times New Roman CYR" w:cs="Times New Roman CYR"/>
          <w:sz w:val="24"/>
          <w:szCs w:val="24"/>
          <w:lang w:eastAsia="ru-RU"/>
        </w:rPr>
        <w:t>рынки), обусловленная экспортно-</w:t>
      </w:r>
      <w:r w:rsidRPr="00DA3283">
        <w:rPr>
          <w:rFonts w:ascii="Times New Roman CYR" w:eastAsiaTheme="minorEastAsia" w:hAnsi="Times New Roman CYR" w:cs="Times New Roman CYR"/>
          <w:sz w:val="24"/>
          <w:szCs w:val="24"/>
          <w:lang w:eastAsia="ru-RU"/>
        </w:rPr>
        <w:t>ориентированной сырьевой экономикой.</w:t>
      </w:r>
    </w:p>
    <w:p w:rsidR="001E6DC4" w:rsidRPr="00DA32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Технологические - создание новых технологических и производственных секторов в формирующихся цепочках разделения труда на базе следующего технологического уклада.</w:t>
      </w:r>
    </w:p>
    <w:p w:rsidR="001E6DC4" w:rsidRPr="00DA32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 xml:space="preserve">Демографические - естественное движение населения, усиление темпов старения населения и миграция. Общероссийская тенденция </w:t>
      </w:r>
      <w:proofErr w:type="gramStart"/>
      <w:r w:rsidRPr="00DA3283">
        <w:rPr>
          <w:rFonts w:ascii="Times New Roman CYR" w:eastAsiaTheme="minorEastAsia" w:hAnsi="Times New Roman CYR" w:cs="Times New Roman CYR"/>
          <w:sz w:val="24"/>
          <w:szCs w:val="24"/>
          <w:lang w:eastAsia="ru-RU"/>
        </w:rPr>
        <w:t>- это</w:t>
      </w:r>
      <w:proofErr w:type="gramEnd"/>
      <w:r w:rsidRPr="00DA3283">
        <w:rPr>
          <w:rFonts w:ascii="Times New Roman CYR" w:eastAsiaTheme="minorEastAsia" w:hAnsi="Times New Roman CYR" w:cs="Times New Roman CYR"/>
          <w:sz w:val="24"/>
          <w:szCs w:val="24"/>
          <w:lang w:eastAsia="ru-RU"/>
        </w:rPr>
        <w:t xml:space="preserve">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Огромное влияние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(сердечно-сосудистые заболевания, онкология, болезни органов дыхания (туберкулез, пневмония), дорожно-транспортные происшествия). В 2020 году весь мир испытал на себе последствия пандемии коронавируса COVID-19, что оказало влияние на многие сферы социально-экономического развития России и Иркутской области.</w:t>
      </w:r>
    </w:p>
    <w:p w:rsidR="001E6DC4" w:rsidRPr="00DA32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Экологические - нарастание угроз природно-климатических изменений, частота и пери</w:t>
      </w:r>
      <w:r>
        <w:rPr>
          <w:rFonts w:ascii="Times New Roman CYR" w:eastAsiaTheme="minorEastAsia" w:hAnsi="Times New Roman CYR" w:cs="Times New Roman CYR"/>
          <w:sz w:val="24"/>
          <w:szCs w:val="24"/>
          <w:lang w:eastAsia="ru-RU"/>
        </w:rPr>
        <w:t>одичность чрезвычайных ситуаций</w:t>
      </w:r>
      <w:r w:rsidRPr="00DA3283">
        <w:rPr>
          <w:rFonts w:ascii="Times New Roman CYR" w:eastAsiaTheme="minorEastAsia" w:hAnsi="Times New Roman CYR" w:cs="Times New Roman CYR"/>
          <w:sz w:val="24"/>
          <w:szCs w:val="24"/>
          <w:lang w:eastAsia="ru-RU"/>
        </w:rPr>
        <w:t>, возрастающая степень антропогенной нагру</w:t>
      </w:r>
      <w:r>
        <w:rPr>
          <w:rFonts w:ascii="Times New Roman CYR" w:eastAsiaTheme="minorEastAsia" w:hAnsi="Times New Roman CYR" w:cs="Times New Roman CYR"/>
          <w:sz w:val="24"/>
          <w:szCs w:val="24"/>
          <w:lang w:eastAsia="ru-RU"/>
        </w:rPr>
        <w:t>зки на природу</w:t>
      </w:r>
      <w:r w:rsidRPr="00DA3283">
        <w:rPr>
          <w:rFonts w:ascii="Times New Roman CYR" w:eastAsiaTheme="minorEastAsia" w:hAnsi="Times New Roman CYR" w:cs="Times New Roman CYR"/>
          <w:sz w:val="24"/>
          <w:szCs w:val="24"/>
          <w:lang w:eastAsia="ru-RU"/>
        </w:rPr>
        <w:t>. Первоочередные задачи, стоящие перед Правительством Иркутской области на ближайшие 2 - 3 года, - ликвидация последствий наводнения, произошедшего в Иркутской области в 2019 году, и принятие мер по недопущению повторения подобных чрезвычайных ситуаций; участие в федеральных проектах "Комплексная система обращения с твердыми коммунальными отходами", "Чистая страна", "Чистый воздух", "Сохранение озера Байкал" национального проекта "Экология". Также существует угроза потери привлекательности Центральной экологической зоны озера Байкал для населения и туристов из-за деградации природных ландшафтов и последствий стихийного освоения прибрежной территории, а также сложного нормативно-правового регулирования хозяйственной деятельности.</w:t>
      </w:r>
    </w:p>
    <w:p w:rsidR="001E6DC4" w:rsidRPr="00DA32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 xml:space="preserve">Правовые - постоянно меняющееся законодательство, сокращение степени </w:t>
      </w:r>
      <w:r w:rsidRPr="00DA3283">
        <w:rPr>
          <w:rFonts w:ascii="Times New Roman CYR" w:eastAsiaTheme="minorEastAsia" w:hAnsi="Times New Roman CYR" w:cs="Times New Roman CYR"/>
          <w:sz w:val="24"/>
          <w:szCs w:val="24"/>
          <w:lang w:eastAsia="ru-RU"/>
        </w:rPr>
        <w:lastRenderedPageBreak/>
        <w:t>государственного присутствия в экономике.</w:t>
      </w:r>
    </w:p>
    <w:p w:rsidR="001E6DC4" w:rsidRPr="00DA32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Общественно-политические - в значительной степени определяют экономическое развитие. Стабильная и слаженная работа всех ветвей власти (законодательной и исполнительной) Иркутской области, в том числе на муниципальном уровне, позволяет рассчитывать на положительную динамику в развитии всей экономической системы региона.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 xml:space="preserve">SWOT-анализ факторов социально-экономического развития </w:t>
      </w:r>
      <w:proofErr w:type="spellStart"/>
      <w:r w:rsidRPr="00DA3283">
        <w:rPr>
          <w:rFonts w:ascii="Times New Roman CYR" w:eastAsiaTheme="minorEastAsia" w:hAnsi="Times New Roman CYR" w:cs="Times New Roman CYR"/>
          <w:sz w:val="24"/>
          <w:szCs w:val="24"/>
          <w:lang w:eastAsia="ru-RU"/>
        </w:rPr>
        <w:t>Эхирит-Булагатского</w:t>
      </w:r>
      <w:proofErr w:type="spellEnd"/>
      <w:r w:rsidRPr="00DA3283">
        <w:rPr>
          <w:rFonts w:ascii="Times New Roman CYR" w:eastAsiaTheme="minorEastAsia" w:hAnsi="Times New Roman CYR" w:cs="Times New Roman CYR"/>
          <w:sz w:val="24"/>
          <w:szCs w:val="24"/>
          <w:lang w:eastAsia="ru-RU"/>
        </w:rPr>
        <w:t xml:space="preserve"> района приведен в приложении 1.</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CC2B3E" w:rsidRDefault="001E6DC4" w:rsidP="001E6DC4">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color w:val="26282F"/>
          <w:sz w:val="24"/>
          <w:szCs w:val="24"/>
          <w:lang w:eastAsia="ru-RU"/>
        </w:rPr>
      </w:pPr>
      <w:bookmarkStart w:id="22" w:name="sub_205"/>
      <w:bookmarkStart w:id="23" w:name="_Toc111553077"/>
      <w:bookmarkStart w:id="24" w:name="_Toc111553137"/>
      <w:r w:rsidRPr="008948D0">
        <w:rPr>
          <w:rFonts w:ascii="Times New Roman CYR" w:eastAsiaTheme="minorEastAsia" w:hAnsi="Times New Roman CYR" w:cs="Times New Roman CYR"/>
          <w:b/>
          <w:bCs/>
          <w:color w:val="26282F"/>
          <w:sz w:val="24"/>
          <w:szCs w:val="24"/>
          <w:lang w:eastAsia="ru-RU"/>
        </w:rPr>
        <w:t xml:space="preserve">Сценарии социально-экономического развития </w:t>
      </w:r>
      <w:proofErr w:type="spellStart"/>
      <w:r w:rsidRPr="008948D0">
        <w:rPr>
          <w:rFonts w:ascii="Times New Roman CYR" w:eastAsiaTheme="minorEastAsia" w:hAnsi="Times New Roman CYR" w:cs="Times New Roman CYR"/>
          <w:b/>
          <w:bCs/>
          <w:color w:val="26282F"/>
          <w:sz w:val="24"/>
          <w:szCs w:val="24"/>
          <w:lang w:eastAsia="ru-RU"/>
        </w:rPr>
        <w:t>Эхирит-Булагатского</w:t>
      </w:r>
      <w:proofErr w:type="spellEnd"/>
      <w:r w:rsidRPr="008948D0">
        <w:rPr>
          <w:rFonts w:ascii="Times New Roman CYR" w:eastAsiaTheme="minorEastAsia" w:hAnsi="Times New Roman CYR" w:cs="Times New Roman CYR"/>
          <w:b/>
          <w:bCs/>
          <w:color w:val="26282F"/>
          <w:sz w:val="24"/>
          <w:szCs w:val="24"/>
          <w:lang w:eastAsia="ru-RU"/>
        </w:rPr>
        <w:t xml:space="preserve"> района</w:t>
      </w:r>
      <w:bookmarkEnd w:id="22"/>
      <w:bookmarkEnd w:id="23"/>
      <w:bookmarkEnd w:id="24"/>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Учитывая социально-экономические особенности развития </w:t>
      </w:r>
      <w:proofErr w:type="spellStart"/>
      <w:r w:rsidRPr="008948D0">
        <w:rPr>
          <w:rFonts w:ascii="Times New Roman CYR" w:eastAsiaTheme="minorEastAsia" w:hAnsi="Times New Roman CYR" w:cs="Times New Roman CYR"/>
          <w:sz w:val="24"/>
          <w:szCs w:val="24"/>
          <w:lang w:eastAsia="ru-RU"/>
        </w:rPr>
        <w:t>Эхирит-Булагатского</w:t>
      </w:r>
      <w:proofErr w:type="spellEnd"/>
      <w:r w:rsidRPr="008948D0">
        <w:rPr>
          <w:rFonts w:ascii="Times New Roman CYR" w:eastAsiaTheme="minorEastAsia" w:hAnsi="Times New Roman CYR" w:cs="Times New Roman CYR"/>
          <w:sz w:val="24"/>
          <w:szCs w:val="24"/>
          <w:lang w:eastAsia="ru-RU"/>
        </w:rPr>
        <w:t xml:space="preserve"> района, можно выделить 2 наиболее вероятных сценария социально-экономического развития региона.</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Консервативный (индустриальный) сценарий основывается на консервации существующей модели развития, базирующейся на экстенсивном росте отраслей устаревших технологических укладов.</w:t>
      </w:r>
    </w:p>
    <w:p w:rsidR="001E6DC4" w:rsidRPr="00EF0E5F" w:rsidRDefault="001E6DC4" w:rsidP="001E6DC4">
      <w:pPr>
        <w:widowControl w:val="0"/>
        <w:tabs>
          <w:tab w:val="left" w:pos="540"/>
        </w:tabs>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EF0E5F">
        <w:rPr>
          <w:rFonts w:ascii="Times New Roman" w:eastAsia="Times New Roman" w:hAnsi="Times New Roman"/>
          <w:sz w:val="24"/>
          <w:szCs w:val="24"/>
          <w:lang w:eastAsia="ru-RU"/>
        </w:rPr>
        <w:t>Источники финансирования, на которые следует рассчитывать при реализации консервативного сценария, ограничиваются в основном дотациями из областного бюджета (доходы местного бюджета не покрывают текущих расходов) и финансированием за счет целевых областных и федеральных программ.</w:t>
      </w:r>
    </w:p>
    <w:p w:rsidR="001E6DC4" w:rsidRPr="00EF0E5F" w:rsidRDefault="001E6DC4" w:rsidP="001E6DC4">
      <w:pPr>
        <w:widowControl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EF0E5F">
        <w:rPr>
          <w:rFonts w:ascii="Times New Roman" w:eastAsia="Times New Roman" w:hAnsi="Times New Roman"/>
          <w:sz w:val="24"/>
          <w:szCs w:val="24"/>
          <w:lang w:eastAsia="ru-RU"/>
        </w:rPr>
        <w:t>Так, за счет осуществления приоритетных проектов и реализации областных и федеральных целевых программ улучшится ситуация в системах образования и здравоохранения, получит развитие сфера культуры, будет оказана поддержка развитию малого бизнеса, что обеспечит сохранение занятости и незначительное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1E6DC4" w:rsidRPr="00EF0E5F" w:rsidRDefault="001E6DC4" w:rsidP="001E6DC4">
      <w:pPr>
        <w:widowControl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EF0E5F">
        <w:rPr>
          <w:rFonts w:ascii="Times New Roman" w:eastAsia="Times New Roman" w:hAnsi="Times New Roman"/>
          <w:sz w:val="24"/>
          <w:szCs w:val="24"/>
          <w:lang w:eastAsia="ru-RU"/>
        </w:rPr>
        <w:t>В то же время, основные проблемы р</w:t>
      </w:r>
      <w:r>
        <w:rPr>
          <w:rFonts w:ascii="Times New Roman" w:eastAsia="Times New Roman" w:hAnsi="Times New Roman"/>
          <w:sz w:val="24"/>
          <w:szCs w:val="24"/>
          <w:lang w:eastAsia="ru-RU"/>
        </w:rPr>
        <w:t>айона останутся неразрешенными</w:t>
      </w:r>
      <w:r w:rsidRPr="00EF0E5F">
        <w:rPr>
          <w:rFonts w:ascii="Times New Roman" w:eastAsia="Times New Roman" w:hAnsi="Times New Roman"/>
          <w:sz w:val="24"/>
          <w:szCs w:val="24"/>
          <w:lang w:eastAsia="ru-RU"/>
        </w:rPr>
        <w:t>, при этом может происходить сокращение количества рабочих мест. Низкие бюджетные поступления замедлят процесс совершенствования систем здравоохранения и образования, работы коммунальных систем и т.д. Бюджет района останется глубоко дотационным.</w:t>
      </w:r>
    </w:p>
    <w:p w:rsidR="001E6DC4" w:rsidRPr="00EF0E5F" w:rsidRDefault="001E6DC4" w:rsidP="001E6DC4">
      <w:pPr>
        <w:widowControl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EF0E5F">
        <w:rPr>
          <w:rFonts w:ascii="Times New Roman" w:eastAsia="Times New Roman" w:hAnsi="Times New Roman"/>
          <w:sz w:val="24"/>
          <w:szCs w:val="24"/>
          <w:lang w:eastAsia="ru-RU"/>
        </w:rPr>
        <w:t xml:space="preserve"> Вышеизложенный сценарий развития района следует признать бесперспективным и нежелательным, так как предполагает реализацию только части запланированных мер в области социально - экономического развития, социально-экономическая ситуация будет улучшаться крайне медленными темпами.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Основная задача инн</w:t>
      </w:r>
      <w:r>
        <w:rPr>
          <w:rFonts w:ascii="Times New Roman CYR" w:eastAsiaTheme="minorEastAsia" w:hAnsi="Times New Roman CYR" w:cs="Times New Roman CYR"/>
          <w:sz w:val="24"/>
          <w:szCs w:val="24"/>
          <w:lang w:eastAsia="ru-RU"/>
        </w:rPr>
        <w:t xml:space="preserve">овационного сценария развития – </w:t>
      </w:r>
      <w:r w:rsidRPr="008948D0">
        <w:rPr>
          <w:rFonts w:ascii="Times New Roman CYR" w:eastAsiaTheme="minorEastAsia" w:hAnsi="Times New Roman CYR" w:cs="Times New Roman CYR"/>
          <w:sz w:val="24"/>
          <w:szCs w:val="24"/>
          <w:lang w:eastAsia="ru-RU"/>
        </w:rPr>
        <w:t>модернизация существующих и строительство новых промышленных предприятий, обеспечение устойчивого экономического роста. Данный сценарий предполагает повышение глубины переработки в традиционных отраслевых комплексах экономики (лесопромышленный, минерально-сырьевой, металлургический), обновление материально-технической базы ведущих предприятий, упор на импортозамещение в машиностроительном и агропромышленном комплексах, а также переход на технологии с низким уровнем выбросов парниковых газов.</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Инновационный сценарий развития является целевым, поскольку 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w:t>
      </w:r>
      <w:r>
        <w:rPr>
          <w:rFonts w:ascii="Times New Roman CYR" w:eastAsiaTheme="minorEastAsia" w:hAnsi="Times New Roman CYR" w:cs="Times New Roman CYR"/>
          <w:sz w:val="24"/>
          <w:szCs w:val="24"/>
          <w:lang w:eastAsia="ru-RU"/>
        </w:rPr>
        <w:t>ости населения</w:t>
      </w:r>
      <w:r w:rsidRPr="008948D0">
        <w:rPr>
          <w:rFonts w:ascii="Times New Roman CYR" w:eastAsiaTheme="minorEastAsia" w:hAnsi="Times New Roman CYR" w:cs="Times New Roman CYR"/>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Сценарий предполагает превращение инновационных факторов в ведущий источник экономического роста и прорыв в повышении эффективности человеческого капитала, что позволяет улучшить социальные параметры развития.</w:t>
      </w:r>
    </w:p>
    <w:p w:rsidR="001E6DC4" w:rsidRPr="00C90BBF"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Целевые показатели настоящей стратегии, </w:t>
      </w:r>
      <w:r w:rsidRPr="008948D0">
        <w:rPr>
          <w:rFonts w:ascii="Times New Roman CYR" w:eastAsiaTheme="minorEastAsia" w:hAnsi="Times New Roman CYR" w:cs="Times New Roman CYR"/>
          <w:sz w:val="24"/>
          <w:szCs w:val="24"/>
          <w:lang w:eastAsia="ru-RU"/>
        </w:rPr>
        <w:t>предс</w:t>
      </w:r>
      <w:r>
        <w:rPr>
          <w:rFonts w:ascii="Times New Roman CYR" w:eastAsiaTheme="minorEastAsia" w:hAnsi="Times New Roman CYR" w:cs="Times New Roman CYR"/>
          <w:sz w:val="24"/>
          <w:szCs w:val="24"/>
          <w:lang w:eastAsia="ru-RU"/>
        </w:rPr>
        <w:t xml:space="preserve">тавленные в приложениях 2 и 3, </w:t>
      </w:r>
      <w:r w:rsidRPr="008948D0">
        <w:rPr>
          <w:rFonts w:ascii="Times New Roman CYR" w:eastAsiaTheme="minorEastAsia" w:hAnsi="Times New Roman CYR" w:cs="Times New Roman CYR"/>
          <w:sz w:val="24"/>
          <w:szCs w:val="24"/>
          <w:lang w:eastAsia="ru-RU"/>
        </w:rPr>
        <w:t>спрогнозированы в рамках 2 обозначенных сценариев развития.</w:t>
      </w:r>
    </w:p>
    <w:p w:rsidR="001E6DC4" w:rsidRPr="008948D0" w:rsidRDefault="001E6DC4" w:rsidP="001E6DC4">
      <w:pPr>
        <w:widowControl w:val="0"/>
        <w:tabs>
          <w:tab w:val="left" w:pos="9525"/>
        </w:tabs>
        <w:autoSpaceDE w:val="0"/>
        <w:autoSpaceDN w:val="0"/>
        <w:adjustRightInd w:val="0"/>
        <w:spacing w:after="0" w:line="240" w:lineRule="auto"/>
        <w:ind w:firstLine="709"/>
        <w:contextualSpacing/>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sz w:val="24"/>
          <w:szCs w:val="24"/>
          <w:lang w:eastAsia="ru-RU"/>
        </w:rPr>
        <w:t xml:space="preserve">ПРИОРИТЕТЫ, ЦЕЛИ И ЗАДАЧИ СОЦИАЛЬНО-ЭКОНОМИЧЕСКОГО </w:t>
      </w:r>
      <w:r>
        <w:rPr>
          <w:rFonts w:ascii="Times New Roman CYR" w:eastAsiaTheme="minorEastAsia" w:hAnsi="Times New Roman CYR" w:cs="Times New Roman CYR"/>
          <w:b/>
          <w:sz w:val="24"/>
          <w:szCs w:val="24"/>
          <w:lang w:eastAsia="ru-RU"/>
        </w:rPr>
        <w:lastRenderedPageBreak/>
        <w:t>РАЗВИТИЯ ЭХИРИТ-БУЛАГАТСКОГО РАЙОНА</w:t>
      </w:r>
    </w:p>
    <w:p w:rsidR="001E6DC4" w:rsidRPr="008948D0" w:rsidRDefault="001E6DC4" w:rsidP="001E6DC4">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color w:val="26282F"/>
          <w:sz w:val="24"/>
          <w:szCs w:val="24"/>
          <w:lang w:eastAsia="ru-RU"/>
        </w:rPr>
      </w:pPr>
      <w:bookmarkStart w:id="25" w:name="sub_300"/>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соответствии с Конституцией Российской Федерации человек, его права и свободы являются высшей ценностью. В связи с этим стратегия должна быть направлена на создание наиболее благоприятных для человека условий для жизни, развития и самореализации.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Основной целью Стратегии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является определение путей и способов обеспечения устойчивого повышения благосостояния жителей района, динамичного развития экономики в долг</w:t>
      </w:r>
      <w:r>
        <w:rPr>
          <w:rFonts w:ascii="Times New Roman CYR" w:eastAsiaTheme="minorEastAsia" w:hAnsi="Times New Roman CYR" w:cs="Times New Roman CYR"/>
          <w:sz w:val="24"/>
          <w:szCs w:val="24"/>
          <w:lang w:eastAsia="ru-RU"/>
        </w:rPr>
        <w:t>осрочной перспективе (до 2036 г</w:t>
      </w:r>
      <w:r w:rsidRPr="008948D0">
        <w:rPr>
          <w:rFonts w:ascii="Times New Roman CYR" w:eastAsiaTheme="minorEastAsia" w:hAnsi="Times New Roman CYR" w:cs="Times New Roman CYR"/>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Достижение поставленной цели возможно на основе устойчивого и качественного развития человеческого потенциала, социальной сферы и экономики района. Основным свидетельством достижения поставленной цели будет являться повышение уровня удовлетворенности населения качеством предоставляемых государственных и муниципальных услуг в сфере образования, здравоохранения, спорта, культуры и других сферах жизнедеятельности и, как следствие, стабилизац</w:t>
      </w:r>
      <w:r>
        <w:rPr>
          <w:rFonts w:ascii="Times New Roman CYR" w:eastAsiaTheme="minorEastAsia" w:hAnsi="Times New Roman CYR" w:cs="Times New Roman CYR"/>
          <w:sz w:val="24"/>
          <w:szCs w:val="24"/>
          <w:lang w:eastAsia="ru-RU"/>
        </w:rPr>
        <w:t>ия численности населения к 2036</w:t>
      </w:r>
      <w:r w:rsidRPr="008948D0">
        <w:rPr>
          <w:rFonts w:ascii="Times New Roman CYR" w:eastAsiaTheme="minorEastAsia" w:hAnsi="Times New Roman CYR" w:cs="Times New Roman CYR"/>
          <w:sz w:val="24"/>
          <w:szCs w:val="24"/>
          <w:lang w:eastAsia="ru-RU"/>
        </w:rPr>
        <w:t xml:space="preserve"> году за счет обеспечения положительной динамики демографических показателей (повышение естественного прироста и обеспечение положительного сальдо миграции).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Достижение стратегической цели подразумевает решение системы стратегических </w:t>
      </w:r>
      <w:r>
        <w:rPr>
          <w:rFonts w:ascii="Times New Roman CYR" w:eastAsiaTheme="minorEastAsia" w:hAnsi="Times New Roman CYR" w:cs="Times New Roman CYR"/>
          <w:sz w:val="24"/>
          <w:szCs w:val="24"/>
          <w:lang w:eastAsia="ru-RU"/>
        </w:rPr>
        <w:t>приоритетов (</w:t>
      </w:r>
      <w:r w:rsidRPr="008948D0">
        <w:rPr>
          <w:rFonts w:ascii="Times New Roman CYR" w:eastAsiaTheme="minorEastAsia" w:hAnsi="Times New Roman CYR" w:cs="Times New Roman CYR"/>
          <w:sz w:val="24"/>
          <w:szCs w:val="24"/>
          <w:lang w:eastAsia="ru-RU"/>
        </w:rPr>
        <w:t>задач</w:t>
      </w:r>
      <w:r>
        <w:rPr>
          <w:rFonts w:ascii="Times New Roman CYR" w:eastAsiaTheme="minorEastAsia" w:hAnsi="Times New Roman CYR" w:cs="Times New Roman CYR"/>
          <w:sz w:val="24"/>
          <w:szCs w:val="24"/>
          <w:lang w:eastAsia="ru-RU"/>
        </w:rPr>
        <w:t>)</w:t>
      </w:r>
      <w:r w:rsidRPr="008948D0">
        <w:rPr>
          <w:rFonts w:ascii="Times New Roman CYR" w:eastAsiaTheme="minorEastAsia" w:hAnsi="Times New Roman CYR" w:cs="Times New Roman CYR"/>
          <w:sz w:val="24"/>
          <w:szCs w:val="24"/>
          <w:lang w:eastAsia="ru-RU"/>
        </w:rPr>
        <w:t>, которые включают в себя тактические цели и задачи: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w:t>
      </w:r>
      <w:r w:rsidRPr="008948D0">
        <w:rPr>
          <w:rFonts w:ascii="Times New Roman CYR" w:eastAsiaTheme="minorEastAsia" w:hAnsi="Times New Roman CYR" w:cs="Times New Roman CYR"/>
          <w:sz w:val="24"/>
          <w:szCs w:val="24"/>
          <w:lang w:eastAsia="ru-RU"/>
        </w:rPr>
        <w:t xml:space="preserve"> 1. «Социальное развитие».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w:t>
      </w:r>
      <w:r w:rsidRPr="008948D0">
        <w:rPr>
          <w:rFonts w:ascii="Times New Roman CYR" w:eastAsiaTheme="minorEastAsia" w:hAnsi="Times New Roman CYR" w:cs="Times New Roman CYR"/>
          <w:sz w:val="24"/>
          <w:szCs w:val="24"/>
          <w:lang w:eastAsia="ru-RU"/>
        </w:rPr>
        <w:t xml:space="preserve"> 2. «Развитие инфраструктуры и обеспечение условий жизнедеятельности».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w:t>
      </w:r>
      <w:r w:rsidRPr="008948D0">
        <w:rPr>
          <w:rFonts w:ascii="Times New Roman CYR" w:eastAsiaTheme="minorEastAsia" w:hAnsi="Times New Roman CYR" w:cs="Times New Roman CYR"/>
          <w:sz w:val="24"/>
          <w:szCs w:val="24"/>
          <w:lang w:eastAsia="ru-RU"/>
        </w:rPr>
        <w:t xml:space="preserve"> 3. «Обеспечение экономического роста МО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w:t>
      </w:r>
      <w:r w:rsidRPr="008948D0">
        <w:rPr>
          <w:rFonts w:ascii="Times New Roman CYR" w:eastAsiaTheme="minorEastAsia" w:hAnsi="Times New Roman CYR" w:cs="Times New Roman CYR"/>
          <w:sz w:val="24"/>
          <w:szCs w:val="24"/>
          <w:lang w:eastAsia="ru-RU"/>
        </w:rPr>
        <w:t xml:space="preserve"> 4. «Нормативное регулирование».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Социальное развитие – это количественное и качественное изменение личностных структур в процессе формирования человека, его социализации и воспитания.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Цель социального развития заключается в формировании социально значимых качественных характеристик у детей, подростков и взрослых, учащихся и специалистов, включающих их социальные потребности, социальные способности и социальные ценности, готовые проявиться в самых трудных условиях социализации на основе реализации педагогических возможностей социума.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Соответственно, можно выд</w:t>
      </w:r>
      <w:r>
        <w:rPr>
          <w:rFonts w:ascii="Times New Roman CYR" w:eastAsiaTheme="minorEastAsia" w:hAnsi="Times New Roman CYR" w:cs="Times New Roman CYR"/>
          <w:sz w:val="24"/>
          <w:szCs w:val="24"/>
          <w:lang w:eastAsia="ru-RU"/>
        </w:rPr>
        <w:t>елить следующие тактические задачи</w:t>
      </w:r>
      <w:r w:rsidRPr="008948D0">
        <w:rPr>
          <w:rFonts w:ascii="Times New Roman CYR" w:eastAsiaTheme="minorEastAsia" w:hAnsi="Times New Roman CYR" w:cs="Times New Roman CYR"/>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Приоритет</w:t>
      </w:r>
      <w:r w:rsidRPr="008948D0">
        <w:rPr>
          <w:rFonts w:ascii="Times New Roman CYR" w:eastAsiaTheme="minorEastAsia" w:hAnsi="Times New Roman CYR" w:cs="Times New Roman CYR"/>
          <w:b/>
          <w:sz w:val="24"/>
          <w:szCs w:val="24"/>
          <w:lang w:eastAsia="ru-RU"/>
        </w:rPr>
        <w:t xml:space="preserve"> 1: «Социальное развитие»</w:t>
      </w:r>
    </w:p>
    <w:p w:rsidR="001E6DC4" w:rsidRPr="00E81A7C" w:rsidRDefault="001E6DC4" w:rsidP="001E6DC4">
      <w:pPr>
        <w:widowControl w:val="0"/>
        <w:numPr>
          <w:ilvl w:val="0"/>
          <w:numId w:val="1"/>
        </w:numPr>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Повышение доступности качественного образования, обеспечение его соответствия потребностям социально-экономического развития.</w:t>
      </w:r>
    </w:p>
    <w:p w:rsidR="001E6DC4" w:rsidRPr="00BA6BDF"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 состояние и основные проблемы</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lang w:eastAsia="ru-RU"/>
        </w:rPr>
      </w:pPr>
      <w:bookmarkStart w:id="26" w:name="bookmark13"/>
      <w:r w:rsidRPr="008948D0">
        <w:rPr>
          <w:rFonts w:ascii="Times New Roman" w:eastAsiaTheme="minorEastAsia" w:hAnsi="Times New Roman"/>
          <w:color w:val="000000"/>
          <w:sz w:val="24"/>
          <w:szCs w:val="24"/>
          <w:lang w:eastAsia="ru-RU"/>
        </w:rPr>
        <w:t>Сфера образования давно перестала быть закрытой системой, это открытое пространство, где совместными усилиями общества, семьи и государства решаются вопросы по созданию условий для личностного роста всех участников образовательных отношений. Открытое образовательное пространство нельзя создать для человека, можно только с участием человека.</w:t>
      </w:r>
      <w:bookmarkEnd w:id="26"/>
    </w:p>
    <w:p w:rsidR="001E6DC4" w:rsidRPr="008948D0" w:rsidRDefault="001E6DC4" w:rsidP="001E6DC4">
      <w:pPr>
        <w:widowControl w:val="0"/>
        <w:spacing w:after="0" w:line="240" w:lineRule="auto"/>
        <w:ind w:firstLine="709"/>
        <w:contextualSpacing/>
        <w:jc w:val="both"/>
        <w:rPr>
          <w:rFonts w:ascii="Times New Roman" w:eastAsiaTheme="minorEastAsia" w:hAnsi="Times New Roman"/>
          <w:lang w:eastAsia="ru-RU"/>
        </w:rPr>
      </w:pPr>
      <w:r w:rsidRPr="008948D0">
        <w:rPr>
          <w:rFonts w:ascii="Times New Roman" w:eastAsiaTheme="minorEastAsia" w:hAnsi="Times New Roman"/>
          <w:color w:val="000000"/>
          <w:sz w:val="24"/>
          <w:szCs w:val="24"/>
          <w:lang w:eastAsia="ru-RU"/>
        </w:rPr>
        <w:t>Основные задачи развития муниципальной системы образования направлены на:</w:t>
      </w:r>
    </w:p>
    <w:p w:rsidR="001E6DC4" w:rsidRPr="008948D0" w:rsidRDefault="001E6DC4" w:rsidP="001E6DC4">
      <w:pPr>
        <w:widowControl w:val="0"/>
        <w:numPr>
          <w:ilvl w:val="0"/>
          <w:numId w:val="2"/>
        </w:numPr>
        <w:tabs>
          <w:tab w:val="left" w:pos="1023"/>
        </w:tabs>
        <w:autoSpaceDE w:val="0"/>
        <w:autoSpaceDN w:val="0"/>
        <w:adjustRightInd w:val="0"/>
        <w:spacing w:after="0" w:line="240" w:lineRule="auto"/>
        <w:ind w:firstLine="709"/>
        <w:contextualSpacing/>
        <w:jc w:val="both"/>
        <w:rPr>
          <w:rFonts w:ascii="Times New Roman" w:eastAsiaTheme="minorEastAsia" w:hAnsi="Times New Roman"/>
          <w:lang w:eastAsia="ru-RU"/>
        </w:rPr>
      </w:pPr>
      <w:r w:rsidRPr="008948D0">
        <w:rPr>
          <w:rFonts w:ascii="Times New Roman" w:eastAsiaTheme="minorEastAsia" w:hAnsi="Times New Roman"/>
          <w:color w:val="000000"/>
          <w:sz w:val="24"/>
          <w:szCs w:val="24"/>
          <w:lang w:eastAsia="ru-RU"/>
        </w:rPr>
        <w:t>развитие системы общего и дополнительного образования детей;</w:t>
      </w:r>
    </w:p>
    <w:p w:rsidR="001E6DC4" w:rsidRPr="008948D0" w:rsidRDefault="001E6DC4" w:rsidP="001E6DC4">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eastAsiaTheme="minorEastAsia" w:hAnsi="Times New Roman"/>
          <w:lang w:eastAsia="ru-RU"/>
        </w:rPr>
      </w:pPr>
      <w:r w:rsidRPr="008948D0">
        <w:rPr>
          <w:rFonts w:ascii="Times New Roman" w:eastAsiaTheme="minorEastAsia" w:hAnsi="Times New Roman"/>
          <w:color w:val="000000"/>
          <w:sz w:val="24"/>
          <w:szCs w:val="24"/>
          <w:lang w:eastAsia="ru-RU"/>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1E6DC4" w:rsidRPr="008948D0" w:rsidRDefault="001E6DC4" w:rsidP="001E6DC4">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eastAsiaTheme="minorEastAsia" w:hAnsi="Times New Roman"/>
          <w:lang w:eastAsia="ru-RU"/>
        </w:rPr>
      </w:pPr>
      <w:r w:rsidRPr="008948D0">
        <w:rPr>
          <w:rFonts w:ascii="Times New Roman" w:eastAsiaTheme="minorEastAsia" w:hAnsi="Times New Roman"/>
          <w:color w:val="000000"/>
          <w:sz w:val="24"/>
          <w:szCs w:val="24"/>
          <w:lang w:eastAsia="ru-RU"/>
        </w:rPr>
        <w:t>развитие инфраструктуры и организационно-экономических механизмов, обеспечивающих равную доступность услуг общего и дополнительного образования детей;</w:t>
      </w:r>
    </w:p>
    <w:p w:rsidR="001E6DC4" w:rsidRPr="00D32310" w:rsidRDefault="001E6DC4" w:rsidP="001E6DC4">
      <w:pPr>
        <w:widowControl w:val="0"/>
        <w:numPr>
          <w:ilvl w:val="0"/>
          <w:numId w:val="2"/>
        </w:numPr>
        <w:tabs>
          <w:tab w:val="left" w:pos="1134"/>
        </w:tabs>
        <w:autoSpaceDE w:val="0"/>
        <w:autoSpaceDN w:val="0"/>
        <w:adjustRightInd w:val="0"/>
        <w:spacing w:after="0" w:line="240" w:lineRule="auto"/>
        <w:ind w:firstLine="709"/>
        <w:contextualSpacing/>
        <w:jc w:val="both"/>
        <w:rPr>
          <w:rFonts w:ascii="Times New Roman" w:eastAsiaTheme="minorEastAsia" w:hAnsi="Times New Roman"/>
          <w:lang w:eastAsia="ru-RU"/>
        </w:rPr>
      </w:pPr>
      <w:r w:rsidRPr="00DF5A68">
        <w:rPr>
          <w:rFonts w:ascii="Times New Roman" w:eastAsiaTheme="minorEastAsia" w:hAnsi="Times New Roman"/>
          <w:color w:val="000000"/>
          <w:sz w:val="24"/>
          <w:szCs w:val="24"/>
          <w:lang w:eastAsia="ru-RU"/>
        </w:rPr>
        <w:t>обеспечение комплексной безопасности и комфортных условий образовательного процесса.</w:t>
      </w:r>
    </w:p>
    <w:p w:rsidR="001E6DC4" w:rsidRPr="00D32310" w:rsidRDefault="001E6DC4" w:rsidP="001E6DC4">
      <w:pPr>
        <w:widowControl w:val="0"/>
        <w:tabs>
          <w:tab w:val="left" w:pos="1134"/>
        </w:tabs>
        <w:autoSpaceDE w:val="0"/>
        <w:autoSpaceDN w:val="0"/>
        <w:adjustRightInd w:val="0"/>
        <w:spacing w:after="0" w:line="240" w:lineRule="auto"/>
        <w:ind w:firstLine="680"/>
        <w:contextualSpacing/>
        <w:jc w:val="both"/>
        <w:rPr>
          <w:rFonts w:ascii="Times New Roman" w:eastAsiaTheme="minorEastAsia" w:hAnsi="Times New Roman"/>
          <w:sz w:val="24"/>
          <w:szCs w:val="24"/>
          <w:lang w:eastAsia="ru-RU"/>
        </w:rPr>
      </w:pPr>
      <w:r w:rsidRPr="00D32310">
        <w:rPr>
          <w:rFonts w:ascii="Times New Roman" w:eastAsiaTheme="minorEastAsia" w:hAnsi="Times New Roman"/>
          <w:sz w:val="24"/>
          <w:szCs w:val="24"/>
          <w:lang w:eastAsia="ru-RU"/>
        </w:rPr>
        <w:t>Муниципальная система образования МО «</w:t>
      </w:r>
      <w:proofErr w:type="spellStart"/>
      <w:r w:rsidRPr="00D32310">
        <w:rPr>
          <w:rFonts w:ascii="Times New Roman" w:eastAsiaTheme="minorEastAsia" w:hAnsi="Times New Roman"/>
          <w:sz w:val="24"/>
          <w:szCs w:val="24"/>
          <w:lang w:eastAsia="ru-RU"/>
        </w:rPr>
        <w:t>Эхирит-Булагатский</w:t>
      </w:r>
      <w:proofErr w:type="spellEnd"/>
      <w:r w:rsidRPr="00D32310">
        <w:rPr>
          <w:rFonts w:ascii="Times New Roman" w:eastAsiaTheme="minorEastAsia" w:hAnsi="Times New Roman"/>
          <w:sz w:val="24"/>
          <w:szCs w:val="24"/>
          <w:lang w:eastAsia="ru-RU"/>
        </w:rPr>
        <w:t xml:space="preserve"> </w:t>
      </w:r>
      <w:proofErr w:type="gramStart"/>
      <w:r w:rsidRPr="00D32310">
        <w:rPr>
          <w:rFonts w:ascii="Times New Roman" w:eastAsiaTheme="minorEastAsia" w:hAnsi="Times New Roman"/>
          <w:sz w:val="24"/>
          <w:szCs w:val="24"/>
          <w:lang w:eastAsia="ru-RU"/>
        </w:rPr>
        <w:t xml:space="preserve">район»   </w:t>
      </w:r>
      <w:proofErr w:type="gramEnd"/>
      <w:r w:rsidRPr="00D32310">
        <w:rPr>
          <w:rFonts w:ascii="Times New Roman" w:eastAsiaTheme="minorEastAsia" w:hAnsi="Times New Roman"/>
          <w:sz w:val="24"/>
          <w:szCs w:val="24"/>
          <w:lang w:eastAsia="ru-RU"/>
        </w:rPr>
        <w:t xml:space="preserve">представлена 49 образовательными учреждениями, из них  18 средних школ,  2 основные школы, 2 начальные школы, 4 школ - садов, 19 дошкольных образовательных учреждений, 2 вечерние </w:t>
      </w:r>
      <w:r w:rsidRPr="00D32310">
        <w:rPr>
          <w:rFonts w:ascii="Times New Roman" w:eastAsiaTheme="minorEastAsia" w:hAnsi="Times New Roman"/>
          <w:sz w:val="24"/>
          <w:szCs w:val="24"/>
          <w:lang w:eastAsia="ru-RU"/>
        </w:rPr>
        <w:lastRenderedPageBreak/>
        <w:t>школы, учреждения дополнительного образования – 2.</w:t>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color w:val="000000"/>
          <w:sz w:val="24"/>
          <w:szCs w:val="24"/>
          <w:lang w:eastAsia="ar-SA"/>
        </w:rPr>
        <w:t xml:space="preserve">В дневных общеобразовательных организациях района обучается </w:t>
      </w:r>
      <w:r w:rsidRPr="00DF5A68">
        <w:rPr>
          <w:rFonts w:ascii="Times New Roman" w:eastAsiaTheme="minorEastAsia" w:hAnsi="Times New Roman"/>
          <w:b/>
          <w:color w:val="000000"/>
          <w:sz w:val="24"/>
          <w:szCs w:val="24"/>
          <w:lang w:eastAsia="ar-SA"/>
        </w:rPr>
        <w:t xml:space="preserve">5219 </w:t>
      </w:r>
      <w:r w:rsidRPr="00DF5A68">
        <w:rPr>
          <w:rFonts w:ascii="Times New Roman" w:eastAsiaTheme="minorEastAsia" w:hAnsi="Times New Roman"/>
          <w:color w:val="000000"/>
          <w:sz w:val="24"/>
          <w:szCs w:val="24"/>
          <w:lang w:eastAsia="ar-SA"/>
        </w:rPr>
        <w:t>детей, в вечерних-</w:t>
      </w:r>
      <w:r w:rsidRPr="00DF5A68">
        <w:rPr>
          <w:rFonts w:ascii="Times New Roman" w:eastAsiaTheme="minorEastAsia" w:hAnsi="Times New Roman"/>
          <w:b/>
          <w:color w:val="000000"/>
          <w:sz w:val="24"/>
          <w:szCs w:val="24"/>
          <w:lang w:eastAsia="ar-SA"/>
        </w:rPr>
        <w:t>279</w:t>
      </w:r>
      <w:r w:rsidRPr="00DF5A68">
        <w:rPr>
          <w:rFonts w:ascii="Times New Roman" w:eastAsiaTheme="minorEastAsia" w:hAnsi="Times New Roman"/>
          <w:color w:val="000000"/>
          <w:sz w:val="24"/>
          <w:szCs w:val="24"/>
          <w:lang w:eastAsia="ar-SA"/>
        </w:rPr>
        <w:t xml:space="preserve"> обучающихся.</w:t>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color w:val="000000"/>
          <w:sz w:val="24"/>
          <w:szCs w:val="24"/>
          <w:lang w:eastAsia="ar-SA"/>
        </w:rPr>
        <w:t>Всего учащихся -</w:t>
      </w:r>
      <w:r w:rsidRPr="00DF5A68">
        <w:rPr>
          <w:rFonts w:ascii="Times New Roman" w:eastAsiaTheme="minorEastAsia" w:hAnsi="Times New Roman"/>
          <w:b/>
          <w:bCs/>
          <w:color w:val="000000"/>
          <w:sz w:val="24"/>
          <w:szCs w:val="24"/>
          <w:lang w:eastAsia="ar-SA"/>
        </w:rPr>
        <w:t xml:space="preserve">5498 </w:t>
      </w:r>
      <w:r w:rsidRPr="00DF5A68">
        <w:rPr>
          <w:rFonts w:ascii="Times New Roman" w:eastAsiaTheme="minorEastAsia" w:hAnsi="Times New Roman"/>
          <w:color w:val="000000"/>
          <w:sz w:val="24"/>
          <w:szCs w:val="24"/>
          <w:lang w:eastAsia="ar-SA"/>
        </w:rPr>
        <w:t>(из них, в общеобразовательных классах-</w:t>
      </w:r>
      <w:r w:rsidRPr="00DF5A68">
        <w:rPr>
          <w:rFonts w:ascii="Times New Roman" w:eastAsiaTheme="minorEastAsia" w:hAnsi="Times New Roman"/>
          <w:b/>
          <w:bCs/>
          <w:color w:val="000000"/>
          <w:sz w:val="24"/>
          <w:szCs w:val="24"/>
          <w:lang w:eastAsia="ar-SA"/>
        </w:rPr>
        <w:t>5280)</w:t>
      </w:r>
      <w:r w:rsidRPr="00DF5A68">
        <w:rPr>
          <w:rFonts w:ascii="Times New Roman" w:eastAsiaTheme="minorEastAsia" w:hAnsi="Times New Roman"/>
          <w:color w:val="000000"/>
          <w:sz w:val="24"/>
          <w:szCs w:val="24"/>
          <w:lang w:eastAsia="ar-SA"/>
        </w:rPr>
        <w:t>.</w:t>
      </w:r>
    </w:p>
    <w:p w:rsidR="001E6DC4" w:rsidRPr="008948D0" w:rsidRDefault="001E6DC4" w:rsidP="001E6DC4">
      <w:pPr>
        <w:widowControl w:val="0"/>
        <w:autoSpaceDE w:val="0"/>
        <w:spacing w:after="0" w:line="240" w:lineRule="auto"/>
        <w:ind w:firstLine="709"/>
        <w:contextualSpacing/>
        <w:jc w:val="both"/>
        <w:rPr>
          <w:rFonts w:ascii="Times New Roman" w:eastAsiaTheme="minorEastAsia" w:hAnsi="Times New Roman" w:cs="Pragmatica"/>
          <w:color w:val="000000"/>
          <w:sz w:val="24"/>
          <w:szCs w:val="24"/>
          <w:lang w:eastAsia="ar-SA"/>
        </w:rPr>
      </w:pPr>
      <w:r>
        <w:rPr>
          <w:rFonts w:ascii="Times New Roman" w:eastAsiaTheme="minorEastAsia" w:hAnsi="Times New Roman"/>
          <w:noProof/>
          <w:color w:val="000000"/>
          <w:sz w:val="28"/>
          <w:szCs w:val="28"/>
          <w:lang w:eastAsia="ru-RU"/>
        </w:rPr>
        <w:drawing>
          <wp:inline distT="0" distB="0" distL="0" distR="0" wp14:anchorId="0715311D" wp14:editId="5309D08B">
            <wp:extent cx="3305175" cy="1981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1981200"/>
                    </a:xfrm>
                    <a:prstGeom prst="rect">
                      <a:avLst/>
                    </a:prstGeom>
                    <a:noFill/>
                    <a:ln>
                      <a:noFill/>
                    </a:ln>
                  </pic:spPr>
                </pic:pic>
              </a:graphicData>
            </a:graphic>
          </wp:inline>
        </w:drawing>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color w:val="000000"/>
          <w:sz w:val="24"/>
          <w:szCs w:val="24"/>
          <w:lang w:eastAsia="ar-SA"/>
        </w:rPr>
        <w:t xml:space="preserve"> Общее количество детей школьного возраста, охваченных системой коррекционно-развивающего обучения-</w:t>
      </w:r>
      <w:r w:rsidRPr="00DF5A68">
        <w:rPr>
          <w:rFonts w:ascii="Times New Roman" w:eastAsiaTheme="minorEastAsia" w:hAnsi="Times New Roman"/>
          <w:b/>
          <w:color w:val="000000"/>
          <w:sz w:val="24"/>
          <w:szCs w:val="24"/>
          <w:lang w:eastAsia="ar-SA"/>
        </w:rPr>
        <w:t>301</w:t>
      </w:r>
      <w:r w:rsidRPr="00DF5A68">
        <w:rPr>
          <w:rFonts w:ascii="Times New Roman" w:eastAsiaTheme="minorEastAsia" w:hAnsi="Times New Roman"/>
          <w:color w:val="000000"/>
          <w:sz w:val="24"/>
          <w:szCs w:val="24"/>
          <w:lang w:eastAsia="ar-SA"/>
        </w:rPr>
        <w:t xml:space="preserve">; в </w:t>
      </w:r>
      <w:r w:rsidRPr="00DF5A68">
        <w:rPr>
          <w:rFonts w:ascii="Times New Roman" w:eastAsiaTheme="minorEastAsia" w:hAnsi="Times New Roman"/>
          <w:b/>
          <w:color w:val="000000"/>
          <w:sz w:val="24"/>
          <w:szCs w:val="24"/>
          <w:lang w:eastAsia="ar-SA"/>
        </w:rPr>
        <w:t>16</w:t>
      </w:r>
      <w:r w:rsidRPr="00DF5A68">
        <w:rPr>
          <w:rFonts w:ascii="Times New Roman" w:eastAsiaTheme="minorEastAsia" w:hAnsi="Times New Roman"/>
          <w:color w:val="000000"/>
          <w:sz w:val="24"/>
          <w:szCs w:val="24"/>
          <w:lang w:eastAsia="ar-SA"/>
        </w:rPr>
        <w:t xml:space="preserve"> ОО организованы классы для детей с ограниченными возможностями здоровья, в которых обучается </w:t>
      </w:r>
      <w:r w:rsidRPr="00DF5A68">
        <w:rPr>
          <w:rFonts w:ascii="Times New Roman" w:eastAsiaTheme="minorEastAsia" w:hAnsi="Times New Roman"/>
          <w:b/>
          <w:color w:val="000000"/>
          <w:sz w:val="24"/>
          <w:szCs w:val="24"/>
          <w:lang w:eastAsia="ar-SA"/>
        </w:rPr>
        <w:t xml:space="preserve">218 </w:t>
      </w:r>
      <w:r w:rsidRPr="00DF5A68">
        <w:rPr>
          <w:rFonts w:ascii="Times New Roman" w:eastAsiaTheme="minorEastAsia" w:hAnsi="Times New Roman"/>
          <w:color w:val="000000"/>
          <w:sz w:val="24"/>
          <w:szCs w:val="24"/>
          <w:lang w:eastAsia="ar-SA"/>
        </w:rPr>
        <w:t>детей с нарушением интеллекта (умственной отсталостью).</w:t>
      </w:r>
    </w:p>
    <w:p w:rsidR="001E6DC4" w:rsidRPr="008948D0" w:rsidRDefault="001E6DC4" w:rsidP="001E6DC4">
      <w:pPr>
        <w:widowControl w:val="0"/>
        <w:autoSpaceDE w:val="0"/>
        <w:spacing w:after="0" w:line="240" w:lineRule="auto"/>
        <w:ind w:firstLine="709"/>
        <w:contextualSpacing/>
        <w:jc w:val="both"/>
        <w:rPr>
          <w:rFonts w:ascii="Times New Roman" w:eastAsiaTheme="minorEastAsia" w:hAnsi="Times New Roman" w:cs="Pragmatica"/>
          <w:color w:val="000000"/>
          <w:sz w:val="24"/>
          <w:szCs w:val="24"/>
          <w:lang w:eastAsia="ar-SA"/>
        </w:rPr>
      </w:pPr>
      <w:r>
        <w:rPr>
          <w:rFonts w:ascii="Times New Roman" w:eastAsiaTheme="minorEastAsia" w:hAnsi="Times New Roman"/>
          <w:noProof/>
          <w:color w:val="000000"/>
          <w:sz w:val="28"/>
          <w:szCs w:val="28"/>
          <w:lang w:eastAsia="ru-RU"/>
        </w:rPr>
        <w:drawing>
          <wp:inline distT="0" distB="0" distL="0" distR="0" wp14:anchorId="3A924860" wp14:editId="18EF6996">
            <wp:extent cx="3895725" cy="2343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2343150"/>
                    </a:xfrm>
                    <a:prstGeom prst="rect">
                      <a:avLst/>
                    </a:prstGeom>
                    <a:noFill/>
                    <a:ln>
                      <a:noFill/>
                    </a:ln>
                  </pic:spPr>
                </pic:pic>
              </a:graphicData>
            </a:graphic>
          </wp:inline>
        </w:drawing>
      </w:r>
    </w:p>
    <w:p w:rsidR="001E6DC4" w:rsidRPr="008948D0" w:rsidRDefault="001E6DC4" w:rsidP="001E6DC4">
      <w:pPr>
        <w:widowControl w:val="0"/>
        <w:autoSpaceDE w:val="0"/>
        <w:spacing w:after="0" w:line="240" w:lineRule="auto"/>
        <w:ind w:firstLine="709"/>
        <w:contextualSpacing/>
        <w:jc w:val="both"/>
        <w:rPr>
          <w:rFonts w:eastAsiaTheme="minorEastAsia" w:cs="Pragmatica"/>
          <w:color w:val="000000"/>
          <w:sz w:val="24"/>
          <w:szCs w:val="24"/>
          <w:lang w:eastAsia="ar-SA"/>
        </w:rPr>
      </w:pPr>
    </w:p>
    <w:p w:rsidR="001E6DC4" w:rsidRPr="00CB386D" w:rsidRDefault="001E6DC4" w:rsidP="001E6DC4">
      <w:pPr>
        <w:widowControl w:val="0"/>
        <w:autoSpaceDE w:val="0"/>
        <w:spacing w:after="0" w:line="240" w:lineRule="auto"/>
        <w:ind w:firstLine="709"/>
        <w:contextualSpacing/>
        <w:jc w:val="both"/>
        <w:rPr>
          <w:rFonts w:ascii="Pragmatica" w:eastAsiaTheme="minorEastAsia" w:hAnsi="Pragmatica" w:cs="Pragmatica"/>
          <w:color w:val="000000"/>
          <w:sz w:val="24"/>
          <w:szCs w:val="24"/>
          <w:lang w:eastAsia="ar-SA"/>
        </w:rPr>
      </w:pPr>
      <w:r>
        <w:rPr>
          <w:rFonts w:ascii="Times New Roman" w:eastAsiaTheme="minorEastAsia" w:hAnsi="Times New Roman"/>
          <w:noProof/>
          <w:color w:val="000000"/>
          <w:sz w:val="28"/>
          <w:szCs w:val="28"/>
          <w:lang w:eastAsia="ru-RU"/>
        </w:rPr>
        <w:drawing>
          <wp:inline distT="0" distB="0" distL="0" distR="0" wp14:anchorId="33B269BF" wp14:editId="5E8F9E73">
            <wp:extent cx="5217456" cy="295886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1397" cy="2961095"/>
                    </a:xfrm>
                    <a:prstGeom prst="rect">
                      <a:avLst/>
                    </a:prstGeom>
                    <a:noFill/>
                    <a:ln>
                      <a:noFill/>
                    </a:ln>
                  </pic:spPr>
                </pic:pic>
              </a:graphicData>
            </a:graphic>
          </wp:inline>
        </w:drawing>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color w:val="000000"/>
          <w:sz w:val="24"/>
          <w:szCs w:val="24"/>
          <w:lang w:eastAsia="ar-SA"/>
        </w:rPr>
        <w:t>Детей с ОВЗ в коррекционных классах-</w:t>
      </w:r>
      <w:r w:rsidRPr="00DF5A68">
        <w:rPr>
          <w:rFonts w:ascii="Times New Roman" w:eastAsiaTheme="minorEastAsia" w:hAnsi="Times New Roman"/>
          <w:b/>
          <w:bCs/>
          <w:color w:val="000000"/>
          <w:sz w:val="24"/>
          <w:szCs w:val="24"/>
          <w:lang w:eastAsia="ar-SA"/>
        </w:rPr>
        <w:t xml:space="preserve">218 (62 </w:t>
      </w:r>
      <w:r w:rsidRPr="00DF5A68">
        <w:rPr>
          <w:rFonts w:ascii="Times New Roman" w:eastAsiaTheme="minorEastAsia" w:hAnsi="Times New Roman"/>
          <w:color w:val="000000"/>
          <w:sz w:val="24"/>
          <w:szCs w:val="24"/>
          <w:lang w:eastAsia="ar-SA"/>
        </w:rPr>
        <w:t xml:space="preserve">классов-комплектов); детей с ОВЗ в </w:t>
      </w:r>
      <w:r w:rsidRPr="00DF5A68">
        <w:rPr>
          <w:rFonts w:ascii="Times New Roman" w:eastAsiaTheme="minorEastAsia" w:hAnsi="Times New Roman"/>
          <w:color w:val="000000"/>
          <w:sz w:val="24"/>
          <w:szCs w:val="24"/>
          <w:lang w:eastAsia="ar-SA"/>
        </w:rPr>
        <w:lastRenderedPageBreak/>
        <w:t>общеобразовательных классах -</w:t>
      </w:r>
      <w:r w:rsidRPr="00DF5A68">
        <w:rPr>
          <w:rFonts w:ascii="Times New Roman" w:eastAsiaTheme="minorEastAsia" w:hAnsi="Times New Roman"/>
          <w:b/>
          <w:bCs/>
          <w:color w:val="000000"/>
          <w:sz w:val="24"/>
          <w:szCs w:val="24"/>
          <w:lang w:eastAsia="ar-SA"/>
        </w:rPr>
        <w:t>82</w:t>
      </w:r>
      <w:r w:rsidRPr="00DF5A68">
        <w:rPr>
          <w:rFonts w:ascii="Times New Roman" w:eastAsiaTheme="minorEastAsia" w:hAnsi="Times New Roman"/>
          <w:color w:val="000000"/>
          <w:sz w:val="24"/>
          <w:szCs w:val="24"/>
          <w:lang w:eastAsia="ar-SA"/>
        </w:rPr>
        <w:t>, обучаются на дому-</w:t>
      </w:r>
      <w:r w:rsidRPr="00DF5A68">
        <w:rPr>
          <w:rFonts w:ascii="Times New Roman" w:eastAsiaTheme="minorEastAsia" w:hAnsi="Times New Roman"/>
          <w:b/>
          <w:bCs/>
          <w:color w:val="000000"/>
          <w:sz w:val="24"/>
          <w:szCs w:val="24"/>
          <w:lang w:eastAsia="ar-SA"/>
        </w:rPr>
        <w:t>45</w:t>
      </w:r>
      <w:r w:rsidRPr="00DF5A68">
        <w:rPr>
          <w:rFonts w:ascii="Times New Roman" w:eastAsiaTheme="minorEastAsia" w:hAnsi="Times New Roman"/>
          <w:color w:val="000000"/>
          <w:sz w:val="24"/>
          <w:szCs w:val="24"/>
          <w:lang w:eastAsia="ar-SA"/>
        </w:rPr>
        <w:t>;</w:t>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color w:val="000000"/>
          <w:sz w:val="24"/>
          <w:szCs w:val="24"/>
          <w:lang w:eastAsia="ar-SA"/>
        </w:rPr>
      </w:pPr>
    </w:p>
    <w:p w:rsidR="001E6DC4" w:rsidRPr="00DF5A68" w:rsidRDefault="001E6DC4" w:rsidP="001E6DC4">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color w:val="000000"/>
          <w:sz w:val="24"/>
          <w:szCs w:val="24"/>
          <w:lang w:eastAsia="ar-SA"/>
        </w:rPr>
        <w:t xml:space="preserve">В начальных школах- </w:t>
      </w:r>
      <w:r w:rsidRPr="00DF5A68">
        <w:rPr>
          <w:rFonts w:ascii="Times New Roman" w:eastAsiaTheme="minorEastAsia" w:hAnsi="Times New Roman"/>
          <w:b/>
          <w:bCs/>
          <w:color w:val="000000"/>
          <w:sz w:val="24"/>
          <w:szCs w:val="24"/>
          <w:lang w:eastAsia="ar-SA"/>
        </w:rPr>
        <w:t xml:space="preserve">210 </w:t>
      </w:r>
      <w:r w:rsidRPr="00DF5A68">
        <w:rPr>
          <w:rFonts w:ascii="Times New Roman" w:eastAsiaTheme="minorEastAsia" w:hAnsi="Times New Roman"/>
          <w:bCs/>
          <w:color w:val="000000"/>
          <w:sz w:val="24"/>
          <w:szCs w:val="24"/>
          <w:lang w:eastAsia="ar-SA"/>
        </w:rPr>
        <w:t>обучающихся</w:t>
      </w:r>
      <w:r w:rsidRPr="00DF5A68">
        <w:rPr>
          <w:rFonts w:ascii="Times New Roman" w:eastAsiaTheme="minorEastAsia" w:hAnsi="Times New Roman"/>
          <w:color w:val="000000"/>
          <w:sz w:val="24"/>
          <w:szCs w:val="24"/>
          <w:lang w:eastAsia="ar-SA"/>
        </w:rPr>
        <w:t>;</w:t>
      </w:r>
    </w:p>
    <w:p w:rsidR="001E6DC4" w:rsidRPr="00DF5A68" w:rsidRDefault="001E6DC4" w:rsidP="001E6DC4">
      <w:pPr>
        <w:widowControl w:val="0"/>
        <w:numPr>
          <w:ilvl w:val="0"/>
          <w:numId w:val="3"/>
        </w:numPr>
        <w:tabs>
          <w:tab w:val="clear" w:pos="720"/>
          <w:tab w:val="left" w:pos="993"/>
        </w:tabs>
        <w:autoSpaceDE w:val="0"/>
        <w:autoSpaceDN w:val="0"/>
        <w:adjustRightInd w:val="0"/>
        <w:spacing w:after="0" w:line="240" w:lineRule="auto"/>
        <w:ind w:left="0"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color w:val="000000"/>
          <w:sz w:val="24"/>
          <w:szCs w:val="24"/>
          <w:lang w:eastAsia="ar-SA"/>
        </w:rPr>
        <w:t xml:space="preserve">В основных школах- </w:t>
      </w:r>
      <w:r w:rsidRPr="00DF5A68">
        <w:rPr>
          <w:rFonts w:ascii="Times New Roman" w:eastAsiaTheme="minorEastAsia" w:hAnsi="Times New Roman"/>
          <w:b/>
          <w:bCs/>
          <w:color w:val="000000"/>
          <w:sz w:val="24"/>
          <w:szCs w:val="24"/>
          <w:lang w:eastAsia="ar-SA"/>
        </w:rPr>
        <w:t xml:space="preserve">48 </w:t>
      </w:r>
      <w:r w:rsidRPr="00DF5A68">
        <w:rPr>
          <w:rFonts w:ascii="Times New Roman" w:eastAsiaTheme="minorEastAsia" w:hAnsi="Times New Roman"/>
          <w:bCs/>
          <w:color w:val="000000"/>
          <w:sz w:val="24"/>
          <w:szCs w:val="24"/>
          <w:lang w:eastAsia="ar-SA"/>
        </w:rPr>
        <w:t>обучающихся</w:t>
      </w:r>
      <w:r w:rsidRPr="00DF5A68">
        <w:rPr>
          <w:rFonts w:ascii="Times New Roman" w:eastAsiaTheme="minorEastAsia" w:hAnsi="Times New Roman"/>
          <w:color w:val="000000"/>
          <w:sz w:val="24"/>
          <w:szCs w:val="24"/>
          <w:lang w:eastAsia="ar-SA"/>
        </w:rPr>
        <w:t>;</w:t>
      </w:r>
    </w:p>
    <w:p w:rsidR="001E6DC4" w:rsidRPr="00DF5A68" w:rsidRDefault="001E6DC4" w:rsidP="001E6DC4">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
          <w:bCs/>
          <w:color w:val="000000"/>
          <w:sz w:val="24"/>
          <w:szCs w:val="24"/>
          <w:lang w:eastAsia="ar-SA"/>
        </w:rPr>
      </w:pPr>
      <w:r w:rsidRPr="00DF5A68">
        <w:rPr>
          <w:rFonts w:ascii="Times New Roman" w:eastAsiaTheme="minorEastAsia" w:hAnsi="Times New Roman"/>
          <w:color w:val="000000"/>
          <w:sz w:val="24"/>
          <w:szCs w:val="24"/>
          <w:lang w:eastAsia="ar-SA"/>
        </w:rPr>
        <w:t xml:space="preserve">В средних школах- </w:t>
      </w:r>
      <w:r w:rsidRPr="00DF5A68">
        <w:rPr>
          <w:rFonts w:ascii="Times New Roman" w:eastAsiaTheme="minorEastAsia" w:hAnsi="Times New Roman"/>
          <w:b/>
          <w:bCs/>
          <w:color w:val="000000"/>
          <w:sz w:val="24"/>
          <w:szCs w:val="24"/>
          <w:lang w:eastAsia="ar-SA"/>
        </w:rPr>
        <w:t xml:space="preserve">5240 </w:t>
      </w:r>
      <w:r w:rsidRPr="00DF5A68">
        <w:rPr>
          <w:rFonts w:ascii="Times New Roman" w:eastAsiaTheme="minorEastAsia" w:hAnsi="Times New Roman"/>
          <w:bCs/>
          <w:color w:val="000000"/>
          <w:sz w:val="24"/>
          <w:szCs w:val="24"/>
          <w:lang w:eastAsia="ar-SA"/>
        </w:rPr>
        <w:t>обучающихся</w:t>
      </w:r>
      <w:r w:rsidRPr="00DF5A68">
        <w:rPr>
          <w:rFonts w:ascii="Times New Roman" w:eastAsiaTheme="minorEastAsia" w:hAnsi="Times New Roman"/>
          <w:color w:val="000000"/>
          <w:sz w:val="24"/>
          <w:szCs w:val="24"/>
          <w:lang w:eastAsia="ar-SA"/>
        </w:rPr>
        <w:t>;</w:t>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b/>
          <w:bCs/>
          <w:color w:val="000000"/>
          <w:sz w:val="24"/>
          <w:szCs w:val="24"/>
          <w:lang w:eastAsia="ar-SA"/>
        </w:rPr>
      </w:pPr>
      <w:r w:rsidRPr="00DF5A68">
        <w:rPr>
          <w:rFonts w:ascii="Times New Roman" w:eastAsiaTheme="minorEastAsia" w:hAnsi="Times New Roman"/>
          <w:color w:val="000000"/>
          <w:sz w:val="24"/>
          <w:szCs w:val="24"/>
          <w:lang w:eastAsia="ar-SA"/>
        </w:rPr>
        <w:t>По уровням общего образования:</w:t>
      </w:r>
    </w:p>
    <w:p w:rsidR="001E6DC4" w:rsidRPr="00DF5A68" w:rsidRDefault="001E6DC4" w:rsidP="001E6DC4">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b/>
          <w:bCs/>
          <w:color w:val="000000"/>
          <w:sz w:val="24"/>
          <w:szCs w:val="24"/>
          <w:lang w:eastAsia="ar-SA"/>
        </w:rPr>
        <w:t>НОО- 2115</w:t>
      </w:r>
      <w:r>
        <w:rPr>
          <w:rFonts w:ascii="Times New Roman" w:eastAsiaTheme="minorEastAsia" w:hAnsi="Times New Roman"/>
          <w:b/>
          <w:bCs/>
          <w:color w:val="000000"/>
          <w:sz w:val="24"/>
          <w:szCs w:val="24"/>
          <w:lang w:eastAsia="ar-SA"/>
        </w:rPr>
        <w:t xml:space="preserve"> </w:t>
      </w:r>
      <w:r w:rsidRPr="00DF5A68">
        <w:rPr>
          <w:rFonts w:ascii="Times New Roman" w:eastAsiaTheme="minorEastAsia" w:hAnsi="Times New Roman"/>
          <w:color w:val="000000"/>
          <w:sz w:val="24"/>
          <w:szCs w:val="24"/>
          <w:lang w:eastAsia="ar-SA"/>
        </w:rPr>
        <w:t>обучающихся;</w:t>
      </w:r>
      <w:r w:rsidRPr="00DF5A68">
        <w:rPr>
          <w:rFonts w:ascii="Times New Roman" w:eastAsiaTheme="minorEastAsia" w:hAnsi="Times New Roman"/>
          <w:b/>
          <w:bCs/>
          <w:color w:val="000000"/>
          <w:sz w:val="24"/>
          <w:szCs w:val="24"/>
          <w:lang w:eastAsia="ar-SA"/>
        </w:rPr>
        <w:t xml:space="preserve"> </w:t>
      </w:r>
    </w:p>
    <w:p w:rsidR="001E6DC4" w:rsidRPr="00DF5A68" w:rsidRDefault="001E6DC4" w:rsidP="001E6DC4">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b/>
          <w:bCs/>
          <w:color w:val="000000"/>
          <w:sz w:val="24"/>
          <w:szCs w:val="24"/>
          <w:lang w:eastAsia="ar-SA"/>
        </w:rPr>
        <w:t xml:space="preserve">ООО- 2653 </w:t>
      </w:r>
      <w:r w:rsidRPr="00DF5A68">
        <w:rPr>
          <w:rFonts w:ascii="Times New Roman" w:eastAsiaTheme="minorEastAsia" w:hAnsi="Times New Roman"/>
          <w:color w:val="000000"/>
          <w:sz w:val="24"/>
          <w:szCs w:val="24"/>
          <w:lang w:eastAsia="ar-SA"/>
        </w:rPr>
        <w:t>обучающихся;</w:t>
      </w:r>
      <w:r w:rsidRPr="00DF5A68">
        <w:rPr>
          <w:rFonts w:ascii="Times New Roman" w:eastAsiaTheme="minorEastAsia" w:hAnsi="Times New Roman"/>
          <w:b/>
          <w:bCs/>
          <w:color w:val="000000"/>
          <w:sz w:val="24"/>
          <w:szCs w:val="24"/>
          <w:lang w:eastAsia="ar-SA"/>
        </w:rPr>
        <w:t xml:space="preserve"> </w:t>
      </w:r>
    </w:p>
    <w:p w:rsidR="001E6DC4" w:rsidRPr="00DF5A68" w:rsidRDefault="001E6DC4" w:rsidP="001E6DC4">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olor w:val="000000"/>
          <w:sz w:val="24"/>
          <w:szCs w:val="24"/>
          <w:lang w:eastAsia="ar-SA"/>
        </w:rPr>
      </w:pPr>
      <w:r w:rsidRPr="00DF5A68">
        <w:rPr>
          <w:rFonts w:ascii="Times New Roman" w:eastAsiaTheme="minorEastAsia" w:hAnsi="Times New Roman"/>
          <w:b/>
          <w:bCs/>
          <w:color w:val="000000"/>
          <w:sz w:val="24"/>
          <w:szCs w:val="24"/>
          <w:lang w:eastAsia="ar-SA"/>
        </w:rPr>
        <w:t xml:space="preserve">СОО-730 </w:t>
      </w:r>
      <w:r w:rsidRPr="00DF5A68">
        <w:rPr>
          <w:rFonts w:ascii="Times New Roman" w:eastAsiaTheme="minorEastAsia" w:hAnsi="Times New Roman"/>
          <w:bCs/>
          <w:color w:val="000000"/>
          <w:sz w:val="24"/>
          <w:szCs w:val="24"/>
          <w:lang w:eastAsia="ar-SA"/>
        </w:rPr>
        <w:t>о</w:t>
      </w:r>
      <w:r w:rsidRPr="00DF5A68">
        <w:rPr>
          <w:rFonts w:ascii="Times New Roman" w:eastAsiaTheme="minorEastAsia" w:hAnsi="Times New Roman"/>
          <w:color w:val="000000"/>
          <w:sz w:val="24"/>
          <w:szCs w:val="24"/>
          <w:lang w:eastAsia="ar-SA"/>
        </w:rPr>
        <w:t>бучающихся;</w:t>
      </w:r>
      <w:r w:rsidRPr="00DF5A68">
        <w:rPr>
          <w:rFonts w:ascii="Times New Roman" w:eastAsiaTheme="minorEastAsia" w:hAnsi="Times New Roman"/>
          <w:b/>
          <w:bCs/>
          <w:color w:val="000000"/>
          <w:sz w:val="24"/>
          <w:szCs w:val="24"/>
          <w:lang w:eastAsia="ar-SA"/>
        </w:rPr>
        <w:t xml:space="preserve"> </w:t>
      </w:r>
    </w:p>
    <w:p w:rsidR="001E6DC4" w:rsidRPr="008948D0" w:rsidRDefault="001E6DC4" w:rsidP="001E6DC4">
      <w:pPr>
        <w:widowControl w:val="0"/>
        <w:autoSpaceDE w:val="0"/>
        <w:spacing w:after="0" w:line="240" w:lineRule="auto"/>
        <w:ind w:firstLine="709"/>
        <w:contextualSpacing/>
        <w:jc w:val="both"/>
        <w:rPr>
          <w:rFonts w:eastAsiaTheme="minorEastAsia" w:cs="Pragmatica"/>
          <w:color w:val="000000"/>
          <w:sz w:val="24"/>
          <w:szCs w:val="24"/>
          <w:lang w:eastAsia="ar-SA"/>
        </w:rPr>
      </w:pPr>
      <w:r>
        <w:rPr>
          <w:rFonts w:ascii="Times New Roman" w:eastAsiaTheme="minorEastAsia" w:hAnsi="Times New Roman"/>
          <w:noProof/>
          <w:color w:val="000000"/>
          <w:sz w:val="28"/>
          <w:szCs w:val="28"/>
          <w:lang w:eastAsia="ru-RU"/>
        </w:rPr>
        <w:drawing>
          <wp:inline distT="0" distB="0" distL="0" distR="0" wp14:anchorId="46BE885B" wp14:editId="1681D816">
            <wp:extent cx="4391025" cy="2200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1025" cy="2200275"/>
                    </a:xfrm>
                    <a:prstGeom prst="rect">
                      <a:avLst/>
                    </a:prstGeom>
                    <a:noFill/>
                    <a:ln>
                      <a:noFill/>
                    </a:ln>
                  </pic:spPr>
                </pic:pic>
              </a:graphicData>
            </a:graphic>
          </wp:inline>
        </w:drawing>
      </w:r>
    </w:p>
    <w:p w:rsidR="001E6DC4" w:rsidRPr="008948D0" w:rsidRDefault="001E6DC4" w:rsidP="001E6DC4">
      <w:pPr>
        <w:widowControl w:val="0"/>
        <w:autoSpaceDE w:val="0"/>
        <w:spacing w:after="0" w:line="240" w:lineRule="auto"/>
        <w:contextualSpacing/>
        <w:jc w:val="both"/>
        <w:rPr>
          <w:rFonts w:eastAsiaTheme="minorEastAsia" w:cs="Pragmatica"/>
          <w:color w:val="000000"/>
          <w:sz w:val="24"/>
          <w:szCs w:val="24"/>
          <w:lang w:eastAsia="ar-SA"/>
        </w:rPr>
      </w:pP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 xml:space="preserve">Общеобразовательных организаций сменного режима- </w:t>
      </w:r>
      <w:r w:rsidRPr="00DF5A68">
        <w:rPr>
          <w:rFonts w:ascii="Times New Roman" w:eastAsiaTheme="minorEastAsia" w:hAnsi="Times New Roman"/>
          <w:b/>
          <w:bCs/>
          <w:color w:val="000000"/>
          <w:sz w:val="24"/>
          <w:szCs w:val="24"/>
          <w:lang w:eastAsia="ar-SA"/>
        </w:rPr>
        <w:t>5</w:t>
      </w:r>
      <w:r w:rsidRPr="00DF5A68">
        <w:rPr>
          <w:rFonts w:ascii="Times New Roman" w:eastAsiaTheme="minorEastAsia" w:hAnsi="Times New Roman"/>
          <w:bCs/>
          <w:color w:val="000000"/>
          <w:sz w:val="24"/>
          <w:szCs w:val="24"/>
          <w:lang w:eastAsia="ar-SA"/>
        </w:rPr>
        <w:t>;</w:t>
      </w:r>
    </w:p>
    <w:p w:rsidR="001E6DC4" w:rsidRPr="00DF5A68" w:rsidRDefault="001E6DC4" w:rsidP="001E6DC4">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Число учащихся во второй смене-</w:t>
      </w:r>
      <w:r w:rsidRPr="00DF5A68">
        <w:rPr>
          <w:rFonts w:ascii="Times New Roman" w:eastAsiaTheme="minorEastAsia" w:hAnsi="Times New Roman"/>
          <w:b/>
          <w:bCs/>
          <w:color w:val="000000"/>
          <w:sz w:val="24"/>
          <w:szCs w:val="24"/>
          <w:lang w:eastAsia="ar-SA"/>
        </w:rPr>
        <w:t>1724</w:t>
      </w:r>
      <w:r w:rsidRPr="00DF5A68">
        <w:rPr>
          <w:rFonts w:ascii="Times New Roman" w:eastAsiaTheme="minorEastAsia" w:hAnsi="Times New Roman"/>
          <w:bCs/>
          <w:color w:val="000000"/>
          <w:sz w:val="24"/>
          <w:szCs w:val="24"/>
          <w:lang w:eastAsia="ar-SA"/>
        </w:rPr>
        <w:t>;</w:t>
      </w:r>
    </w:p>
    <w:p w:rsidR="001E6DC4" w:rsidRPr="00DF5A68" w:rsidRDefault="001E6DC4" w:rsidP="001E6DC4">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Доля учащихся во второй смене-</w:t>
      </w:r>
      <w:r w:rsidRPr="00DF5A68">
        <w:rPr>
          <w:rFonts w:ascii="Times New Roman" w:eastAsiaTheme="minorEastAsia" w:hAnsi="Times New Roman"/>
          <w:b/>
          <w:bCs/>
          <w:color w:val="000000"/>
          <w:sz w:val="24"/>
          <w:szCs w:val="24"/>
          <w:lang w:eastAsia="ar-SA"/>
        </w:rPr>
        <w:t xml:space="preserve">31,3 </w:t>
      </w:r>
      <w:r w:rsidRPr="00DF5A68">
        <w:rPr>
          <w:rFonts w:ascii="Times New Roman" w:eastAsiaTheme="minorEastAsia" w:hAnsi="Times New Roman"/>
          <w:bCs/>
          <w:color w:val="000000"/>
          <w:sz w:val="24"/>
          <w:szCs w:val="24"/>
          <w:lang w:eastAsia="ar-SA"/>
        </w:rPr>
        <w:t>%</w:t>
      </w:r>
    </w:p>
    <w:p w:rsidR="001E6DC4" w:rsidRPr="00DF5A68" w:rsidRDefault="001E6DC4" w:rsidP="001E6DC4">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
          <w:bCs/>
          <w:color w:val="000000"/>
          <w:sz w:val="24"/>
          <w:szCs w:val="24"/>
          <w:lang w:eastAsia="ar-SA"/>
        </w:rPr>
      </w:pPr>
      <w:r w:rsidRPr="00DF5A68">
        <w:rPr>
          <w:rFonts w:ascii="Times New Roman" w:eastAsiaTheme="minorEastAsia" w:hAnsi="Times New Roman"/>
          <w:bCs/>
          <w:color w:val="000000"/>
          <w:sz w:val="24"/>
          <w:szCs w:val="24"/>
          <w:lang w:eastAsia="ar-SA"/>
        </w:rPr>
        <w:t>Число учащихся 1 ступени во второй смене-</w:t>
      </w:r>
      <w:r w:rsidRPr="00DF5A68">
        <w:rPr>
          <w:rFonts w:ascii="Times New Roman" w:eastAsiaTheme="minorEastAsia" w:hAnsi="Times New Roman"/>
          <w:b/>
          <w:bCs/>
          <w:color w:val="000000"/>
          <w:sz w:val="24"/>
          <w:szCs w:val="24"/>
          <w:lang w:eastAsia="ar-SA"/>
        </w:rPr>
        <w:t>652 (30,8%);</w:t>
      </w:r>
    </w:p>
    <w:p w:rsidR="001E6DC4" w:rsidRPr="00DF5A68" w:rsidRDefault="001E6DC4" w:rsidP="001E6DC4">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
          <w:bCs/>
          <w:color w:val="000000"/>
          <w:sz w:val="24"/>
          <w:szCs w:val="24"/>
          <w:lang w:eastAsia="ar-SA"/>
        </w:rPr>
      </w:pPr>
      <w:r w:rsidRPr="00DF5A68">
        <w:rPr>
          <w:rFonts w:ascii="Times New Roman" w:eastAsiaTheme="minorEastAsia" w:hAnsi="Times New Roman"/>
          <w:bCs/>
          <w:color w:val="000000"/>
          <w:sz w:val="24"/>
          <w:szCs w:val="24"/>
          <w:lang w:eastAsia="ar-SA"/>
        </w:rPr>
        <w:t>Число учащихся 2 ступени во второй смене-</w:t>
      </w:r>
      <w:r w:rsidRPr="00DF5A68">
        <w:rPr>
          <w:rFonts w:ascii="Times New Roman" w:eastAsiaTheme="minorEastAsia" w:hAnsi="Times New Roman"/>
          <w:b/>
          <w:bCs/>
          <w:color w:val="000000"/>
          <w:sz w:val="24"/>
          <w:szCs w:val="24"/>
          <w:lang w:eastAsia="ar-SA"/>
        </w:rPr>
        <w:t>1072 (40.4%);</w:t>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Изучение бурятского языка:</w:t>
      </w:r>
    </w:p>
    <w:p w:rsidR="001E6DC4" w:rsidRPr="00DF5A68" w:rsidRDefault="001E6DC4" w:rsidP="001E6DC4">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
          <w:bCs/>
          <w:color w:val="000000"/>
          <w:sz w:val="24"/>
          <w:szCs w:val="24"/>
          <w:lang w:eastAsia="ar-SA"/>
        </w:rPr>
      </w:pPr>
      <w:r w:rsidRPr="00DF5A68">
        <w:rPr>
          <w:rFonts w:ascii="Times New Roman" w:eastAsiaTheme="minorEastAsia" w:hAnsi="Times New Roman"/>
          <w:bCs/>
          <w:color w:val="000000"/>
          <w:sz w:val="24"/>
          <w:szCs w:val="24"/>
          <w:lang w:eastAsia="ar-SA"/>
        </w:rPr>
        <w:t>Предмет-</w:t>
      </w:r>
      <w:r w:rsidRPr="00DF5A68">
        <w:rPr>
          <w:rFonts w:ascii="Times New Roman" w:eastAsiaTheme="minorEastAsia" w:hAnsi="Times New Roman"/>
          <w:b/>
          <w:bCs/>
          <w:color w:val="000000"/>
          <w:sz w:val="24"/>
          <w:szCs w:val="24"/>
          <w:lang w:eastAsia="ar-SA"/>
        </w:rPr>
        <w:t>544</w:t>
      </w:r>
      <w:r w:rsidRPr="00DF5A68">
        <w:rPr>
          <w:rFonts w:ascii="Times New Roman" w:eastAsiaTheme="minorEastAsia" w:hAnsi="Times New Roman"/>
          <w:bCs/>
          <w:color w:val="000000"/>
          <w:sz w:val="24"/>
          <w:szCs w:val="24"/>
          <w:lang w:eastAsia="ar-SA"/>
        </w:rPr>
        <w:t>;</w:t>
      </w:r>
    </w:p>
    <w:p w:rsidR="001E6DC4" w:rsidRPr="00DF5A68" w:rsidRDefault="001E6DC4" w:rsidP="001E6DC4">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Факультатив-</w:t>
      </w:r>
      <w:r w:rsidRPr="00DF5A68">
        <w:rPr>
          <w:rFonts w:ascii="Times New Roman" w:eastAsiaTheme="minorEastAsia" w:hAnsi="Times New Roman"/>
          <w:b/>
          <w:bCs/>
          <w:color w:val="000000"/>
          <w:sz w:val="24"/>
          <w:szCs w:val="24"/>
          <w:lang w:eastAsia="ar-SA"/>
        </w:rPr>
        <w:t>450</w:t>
      </w:r>
      <w:r w:rsidRPr="00DF5A68">
        <w:rPr>
          <w:rFonts w:ascii="Times New Roman" w:eastAsiaTheme="minorEastAsia" w:hAnsi="Times New Roman"/>
          <w:bCs/>
          <w:color w:val="000000"/>
          <w:sz w:val="24"/>
          <w:szCs w:val="24"/>
          <w:lang w:eastAsia="ar-SA"/>
        </w:rPr>
        <w:t xml:space="preserve"> и внеурочная деятельность-</w:t>
      </w:r>
      <w:r w:rsidRPr="00DF5A68">
        <w:rPr>
          <w:rFonts w:ascii="Times New Roman" w:eastAsiaTheme="minorEastAsia" w:hAnsi="Times New Roman"/>
          <w:b/>
          <w:bCs/>
          <w:color w:val="000000"/>
          <w:sz w:val="24"/>
          <w:szCs w:val="24"/>
          <w:lang w:eastAsia="ar-SA"/>
        </w:rPr>
        <w:t>417</w:t>
      </w:r>
      <w:r w:rsidRPr="00DF5A68">
        <w:rPr>
          <w:rFonts w:ascii="Times New Roman" w:eastAsiaTheme="minorEastAsia" w:hAnsi="Times New Roman"/>
          <w:bCs/>
          <w:color w:val="000000"/>
          <w:sz w:val="24"/>
          <w:szCs w:val="24"/>
          <w:lang w:eastAsia="ar-SA"/>
        </w:rPr>
        <w:t>;</w:t>
      </w:r>
    </w:p>
    <w:p w:rsidR="001E6DC4" w:rsidRPr="00DF5A68" w:rsidRDefault="001E6DC4" w:rsidP="001E6DC4">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
          <w:bCs/>
          <w:color w:val="000000"/>
          <w:sz w:val="24"/>
          <w:szCs w:val="24"/>
          <w:lang w:eastAsia="ru-RU"/>
        </w:rPr>
      </w:pPr>
      <w:r w:rsidRPr="00DF5A68">
        <w:rPr>
          <w:rFonts w:ascii="Times New Roman" w:eastAsiaTheme="minorEastAsia" w:hAnsi="Times New Roman"/>
          <w:sz w:val="24"/>
          <w:szCs w:val="24"/>
          <w:lang w:eastAsia="ru-RU"/>
        </w:rPr>
        <w:t>Дополнительное образование в общеобразовательных организациях и организациях дополнительного образования (кружки, связанные с бурятской культурой, историей родного края и т. п.-</w:t>
      </w:r>
      <w:r w:rsidRPr="00DF5A68">
        <w:rPr>
          <w:rFonts w:ascii="Times New Roman" w:eastAsiaTheme="minorEastAsia" w:hAnsi="Times New Roman"/>
          <w:b/>
          <w:sz w:val="24"/>
          <w:szCs w:val="24"/>
          <w:lang w:eastAsia="ru-RU"/>
        </w:rPr>
        <w:t>412)</w:t>
      </w:r>
      <w:r w:rsidRPr="00DF5A68">
        <w:rPr>
          <w:rFonts w:ascii="Times New Roman" w:eastAsiaTheme="minorEastAsia" w:hAnsi="Times New Roman"/>
          <w:sz w:val="24"/>
          <w:szCs w:val="24"/>
          <w:lang w:eastAsia="ru-RU"/>
        </w:rPr>
        <w:t>;</w:t>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Профильное обучение на уровне СОО реализуется во всех ОО:</w:t>
      </w:r>
    </w:p>
    <w:p w:rsidR="001E6DC4" w:rsidRPr="00DF5A68" w:rsidRDefault="001E6DC4" w:rsidP="001E6DC4">
      <w:pPr>
        <w:widowControl w:val="0"/>
        <w:numPr>
          <w:ilvl w:val="1"/>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Информационно-технологический-</w:t>
      </w:r>
      <w:r w:rsidRPr="00DF5A68">
        <w:rPr>
          <w:rFonts w:ascii="Times New Roman" w:eastAsiaTheme="minorEastAsia" w:hAnsi="Times New Roman"/>
          <w:b/>
          <w:bCs/>
          <w:color w:val="000000"/>
          <w:sz w:val="24"/>
          <w:szCs w:val="24"/>
          <w:lang w:eastAsia="ar-SA"/>
        </w:rPr>
        <w:t xml:space="preserve">43 </w:t>
      </w:r>
      <w:r w:rsidRPr="00DF5A68">
        <w:rPr>
          <w:rFonts w:ascii="Times New Roman" w:eastAsiaTheme="minorEastAsia" w:hAnsi="Times New Roman"/>
          <w:bCs/>
          <w:color w:val="000000"/>
          <w:sz w:val="24"/>
          <w:szCs w:val="24"/>
          <w:lang w:eastAsia="ar-SA"/>
        </w:rPr>
        <w:t>обучающихся;</w:t>
      </w:r>
    </w:p>
    <w:p w:rsidR="001E6DC4" w:rsidRPr="00DF5A68" w:rsidRDefault="001E6DC4" w:rsidP="001E6DC4">
      <w:pPr>
        <w:widowControl w:val="0"/>
        <w:numPr>
          <w:ilvl w:val="1"/>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Другие технологические-</w:t>
      </w:r>
      <w:r w:rsidRPr="00DF5A68">
        <w:rPr>
          <w:rFonts w:ascii="Times New Roman" w:eastAsiaTheme="minorEastAsia" w:hAnsi="Times New Roman"/>
          <w:b/>
          <w:bCs/>
          <w:color w:val="000000"/>
          <w:sz w:val="24"/>
          <w:szCs w:val="24"/>
          <w:lang w:eastAsia="ar-SA"/>
        </w:rPr>
        <w:t>20</w:t>
      </w:r>
      <w:r w:rsidRPr="00DF5A68">
        <w:rPr>
          <w:rFonts w:ascii="Times New Roman" w:eastAsiaTheme="minorEastAsia" w:hAnsi="Times New Roman"/>
          <w:bCs/>
          <w:color w:val="000000"/>
          <w:sz w:val="24"/>
          <w:szCs w:val="24"/>
          <w:lang w:eastAsia="ar-SA"/>
        </w:rPr>
        <w:t xml:space="preserve"> обучающихся;</w:t>
      </w:r>
    </w:p>
    <w:p w:rsidR="001E6DC4" w:rsidRPr="00DF5A68" w:rsidRDefault="001E6DC4" w:rsidP="001E6DC4">
      <w:pPr>
        <w:widowControl w:val="0"/>
        <w:numPr>
          <w:ilvl w:val="1"/>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Химико-биологические-</w:t>
      </w:r>
      <w:r w:rsidRPr="00DF5A68">
        <w:rPr>
          <w:rFonts w:ascii="Times New Roman" w:eastAsiaTheme="minorEastAsia" w:hAnsi="Times New Roman"/>
          <w:b/>
          <w:bCs/>
          <w:color w:val="000000"/>
          <w:sz w:val="24"/>
          <w:szCs w:val="24"/>
          <w:lang w:eastAsia="ar-SA"/>
        </w:rPr>
        <w:t xml:space="preserve">33 </w:t>
      </w:r>
      <w:r w:rsidRPr="00DF5A68">
        <w:rPr>
          <w:rFonts w:ascii="Times New Roman" w:eastAsiaTheme="minorEastAsia" w:hAnsi="Times New Roman"/>
          <w:bCs/>
          <w:color w:val="000000"/>
          <w:sz w:val="24"/>
          <w:szCs w:val="24"/>
          <w:lang w:eastAsia="ar-SA"/>
        </w:rPr>
        <w:t>обучающихся;</w:t>
      </w:r>
    </w:p>
    <w:p w:rsidR="001E6DC4" w:rsidRPr="00DF5A68" w:rsidRDefault="001E6DC4" w:rsidP="001E6DC4">
      <w:pPr>
        <w:widowControl w:val="0"/>
        <w:numPr>
          <w:ilvl w:val="1"/>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Универсальный-</w:t>
      </w:r>
      <w:r w:rsidRPr="00DF5A68">
        <w:rPr>
          <w:rFonts w:ascii="Times New Roman" w:eastAsiaTheme="minorEastAsia" w:hAnsi="Times New Roman"/>
          <w:b/>
          <w:bCs/>
          <w:color w:val="000000"/>
          <w:sz w:val="24"/>
          <w:szCs w:val="24"/>
          <w:lang w:eastAsia="ar-SA"/>
        </w:rPr>
        <w:t>552</w:t>
      </w:r>
      <w:r w:rsidRPr="00DF5A68">
        <w:rPr>
          <w:rFonts w:ascii="Times New Roman" w:eastAsiaTheme="minorEastAsia" w:hAnsi="Times New Roman"/>
          <w:bCs/>
          <w:color w:val="000000"/>
          <w:sz w:val="24"/>
          <w:szCs w:val="24"/>
          <w:lang w:eastAsia="ar-SA"/>
        </w:rPr>
        <w:t xml:space="preserve"> обучающихся;</w:t>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Количество обучающихся охваченных одноразовым горячим питанием-</w:t>
      </w:r>
      <w:r w:rsidRPr="00DF5A68">
        <w:rPr>
          <w:rFonts w:ascii="Times New Roman" w:eastAsiaTheme="minorEastAsia" w:hAnsi="Times New Roman"/>
          <w:b/>
          <w:bCs/>
          <w:color w:val="000000"/>
          <w:sz w:val="24"/>
          <w:szCs w:val="24"/>
          <w:lang w:eastAsia="ar-SA"/>
        </w:rPr>
        <w:t>3744(71,7%)</w:t>
      </w:r>
      <w:r w:rsidRPr="00DF5A68">
        <w:rPr>
          <w:rFonts w:ascii="Times New Roman" w:eastAsiaTheme="minorEastAsia" w:hAnsi="Times New Roman"/>
          <w:bCs/>
          <w:color w:val="000000"/>
          <w:sz w:val="24"/>
          <w:szCs w:val="24"/>
          <w:lang w:eastAsia="ar-SA"/>
        </w:rPr>
        <w:t>; Количество обучающихся, охваченных двухразовым горячим питанием-</w:t>
      </w:r>
      <w:r w:rsidRPr="00DF5A68">
        <w:rPr>
          <w:rFonts w:ascii="Times New Roman" w:eastAsiaTheme="minorEastAsia" w:hAnsi="Times New Roman"/>
          <w:b/>
          <w:bCs/>
          <w:color w:val="000000"/>
          <w:sz w:val="24"/>
          <w:szCs w:val="24"/>
          <w:lang w:eastAsia="ar-SA"/>
        </w:rPr>
        <w:t>312(6%);</w:t>
      </w:r>
      <w:r w:rsidRPr="00DF5A68">
        <w:rPr>
          <w:rFonts w:ascii="Times New Roman" w:eastAsiaTheme="minorEastAsia" w:hAnsi="Times New Roman"/>
          <w:bCs/>
          <w:color w:val="000000"/>
          <w:sz w:val="24"/>
          <w:szCs w:val="24"/>
          <w:lang w:eastAsia="ar-SA"/>
        </w:rPr>
        <w:t xml:space="preserve"> Количество обучающихся льготных категорий, получающих питание-</w:t>
      </w:r>
      <w:r w:rsidRPr="00DF5A68">
        <w:rPr>
          <w:rFonts w:ascii="Times New Roman" w:eastAsiaTheme="minorEastAsia" w:hAnsi="Times New Roman"/>
          <w:b/>
          <w:bCs/>
          <w:color w:val="000000"/>
          <w:sz w:val="24"/>
          <w:szCs w:val="24"/>
          <w:lang w:eastAsia="ar-SA"/>
        </w:rPr>
        <w:t>3911(75%);</w:t>
      </w:r>
    </w:p>
    <w:p w:rsidR="001E6DC4" w:rsidRPr="00DF5A68" w:rsidRDefault="001E6DC4" w:rsidP="001E6DC4">
      <w:pPr>
        <w:widowControl w:val="0"/>
        <w:autoSpaceDE w:val="0"/>
        <w:spacing w:after="0" w:line="240" w:lineRule="auto"/>
        <w:ind w:firstLine="709"/>
        <w:contextualSpacing/>
        <w:jc w:val="both"/>
        <w:rPr>
          <w:rFonts w:ascii="Times New Roman" w:eastAsiaTheme="minorEastAsia" w:hAnsi="Times New Roman"/>
          <w:bCs/>
          <w:color w:val="000000"/>
          <w:sz w:val="24"/>
          <w:szCs w:val="24"/>
          <w:lang w:eastAsia="ar-SA"/>
        </w:rPr>
      </w:pPr>
      <w:r w:rsidRPr="00DF5A68">
        <w:rPr>
          <w:rFonts w:ascii="Times New Roman" w:eastAsiaTheme="minorEastAsia" w:hAnsi="Times New Roman"/>
          <w:bCs/>
          <w:color w:val="000000"/>
          <w:sz w:val="24"/>
          <w:szCs w:val="24"/>
          <w:lang w:eastAsia="ar-SA"/>
        </w:rPr>
        <w:t xml:space="preserve">Ежедневно к местам обучения подвозятся </w:t>
      </w:r>
      <w:r w:rsidRPr="00DF5A68">
        <w:rPr>
          <w:rFonts w:ascii="Times New Roman" w:eastAsiaTheme="minorEastAsia" w:hAnsi="Times New Roman"/>
          <w:b/>
          <w:bCs/>
          <w:color w:val="000000"/>
          <w:sz w:val="24"/>
          <w:szCs w:val="24"/>
          <w:lang w:eastAsia="ar-SA"/>
        </w:rPr>
        <w:t>571</w:t>
      </w:r>
      <w:r w:rsidRPr="00DF5A68">
        <w:rPr>
          <w:rFonts w:ascii="Times New Roman" w:eastAsiaTheme="minorEastAsia" w:hAnsi="Times New Roman"/>
          <w:bCs/>
          <w:color w:val="000000"/>
          <w:sz w:val="24"/>
          <w:szCs w:val="24"/>
          <w:lang w:eastAsia="ar-SA"/>
        </w:rPr>
        <w:t xml:space="preserve"> обучающийся в 17 ОО (</w:t>
      </w:r>
      <w:r w:rsidRPr="00DF5A68">
        <w:rPr>
          <w:rFonts w:ascii="Times New Roman" w:eastAsiaTheme="minorEastAsia" w:hAnsi="Times New Roman"/>
          <w:b/>
          <w:bCs/>
          <w:color w:val="000000"/>
          <w:sz w:val="24"/>
          <w:szCs w:val="24"/>
          <w:lang w:eastAsia="ar-SA"/>
        </w:rPr>
        <w:t>23</w:t>
      </w:r>
      <w:r w:rsidRPr="00DF5A68">
        <w:rPr>
          <w:rFonts w:ascii="Times New Roman" w:eastAsiaTheme="minorEastAsia" w:hAnsi="Times New Roman"/>
          <w:bCs/>
          <w:color w:val="000000"/>
          <w:sz w:val="24"/>
          <w:szCs w:val="24"/>
          <w:lang w:eastAsia="ar-SA"/>
        </w:rPr>
        <w:t xml:space="preserve"> ед. транспорта).</w:t>
      </w:r>
    </w:p>
    <w:p w:rsidR="001E6DC4" w:rsidRPr="00DF5A68"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DF5A68">
        <w:rPr>
          <w:rFonts w:ascii="Times New Roman" w:eastAsiaTheme="minorEastAsia" w:hAnsi="Times New Roman"/>
          <w:sz w:val="24"/>
          <w:szCs w:val="24"/>
          <w:lang w:eastAsia="ru-RU"/>
        </w:rPr>
        <w:t xml:space="preserve">По статистическим данным </w:t>
      </w:r>
      <w:r w:rsidRPr="00DF5A68">
        <w:rPr>
          <w:rFonts w:ascii="Times New Roman" w:eastAsiaTheme="minorEastAsia" w:hAnsi="Times New Roman"/>
          <w:b/>
          <w:sz w:val="24"/>
          <w:szCs w:val="24"/>
          <w:lang w:eastAsia="ru-RU"/>
        </w:rPr>
        <w:t>в муниципальных дошкольных образовательных учреждениях</w:t>
      </w:r>
      <w:r w:rsidRPr="00DF5A68">
        <w:rPr>
          <w:rFonts w:ascii="Times New Roman" w:eastAsiaTheme="minorEastAsia" w:hAnsi="Times New Roman"/>
          <w:sz w:val="24"/>
          <w:szCs w:val="24"/>
          <w:lang w:eastAsia="ru-RU"/>
        </w:rPr>
        <w:t xml:space="preserve"> </w:t>
      </w:r>
      <w:r w:rsidRPr="00DF5A68">
        <w:rPr>
          <w:rFonts w:ascii="Times New Roman" w:eastAsiaTheme="minorEastAsia" w:hAnsi="Times New Roman"/>
          <w:b/>
          <w:sz w:val="24"/>
          <w:szCs w:val="24"/>
          <w:lang w:eastAsia="ru-RU"/>
        </w:rPr>
        <w:t>1719</w:t>
      </w:r>
      <w:r w:rsidRPr="00DF5A68">
        <w:rPr>
          <w:rFonts w:ascii="Times New Roman" w:eastAsiaTheme="minorEastAsia" w:hAnsi="Times New Roman"/>
          <w:sz w:val="24"/>
          <w:szCs w:val="24"/>
          <w:lang w:eastAsia="ru-RU"/>
        </w:rPr>
        <w:t xml:space="preserve"> детей, а в дошкольных группах общеобразовательных учреждений- </w:t>
      </w:r>
      <w:r w:rsidRPr="00DF5A68">
        <w:rPr>
          <w:rFonts w:ascii="Times New Roman" w:eastAsiaTheme="minorEastAsia" w:hAnsi="Times New Roman"/>
          <w:b/>
          <w:sz w:val="24"/>
          <w:szCs w:val="24"/>
          <w:lang w:eastAsia="ru-RU"/>
        </w:rPr>
        <w:t>138</w:t>
      </w:r>
      <w:r w:rsidRPr="00DF5A68">
        <w:rPr>
          <w:rFonts w:ascii="Times New Roman" w:eastAsiaTheme="minorEastAsia" w:hAnsi="Times New Roman"/>
          <w:sz w:val="24"/>
          <w:szCs w:val="24"/>
          <w:lang w:eastAsia="ru-RU"/>
        </w:rPr>
        <w:t xml:space="preserve"> детей.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b/>
          <w:sz w:val="24"/>
          <w:szCs w:val="24"/>
          <w:lang w:eastAsia="ru-RU"/>
        </w:rPr>
        <w:t>Инфраструктура</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 xml:space="preserve">В текущем году сеть общеобразовательных учреждений не претерпела изменений. Для создания безопасных и комфортных условий пребывания, соответствующих современным нормативным требованиям, своевременно и комплексно осуществляется текущий ремонт учреждений образования, прорабатываются вопросы капитального ремонта зданий </w:t>
      </w:r>
      <w:r w:rsidRPr="008948D0">
        <w:rPr>
          <w:rFonts w:ascii="Times New Roman" w:eastAsiaTheme="minorEastAsia" w:hAnsi="Times New Roman"/>
          <w:color w:val="000000"/>
          <w:sz w:val="24"/>
          <w:szCs w:val="24"/>
          <w:lang w:eastAsia="ru-RU"/>
        </w:rPr>
        <w:lastRenderedPageBreak/>
        <w:t>образовательных организаций через Министерство образования Иркутской области, Министерство строительства и т.п. Этот показатель достигается за счет системной работы по текущему содержанию зданий, применению энергоэффективных технологий (замена оконных проемов и т.п.).</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Управление образования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за отчетный период продолжало работать по реализации приоритетных национальных проектов «Образование» и «Демография»:</w:t>
      </w:r>
    </w:p>
    <w:p w:rsidR="001E6DC4" w:rsidRPr="008948D0" w:rsidRDefault="001E6DC4" w:rsidP="001E6DC4">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w:t>
      </w:r>
      <w:r w:rsidRPr="008948D0">
        <w:rPr>
          <w:rFonts w:ascii="Times New Roman" w:eastAsiaTheme="minorEastAsia" w:hAnsi="Times New Roman"/>
          <w:b/>
          <w:sz w:val="24"/>
          <w:szCs w:val="24"/>
          <w:lang w:eastAsia="ru-RU"/>
        </w:rPr>
        <w:t>В рамках проекта «Современная школа»</w:t>
      </w:r>
      <w:r w:rsidRPr="008948D0">
        <w:rPr>
          <w:rFonts w:ascii="Times New Roman" w:eastAsiaTheme="minorEastAsia" w:hAnsi="Times New Roman"/>
          <w:sz w:val="24"/>
          <w:szCs w:val="24"/>
          <w:lang w:eastAsia="ru-RU"/>
        </w:rPr>
        <w:t xml:space="preserve"> в районе 1 сентября 2021 года открыты 6 центров естественно-научной и технологической направленностей «Точка роста» на базе </w:t>
      </w:r>
      <w:proofErr w:type="spellStart"/>
      <w:r w:rsidRPr="008948D0">
        <w:rPr>
          <w:rFonts w:ascii="Times New Roman" w:eastAsiaTheme="minorEastAsia" w:hAnsi="Times New Roman"/>
          <w:sz w:val="24"/>
          <w:szCs w:val="24"/>
          <w:lang w:eastAsia="ru-RU"/>
        </w:rPr>
        <w:t>Идыгинская</w:t>
      </w:r>
      <w:proofErr w:type="spellEnd"/>
      <w:r w:rsidRPr="008948D0">
        <w:rPr>
          <w:rFonts w:ascii="Times New Roman" w:eastAsiaTheme="minorEastAsia" w:hAnsi="Times New Roman"/>
          <w:sz w:val="24"/>
          <w:szCs w:val="24"/>
          <w:lang w:eastAsia="ru-RU"/>
        </w:rPr>
        <w:t xml:space="preserve">, </w:t>
      </w:r>
      <w:proofErr w:type="spellStart"/>
      <w:r w:rsidRPr="008948D0">
        <w:rPr>
          <w:rFonts w:ascii="Times New Roman" w:eastAsiaTheme="minorEastAsia" w:hAnsi="Times New Roman"/>
          <w:sz w:val="24"/>
          <w:szCs w:val="24"/>
          <w:lang w:eastAsia="ru-RU"/>
        </w:rPr>
        <w:t>Тугутуйская</w:t>
      </w:r>
      <w:proofErr w:type="spellEnd"/>
      <w:r w:rsidRPr="008948D0">
        <w:rPr>
          <w:rFonts w:ascii="Times New Roman" w:eastAsiaTheme="minorEastAsia" w:hAnsi="Times New Roman"/>
          <w:sz w:val="24"/>
          <w:szCs w:val="24"/>
          <w:lang w:eastAsia="ru-RU"/>
        </w:rPr>
        <w:t xml:space="preserve">, </w:t>
      </w:r>
      <w:proofErr w:type="spellStart"/>
      <w:r w:rsidRPr="008948D0">
        <w:rPr>
          <w:rFonts w:ascii="Times New Roman" w:eastAsiaTheme="minorEastAsia" w:hAnsi="Times New Roman"/>
          <w:sz w:val="24"/>
          <w:szCs w:val="24"/>
          <w:lang w:eastAsia="ru-RU"/>
        </w:rPr>
        <w:t>Булусинская</w:t>
      </w:r>
      <w:proofErr w:type="spellEnd"/>
      <w:r w:rsidRPr="008948D0">
        <w:rPr>
          <w:rFonts w:ascii="Times New Roman" w:eastAsiaTheme="minorEastAsia" w:hAnsi="Times New Roman"/>
          <w:sz w:val="24"/>
          <w:szCs w:val="24"/>
          <w:lang w:eastAsia="ru-RU"/>
        </w:rPr>
        <w:t xml:space="preserve">, </w:t>
      </w:r>
      <w:proofErr w:type="spellStart"/>
      <w:r w:rsidRPr="008948D0">
        <w:rPr>
          <w:rFonts w:ascii="Times New Roman" w:eastAsiaTheme="minorEastAsia" w:hAnsi="Times New Roman"/>
          <w:sz w:val="24"/>
          <w:szCs w:val="24"/>
          <w:lang w:eastAsia="ru-RU"/>
        </w:rPr>
        <w:t>Ахинская</w:t>
      </w:r>
      <w:proofErr w:type="spellEnd"/>
      <w:r w:rsidRPr="008948D0">
        <w:rPr>
          <w:rFonts w:ascii="Times New Roman" w:eastAsiaTheme="minorEastAsia" w:hAnsi="Times New Roman"/>
          <w:sz w:val="24"/>
          <w:szCs w:val="24"/>
          <w:lang w:eastAsia="ru-RU"/>
        </w:rPr>
        <w:t xml:space="preserve">, Ново-Николаевская СОШ и Усть-Ордынская СОШ №4.  (600000 руб. выделено из местного бюджета на создание условий в данных центрах). </w:t>
      </w:r>
      <w:r w:rsidRPr="008948D0">
        <w:rPr>
          <w:rFonts w:ascii="Times New Roman" w:eastAsiaTheme="minorEastAsia" w:hAnsi="Times New Roman"/>
          <w:bCs/>
          <w:sz w:val="24"/>
          <w:szCs w:val="24"/>
          <w:lang w:eastAsia="ru-RU"/>
        </w:rPr>
        <w:t xml:space="preserve">Также в рамках данного проекта с 2021 года начался капитальный ремонт МОУ </w:t>
      </w:r>
      <w:proofErr w:type="spellStart"/>
      <w:r w:rsidRPr="008948D0">
        <w:rPr>
          <w:rFonts w:ascii="Times New Roman" w:eastAsiaTheme="minorEastAsia" w:hAnsi="Times New Roman"/>
          <w:bCs/>
          <w:sz w:val="24"/>
          <w:szCs w:val="24"/>
          <w:lang w:eastAsia="ru-RU"/>
        </w:rPr>
        <w:t>Олойская</w:t>
      </w:r>
      <w:proofErr w:type="spellEnd"/>
      <w:r w:rsidRPr="008948D0">
        <w:rPr>
          <w:rFonts w:ascii="Times New Roman" w:eastAsiaTheme="minorEastAsia" w:hAnsi="Times New Roman"/>
          <w:bCs/>
          <w:sz w:val="24"/>
          <w:szCs w:val="24"/>
          <w:lang w:eastAsia="ru-RU"/>
        </w:rPr>
        <w:t xml:space="preserve"> СОШ (27 млн.</w:t>
      </w:r>
      <w:r>
        <w:rPr>
          <w:rFonts w:ascii="Times New Roman" w:eastAsiaTheme="minorEastAsia" w:hAnsi="Times New Roman"/>
          <w:bCs/>
          <w:sz w:val="24"/>
          <w:szCs w:val="24"/>
          <w:lang w:eastAsia="ru-RU"/>
        </w:rPr>
        <w:t xml:space="preserve"> </w:t>
      </w:r>
      <w:r w:rsidRPr="008948D0">
        <w:rPr>
          <w:rFonts w:ascii="Times New Roman" w:eastAsiaTheme="minorEastAsia" w:hAnsi="Times New Roman"/>
          <w:bCs/>
          <w:sz w:val="24"/>
          <w:szCs w:val="24"/>
          <w:lang w:eastAsia="ru-RU"/>
        </w:rPr>
        <w:t>рублей), в 2021 году выделяется 10 млн.</w:t>
      </w:r>
      <w:r>
        <w:rPr>
          <w:rFonts w:ascii="Times New Roman" w:eastAsiaTheme="minorEastAsia" w:hAnsi="Times New Roman"/>
          <w:bCs/>
          <w:sz w:val="24"/>
          <w:szCs w:val="24"/>
          <w:lang w:eastAsia="ru-RU"/>
        </w:rPr>
        <w:t xml:space="preserve"> </w:t>
      </w:r>
      <w:r w:rsidRPr="008948D0">
        <w:rPr>
          <w:rFonts w:ascii="Times New Roman" w:eastAsiaTheme="minorEastAsia" w:hAnsi="Times New Roman"/>
          <w:bCs/>
          <w:sz w:val="24"/>
          <w:szCs w:val="24"/>
          <w:lang w:eastAsia="ru-RU"/>
        </w:rPr>
        <w:t>руб</w:t>
      </w:r>
      <w:r w:rsidRPr="008948D0">
        <w:rPr>
          <w:rFonts w:ascii="Times New Roman" w:eastAsiaTheme="minorEastAsia" w:hAnsi="Times New Roman"/>
          <w:sz w:val="24"/>
          <w:szCs w:val="24"/>
          <w:lang w:eastAsia="ru-RU"/>
        </w:rPr>
        <w:t>. По данному проекту идет повышение квалификации работников образования по вопросам обновления методологии и критериев оценки качества общего образования (в 2020 году выучилось 38 педагогов, в 2021 году-26 педагогов). Также благодаря центрам «Точка роста» на более эффективный уровень выведена работа по освоению обучающимися дополнительных общеразвивающих программ.</w:t>
      </w:r>
    </w:p>
    <w:p w:rsidR="001E6DC4" w:rsidRPr="008948D0" w:rsidRDefault="001E6DC4" w:rsidP="001E6DC4">
      <w:pPr>
        <w:widowControl w:val="0"/>
        <w:shd w:val="clear" w:color="auto" w:fill="FAFAFA"/>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 рамках реализации регионального паспорта федерального проекта «Современная школа» национального проекта «Образование», в соответствии с распоряжением министерства образования Иркутской области от 17 сентября 2021 г. № 1578-мр «О реализации комплекса мер, направленных на формирование функциональной грамотности в Иркутской области в 2021/2022 учебном году» в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сформирована база данных обучающихся 8-9 классов и учителей, участвующих в мониторинге по функциональной грамотности по 6 направлениям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1E6DC4" w:rsidRPr="008948D0" w:rsidRDefault="001E6DC4" w:rsidP="001E6DC4">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Также в соответствии с распоряжением министерства образования Иркутской области от 24 февраля 2021 г. № 150-мр «О проведении мероприятий, направленных на исследование качества образо</w:t>
      </w:r>
      <w:r>
        <w:rPr>
          <w:rFonts w:ascii="Times New Roman" w:eastAsiaTheme="minorEastAsia" w:hAnsi="Times New Roman"/>
          <w:sz w:val="24"/>
          <w:szCs w:val="24"/>
          <w:lang w:eastAsia="ru-RU"/>
        </w:rPr>
        <w:t xml:space="preserve">вания в Иркутской области в 2021 </w:t>
      </w:r>
      <w:r w:rsidRPr="008948D0">
        <w:rPr>
          <w:rFonts w:ascii="Times New Roman" w:eastAsiaTheme="minorEastAsia" w:hAnsi="Times New Roman"/>
          <w:sz w:val="24"/>
          <w:szCs w:val="24"/>
          <w:lang w:eastAsia="ru-RU"/>
        </w:rPr>
        <w:t>году» в список образовательных организаций, отобранных для участия в исследовании в 2021 году, в том числе, вошедших в региональную дорожную карту по реализации федерального проекта «500+» в Иркутской области, вошли и 5 ОО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МОУ </w:t>
      </w:r>
      <w:proofErr w:type="spellStart"/>
      <w:r w:rsidRPr="008948D0">
        <w:rPr>
          <w:rFonts w:ascii="Times New Roman" w:eastAsiaTheme="minorEastAsia" w:hAnsi="Times New Roman"/>
          <w:sz w:val="24"/>
          <w:szCs w:val="24"/>
          <w:lang w:eastAsia="ru-RU"/>
        </w:rPr>
        <w:t>Булусинская</w:t>
      </w:r>
      <w:proofErr w:type="spellEnd"/>
      <w:r w:rsidRPr="008948D0">
        <w:rPr>
          <w:rFonts w:ascii="Times New Roman" w:eastAsiaTheme="minorEastAsia" w:hAnsi="Times New Roman"/>
          <w:sz w:val="24"/>
          <w:szCs w:val="24"/>
          <w:lang w:eastAsia="ru-RU"/>
        </w:rPr>
        <w:t xml:space="preserve"> СОШ</w:t>
      </w:r>
    </w:p>
    <w:p w:rsidR="001E6DC4" w:rsidRPr="008948D0" w:rsidRDefault="001E6DC4" w:rsidP="001E6DC4">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МОУ </w:t>
      </w:r>
      <w:proofErr w:type="spellStart"/>
      <w:r w:rsidRPr="008948D0">
        <w:rPr>
          <w:rFonts w:ascii="Times New Roman" w:eastAsiaTheme="minorEastAsia" w:hAnsi="Times New Roman"/>
          <w:sz w:val="24"/>
          <w:szCs w:val="24"/>
          <w:lang w:eastAsia="ru-RU"/>
        </w:rPr>
        <w:t>Олойская</w:t>
      </w:r>
      <w:proofErr w:type="spellEnd"/>
      <w:r w:rsidRPr="008948D0">
        <w:rPr>
          <w:rFonts w:ascii="Times New Roman" w:eastAsiaTheme="minorEastAsia" w:hAnsi="Times New Roman"/>
          <w:sz w:val="24"/>
          <w:szCs w:val="24"/>
          <w:lang w:eastAsia="ru-RU"/>
        </w:rPr>
        <w:t xml:space="preserve"> СОШ</w:t>
      </w:r>
    </w:p>
    <w:p w:rsidR="001E6DC4" w:rsidRPr="008948D0" w:rsidRDefault="001E6DC4" w:rsidP="001E6DC4">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МОУ </w:t>
      </w:r>
      <w:proofErr w:type="spellStart"/>
      <w:r w:rsidRPr="008948D0">
        <w:rPr>
          <w:rFonts w:ascii="Times New Roman" w:eastAsiaTheme="minorEastAsia" w:hAnsi="Times New Roman"/>
          <w:sz w:val="24"/>
          <w:szCs w:val="24"/>
          <w:lang w:eastAsia="ru-RU"/>
        </w:rPr>
        <w:t>Ахинская</w:t>
      </w:r>
      <w:proofErr w:type="spellEnd"/>
      <w:r w:rsidRPr="008948D0">
        <w:rPr>
          <w:rFonts w:ascii="Times New Roman" w:eastAsiaTheme="minorEastAsia" w:hAnsi="Times New Roman"/>
          <w:sz w:val="24"/>
          <w:szCs w:val="24"/>
          <w:lang w:eastAsia="ru-RU"/>
        </w:rPr>
        <w:t xml:space="preserve"> СОШ</w:t>
      </w:r>
    </w:p>
    <w:p w:rsidR="001E6DC4" w:rsidRPr="008948D0" w:rsidRDefault="001E6DC4" w:rsidP="001E6DC4">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МОУ </w:t>
      </w:r>
      <w:proofErr w:type="spellStart"/>
      <w:r w:rsidRPr="008948D0">
        <w:rPr>
          <w:rFonts w:ascii="Times New Roman" w:eastAsiaTheme="minorEastAsia" w:hAnsi="Times New Roman"/>
          <w:sz w:val="24"/>
          <w:szCs w:val="24"/>
          <w:lang w:eastAsia="ru-RU"/>
        </w:rPr>
        <w:t>Харазаргайская</w:t>
      </w:r>
      <w:proofErr w:type="spellEnd"/>
      <w:r w:rsidRPr="008948D0">
        <w:rPr>
          <w:rFonts w:ascii="Times New Roman" w:eastAsiaTheme="minorEastAsia" w:hAnsi="Times New Roman"/>
          <w:sz w:val="24"/>
          <w:szCs w:val="24"/>
          <w:lang w:eastAsia="ru-RU"/>
        </w:rPr>
        <w:t xml:space="preserve"> СОШ</w:t>
      </w:r>
    </w:p>
    <w:p w:rsidR="001E6DC4" w:rsidRPr="008948D0" w:rsidRDefault="001E6DC4" w:rsidP="001E6DC4">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МОУ </w:t>
      </w:r>
      <w:proofErr w:type="spellStart"/>
      <w:r w:rsidRPr="008948D0">
        <w:rPr>
          <w:rFonts w:ascii="Times New Roman" w:eastAsiaTheme="minorEastAsia" w:hAnsi="Times New Roman"/>
          <w:sz w:val="24"/>
          <w:szCs w:val="24"/>
          <w:lang w:eastAsia="ru-RU"/>
        </w:rPr>
        <w:t>Захальская</w:t>
      </w:r>
      <w:proofErr w:type="spellEnd"/>
      <w:r w:rsidRPr="008948D0">
        <w:rPr>
          <w:rFonts w:ascii="Times New Roman" w:eastAsiaTheme="minorEastAsia" w:hAnsi="Times New Roman"/>
          <w:sz w:val="24"/>
          <w:szCs w:val="24"/>
          <w:lang w:eastAsia="ru-RU"/>
        </w:rPr>
        <w:t xml:space="preserve"> СОШ.</w:t>
      </w:r>
    </w:p>
    <w:p w:rsidR="001E6DC4" w:rsidRPr="008948D0" w:rsidRDefault="001E6DC4" w:rsidP="001E6DC4">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Также разработан и утвержден муниципальный план мероприятий, направленных на формирование и оценку функциональной грамотности обучающихся образовательных организаций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8948D0">
        <w:rPr>
          <w:rFonts w:ascii="Times New Roman" w:eastAsiaTheme="minorEastAsia" w:hAnsi="Times New Roman"/>
          <w:b/>
          <w:sz w:val="24"/>
          <w:szCs w:val="24"/>
        </w:rPr>
        <w:t>В рамках проекта «Успех каждого ребенка»</w:t>
      </w:r>
      <w:r w:rsidRPr="008948D0">
        <w:rPr>
          <w:rFonts w:ascii="Times New Roman" w:eastAsiaTheme="minorEastAsia" w:hAnsi="Times New Roman"/>
          <w:sz w:val="24"/>
          <w:szCs w:val="24"/>
        </w:rPr>
        <w:t xml:space="preserve"> с 1 октября 2020 г. на территории МО «</w:t>
      </w:r>
      <w:proofErr w:type="spellStart"/>
      <w:r w:rsidRPr="008948D0">
        <w:rPr>
          <w:rFonts w:ascii="Times New Roman" w:eastAsiaTheme="minorEastAsia" w:hAnsi="Times New Roman"/>
          <w:sz w:val="24"/>
          <w:szCs w:val="24"/>
        </w:rPr>
        <w:t>Эхирит-Булагатский</w:t>
      </w:r>
      <w:proofErr w:type="spellEnd"/>
      <w:r w:rsidRPr="008948D0">
        <w:rPr>
          <w:rFonts w:ascii="Times New Roman" w:eastAsiaTheme="minorEastAsia" w:hAnsi="Times New Roman"/>
          <w:sz w:val="24"/>
          <w:szCs w:val="24"/>
        </w:rPr>
        <w:t xml:space="preserve"> район» внедрена система персонифицированного финансирования дополнительного образования детей согласно Постановлению мэра от 28.09.2020 № 881 «Об утверждении Правил персонифицированного финансирования дополнительного образования детей в муниципальном образовании «</w:t>
      </w:r>
      <w:proofErr w:type="spellStart"/>
      <w:r w:rsidRPr="008948D0">
        <w:rPr>
          <w:rFonts w:ascii="Times New Roman" w:eastAsiaTheme="minorEastAsia" w:hAnsi="Times New Roman"/>
          <w:sz w:val="24"/>
          <w:szCs w:val="24"/>
        </w:rPr>
        <w:t>Эхирит-Булагатский</w:t>
      </w:r>
      <w:proofErr w:type="spellEnd"/>
      <w:r w:rsidRPr="008948D0">
        <w:rPr>
          <w:rFonts w:ascii="Times New Roman" w:eastAsiaTheme="minorEastAsia" w:hAnsi="Times New Roman"/>
          <w:sz w:val="24"/>
          <w:szCs w:val="24"/>
        </w:rPr>
        <w:t xml:space="preserve"> район»», в 2021 году продолжается работа в этом направлении; в системе Навигатор ДОД зарегистрировано 103 программы.</w:t>
      </w:r>
    </w:p>
    <w:p w:rsidR="001E6DC4" w:rsidRPr="008948D0" w:rsidRDefault="001E6DC4" w:rsidP="001E6DC4">
      <w:pPr>
        <w:widowControl w:val="0"/>
        <w:shd w:val="clear" w:color="auto" w:fill="FFFFFF"/>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При школе №1 работает детское объединение «БИМБО» (</w:t>
      </w:r>
      <w:proofErr w:type="spellStart"/>
      <w:r w:rsidRPr="008948D0">
        <w:rPr>
          <w:rFonts w:ascii="Times New Roman" w:eastAsiaTheme="minorEastAsia" w:hAnsi="Times New Roman"/>
          <w:sz w:val="24"/>
          <w:szCs w:val="24"/>
          <w:lang w:eastAsia="ru-RU"/>
        </w:rPr>
        <w:t>Борсоевские</w:t>
      </w:r>
      <w:proofErr w:type="spellEnd"/>
      <w:r w:rsidRPr="008948D0">
        <w:rPr>
          <w:rFonts w:ascii="Times New Roman" w:eastAsiaTheme="minorEastAsia" w:hAnsi="Times New Roman"/>
          <w:sz w:val="24"/>
          <w:szCs w:val="24"/>
          <w:lang w:eastAsia="ru-RU"/>
        </w:rPr>
        <w:t xml:space="preserve"> исследователи малых и больших открытий), которое действует в рамках интеграции образовательного процесса в соответствии с программой развития МОУ Усть-Ордынская СОШ №1 им.</w:t>
      </w:r>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lang w:eastAsia="ru-RU"/>
        </w:rPr>
        <w:t xml:space="preserve">В.Б. </w:t>
      </w:r>
      <w:proofErr w:type="spellStart"/>
      <w:r w:rsidRPr="008948D0">
        <w:rPr>
          <w:rFonts w:ascii="Times New Roman" w:eastAsiaTheme="minorEastAsia" w:hAnsi="Times New Roman"/>
          <w:sz w:val="24"/>
          <w:szCs w:val="24"/>
          <w:lang w:eastAsia="ru-RU"/>
        </w:rPr>
        <w:t>Борсоева</w:t>
      </w:r>
      <w:proofErr w:type="spellEnd"/>
      <w:r w:rsidRPr="008948D0">
        <w:rPr>
          <w:rFonts w:ascii="Times New Roman" w:eastAsiaTheme="minorEastAsia" w:hAnsi="Times New Roman"/>
          <w:sz w:val="24"/>
          <w:szCs w:val="24"/>
          <w:lang w:eastAsia="ru-RU"/>
        </w:rPr>
        <w:t xml:space="preserve"> и «эвристической стратегии дистанционного образования», разработанной Научной </w:t>
      </w:r>
      <w:r w:rsidRPr="008948D0">
        <w:rPr>
          <w:rFonts w:ascii="Times New Roman" w:eastAsiaTheme="minorEastAsia" w:hAnsi="Times New Roman"/>
          <w:sz w:val="24"/>
          <w:szCs w:val="24"/>
          <w:lang w:eastAsia="ru-RU"/>
        </w:rPr>
        <w:lastRenderedPageBreak/>
        <w:t>школой А.В. Хуторского и Центром дистанционного образования «</w:t>
      </w:r>
      <w:proofErr w:type="spellStart"/>
      <w:r w:rsidRPr="008948D0">
        <w:rPr>
          <w:rFonts w:ascii="Times New Roman" w:eastAsiaTheme="minorEastAsia" w:hAnsi="Times New Roman"/>
          <w:sz w:val="24"/>
          <w:szCs w:val="24"/>
          <w:lang w:eastAsia="ru-RU"/>
        </w:rPr>
        <w:t>Эйдос</w:t>
      </w:r>
      <w:proofErr w:type="spellEnd"/>
      <w:r w:rsidRPr="008948D0">
        <w:rPr>
          <w:rFonts w:ascii="Times New Roman" w:eastAsiaTheme="minorEastAsia" w:hAnsi="Times New Roman"/>
          <w:sz w:val="24"/>
          <w:szCs w:val="24"/>
          <w:lang w:eastAsia="ru-RU"/>
        </w:rPr>
        <w:t xml:space="preserve">». Эта интеграция позволяет увидеть успех каждого ребенка от проекта и исследования ученика до творческой самореализации и развития одаренности. И такой подход вышел за рамки одной школы, учителя района принимают активное участие в различных мероприятиях в рамках сетевого сообщества «Байкал», а 1 сентября прошли единые классные часы, посвященные Году науки и технологий и Году Байкала. </w:t>
      </w:r>
    </w:p>
    <w:p w:rsidR="001E6DC4" w:rsidRPr="008948D0" w:rsidRDefault="001E6DC4" w:rsidP="001E6DC4">
      <w:pPr>
        <w:widowControl w:val="0"/>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b/>
          <w:sz w:val="24"/>
          <w:szCs w:val="24"/>
          <w:lang w:eastAsia="ru-RU"/>
        </w:rPr>
        <w:t>Федеральный проект «Цифровая образовательная среда»</w:t>
      </w:r>
      <w:r w:rsidRPr="008948D0">
        <w:rPr>
          <w:rFonts w:ascii="Times New Roman" w:eastAsiaTheme="minorEastAsia" w:hAnsi="Times New Roman"/>
          <w:sz w:val="24"/>
          <w:szCs w:val="24"/>
          <w:lang w:eastAsia="ru-RU"/>
        </w:rPr>
        <w:t xml:space="preserve"> направлен на создание и внедрение в образовательных организациях цифровой образовательной среды. В рамках проекта ведется работа по оснащению организаций современным оборудованием и развитием цифровых сервисов и контента для образовательной деятельности</w:t>
      </w:r>
      <w:r>
        <w:rPr>
          <w:rFonts w:ascii="Times New Roman" w:eastAsiaTheme="minorEastAsia" w:hAnsi="Times New Roman"/>
          <w:sz w:val="24"/>
          <w:szCs w:val="24"/>
          <w:lang w:eastAsia="ru-RU"/>
        </w:rPr>
        <w:t>.</w:t>
      </w:r>
      <w:r w:rsidRPr="008948D0">
        <w:rPr>
          <w:rFonts w:ascii="Times New Roman" w:eastAsiaTheme="minorEastAsia" w:hAnsi="Times New Roman"/>
          <w:b/>
          <w:sz w:val="24"/>
          <w:szCs w:val="24"/>
          <w:lang w:eastAsia="ru-RU"/>
        </w:rPr>
        <w:t xml:space="preserve"> </w:t>
      </w:r>
      <w:r w:rsidRPr="008948D0">
        <w:rPr>
          <w:rFonts w:ascii="Times New Roman" w:eastAsiaTheme="minorEastAsia" w:hAnsi="Times New Roman"/>
          <w:sz w:val="24"/>
          <w:szCs w:val="24"/>
          <w:lang w:eastAsia="ru-RU"/>
        </w:rPr>
        <w:t>В рамках этого проекта</w:t>
      </w:r>
      <w:r w:rsidRPr="008948D0">
        <w:rPr>
          <w:rFonts w:ascii="Times New Roman" w:eastAsiaTheme="minorEastAsia" w:hAnsi="Times New Roman"/>
          <w:b/>
          <w:sz w:val="24"/>
          <w:szCs w:val="24"/>
          <w:lang w:eastAsia="ru-RU"/>
        </w:rPr>
        <w:t xml:space="preserve"> </w:t>
      </w:r>
      <w:r w:rsidRPr="008948D0">
        <w:rPr>
          <w:rFonts w:ascii="Times New Roman" w:eastAsiaTheme="minorEastAsia" w:hAnsi="Times New Roman"/>
          <w:sz w:val="24"/>
          <w:szCs w:val="24"/>
          <w:lang w:eastAsia="ru-RU"/>
        </w:rPr>
        <w:t>подключены к высокоскоростному Интернету 24 общеобразовательных организаций, до конца 2021 года планируется подключение еще 3.</w:t>
      </w:r>
    </w:p>
    <w:p w:rsidR="001E6DC4" w:rsidRPr="008948D0" w:rsidRDefault="001E6DC4" w:rsidP="001E6DC4">
      <w:pPr>
        <w:widowControl w:val="0"/>
        <w:shd w:val="clear" w:color="auto" w:fill="FFFFFF"/>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 рамках реализации регионального проекта «Цифровая образовательная среда» в августе 2021 года от Министерства образования Иркутской области была поставка комплектов цифрового оборудования (в комплект входит 28 ноутбуков и 1 МФУ) в 5 общеобразовательных школ на общую сумму 9</w:t>
      </w:r>
      <w:r w:rsidRPr="008948D0">
        <w:rPr>
          <w:rFonts w:ascii="Times New Roman" w:eastAsiaTheme="minorEastAsia" w:hAnsi="Times New Roman"/>
          <w:sz w:val="24"/>
          <w:szCs w:val="24"/>
          <w:lang w:val="en-US" w:eastAsia="ru-RU"/>
        </w:rPr>
        <w:t> </w:t>
      </w:r>
      <w:r w:rsidRPr="008948D0">
        <w:rPr>
          <w:rFonts w:ascii="Times New Roman" w:eastAsiaTheme="minorEastAsia" w:hAnsi="Times New Roman"/>
          <w:sz w:val="24"/>
          <w:szCs w:val="24"/>
          <w:lang w:eastAsia="ru-RU"/>
        </w:rPr>
        <w:t>497</w:t>
      </w:r>
      <w:r w:rsidRPr="008948D0">
        <w:rPr>
          <w:rFonts w:ascii="Times New Roman" w:eastAsiaTheme="minorEastAsia" w:hAnsi="Times New Roman"/>
          <w:sz w:val="24"/>
          <w:szCs w:val="24"/>
          <w:lang w:val="en-US" w:eastAsia="ru-RU"/>
        </w:rPr>
        <w:t> </w:t>
      </w:r>
      <w:r>
        <w:rPr>
          <w:rFonts w:ascii="Times New Roman" w:eastAsiaTheme="minorEastAsia" w:hAnsi="Times New Roman"/>
          <w:sz w:val="24"/>
          <w:szCs w:val="24"/>
          <w:lang w:eastAsia="ru-RU"/>
        </w:rPr>
        <w:t>770,00 рублей.</w:t>
      </w:r>
    </w:p>
    <w:p w:rsidR="001E6DC4" w:rsidRPr="008948D0" w:rsidRDefault="001E6DC4" w:rsidP="001E6DC4">
      <w:pPr>
        <w:widowControl w:val="0"/>
        <w:shd w:val="clear" w:color="auto" w:fill="FFFFFF"/>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cs="Times New Roman CYR"/>
          <w:sz w:val="24"/>
          <w:szCs w:val="24"/>
          <w:lang w:eastAsia="ru-RU"/>
        </w:rPr>
        <w:t xml:space="preserve"> С мая 2021 года в Иркутской области в рамках федерального проекта «Цифровое государственное управление» начато внедрение системы «Платформа обратной связи». Платформа работает на базе Единого портала государственных и муниципальных услуг и является одним из механизмов общественного контроля. Через онлайн-сервис пользователь может оценить работу учреждения, высказать мнение относительно общественной инициативы, принять участие в обсуждении нормативных правовых актов и многое другое. В данной системе зарегистрированы все 28 ОО, 19 ДОУ, 2 учреждения дополнительного образования и МУ управления образования МО «</w:t>
      </w:r>
      <w:proofErr w:type="spellStart"/>
      <w:r w:rsidRPr="008948D0">
        <w:rPr>
          <w:rFonts w:ascii="Times New Roman" w:eastAsiaTheme="minorEastAsia" w:hAnsi="Times New Roman" w:cs="Times New Roman CYR"/>
          <w:sz w:val="24"/>
          <w:szCs w:val="24"/>
          <w:lang w:eastAsia="ru-RU"/>
        </w:rPr>
        <w:t>Эхирит-Булагатский</w:t>
      </w:r>
      <w:proofErr w:type="spellEnd"/>
      <w:r w:rsidRPr="008948D0">
        <w:rPr>
          <w:rFonts w:ascii="Times New Roman" w:eastAsiaTheme="minorEastAsia" w:hAnsi="Times New Roman" w:cs="Times New Roman CYR"/>
          <w:sz w:val="24"/>
          <w:szCs w:val="24"/>
          <w:lang w:eastAsia="ru-RU"/>
        </w:rPr>
        <w:t xml:space="preserve"> район».</w:t>
      </w:r>
    </w:p>
    <w:p w:rsidR="001E6DC4" w:rsidRPr="008948D0" w:rsidRDefault="001E6DC4" w:rsidP="001E6DC4">
      <w:pPr>
        <w:widowControl w:val="0"/>
        <w:numPr>
          <w:ilvl w:val="0"/>
          <w:numId w:val="6"/>
        </w:numPr>
        <w:tabs>
          <w:tab w:val="clear" w:pos="720"/>
          <w:tab w:val="num" w:pos="993"/>
        </w:tabs>
        <w:autoSpaceDE w:val="0"/>
        <w:autoSpaceDN w:val="0"/>
        <w:adjustRightInd w:val="0"/>
        <w:spacing w:after="0" w:line="240" w:lineRule="auto"/>
        <w:ind w:left="0" w:firstLine="709"/>
        <w:contextualSpacing/>
        <w:jc w:val="both"/>
        <w:rPr>
          <w:rFonts w:ascii="Times New Roman" w:eastAsiaTheme="minorEastAsia" w:hAnsi="Times New Roman"/>
          <w:bCs/>
          <w:sz w:val="24"/>
          <w:szCs w:val="24"/>
          <w:lang w:eastAsia="ru-RU"/>
        </w:rPr>
      </w:pPr>
      <w:r w:rsidRPr="008948D0">
        <w:rPr>
          <w:rFonts w:ascii="Times New Roman" w:eastAsiaTheme="minorEastAsia" w:hAnsi="Times New Roman"/>
          <w:sz w:val="24"/>
          <w:szCs w:val="24"/>
          <w:lang w:eastAsia="ru-RU"/>
        </w:rPr>
        <w:t xml:space="preserve">В рамках нацпроекта «Демография», регионального проекта </w:t>
      </w:r>
      <w:r w:rsidRPr="008948D0">
        <w:rPr>
          <w:rFonts w:ascii="Times New Roman" w:eastAsiaTheme="minorEastAsia" w:hAnsi="Times New Roman"/>
          <w:b/>
          <w:sz w:val="24"/>
          <w:szCs w:val="24"/>
          <w:lang w:eastAsia="ru-RU"/>
        </w:rPr>
        <w:t>«Содействие занятости женщин – создание условий дошкольного образования для детей в возрасте до трех лет»</w:t>
      </w:r>
      <w:r w:rsidRPr="008948D0">
        <w:rPr>
          <w:rFonts w:ascii="Times New Roman" w:eastAsiaTheme="minorEastAsia" w:hAnsi="Times New Roman"/>
          <w:sz w:val="24"/>
          <w:szCs w:val="24"/>
          <w:lang w:eastAsia="ru-RU"/>
        </w:rPr>
        <w:t xml:space="preserve"> началось строительство детского сада в с. </w:t>
      </w:r>
      <w:proofErr w:type="spellStart"/>
      <w:r w:rsidRPr="008948D0">
        <w:rPr>
          <w:rFonts w:ascii="Times New Roman" w:eastAsiaTheme="minorEastAsia" w:hAnsi="Times New Roman"/>
          <w:sz w:val="24"/>
          <w:szCs w:val="24"/>
          <w:lang w:eastAsia="ru-RU"/>
        </w:rPr>
        <w:t>Тугутуй</w:t>
      </w:r>
      <w:proofErr w:type="spellEnd"/>
      <w:r w:rsidRPr="008948D0">
        <w:rPr>
          <w:rFonts w:ascii="Times New Roman" w:eastAsiaTheme="minorEastAsia" w:hAnsi="Times New Roman"/>
          <w:sz w:val="24"/>
          <w:szCs w:val="24"/>
          <w:lang w:eastAsia="ru-RU"/>
        </w:rPr>
        <w:t xml:space="preserve"> с 2022</w:t>
      </w:r>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lang w:eastAsia="ru-RU"/>
        </w:rPr>
        <w:t>года. По подпрограмме «Повышение доступности и качества дошкольного образования в МО «</w:t>
      </w:r>
      <w:proofErr w:type="spellStart"/>
      <w:r w:rsidRPr="008948D0">
        <w:rPr>
          <w:rFonts w:ascii="Times New Roman" w:eastAsiaTheme="minorEastAsia" w:hAnsi="Times New Roman"/>
          <w:sz w:val="24"/>
          <w:szCs w:val="24"/>
          <w:lang w:eastAsia="ru-RU"/>
        </w:rPr>
        <w:t>Эхирит</w:t>
      </w:r>
      <w:r>
        <w:rPr>
          <w:rFonts w:ascii="Times New Roman" w:eastAsiaTheme="minorEastAsia" w:hAnsi="Times New Roman"/>
          <w:sz w:val="24"/>
          <w:szCs w:val="24"/>
          <w:lang w:eastAsia="ru-RU"/>
        </w:rPr>
        <w:t>-Булагатский</w:t>
      </w:r>
      <w:proofErr w:type="spellEnd"/>
      <w:r>
        <w:rPr>
          <w:rFonts w:ascii="Times New Roman" w:eastAsiaTheme="minorEastAsia" w:hAnsi="Times New Roman"/>
          <w:sz w:val="24"/>
          <w:szCs w:val="24"/>
          <w:lang w:eastAsia="ru-RU"/>
        </w:rPr>
        <w:t xml:space="preserve"> район» на 2020-2025</w:t>
      </w:r>
      <w:r w:rsidRPr="008948D0">
        <w:rPr>
          <w:rFonts w:ascii="Times New Roman" w:eastAsiaTheme="minorEastAsia" w:hAnsi="Times New Roman"/>
          <w:sz w:val="24"/>
          <w:szCs w:val="24"/>
          <w:lang w:eastAsia="ru-RU"/>
        </w:rPr>
        <w:t xml:space="preserve"> гг.» планируется 122 517 100,00 рублей.</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color w:val="000000"/>
          <w:sz w:val="24"/>
          <w:szCs w:val="24"/>
          <w:lang w:eastAsia="ru-RU"/>
        </w:rPr>
        <w:t xml:space="preserve">Немаловажным фактором для организации качественного безопасного питания является состояние материально-технической базы пищеблоков. Пищеблоки в образовательных учреждениях своевременно оснащаются и обновляются современным, специализированным технологическим оборудованием и инвентарем. </w:t>
      </w:r>
      <w:r w:rsidRPr="008948D0">
        <w:rPr>
          <w:rFonts w:ascii="Times New Roman" w:eastAsiaTheme="minorEastAsia" w:hAnsi="Times New Roman"/>
          <w:sz w:val="24"/>
          <w:szCs w:val="24"/>
          <w:lang w:eastAsia="ru-RU"/>
        </w:rPr>
        <w:t>В рамках муниципальной программы «Развитие образования МО «</w:t>
      </w:r>
      <w:proofErr w:type="spellStart"/>
      <w:r w:rsidRPr="008948D0">
        <w:rPr>
          <w:rFonts w:ascii="Times New Roman" w:eastAsiaTheme="minorEastAsia" w:hAnsi="Times New Roman"/>
          <w:sz w:val="24"/>
          <w:szCs w:val="24"/>
          <w:lang w:eastAsia="ru-RU"/>
        </w:rPr>
        <w:t>Эхирит</w:t>
      </w:r>
      <w:r>
        <w:rPr>
          <w:rFonts w:ascii="Times New Roman" w:eastAsiaTheme="minorEastAsia" w:hAnsi="Times New Roman"/>
          <w:sz w:val="24"/>
          <w:szCs w:val="24"/>
          <w:lang w:eastAsia="ru-RU"/>
        </w:rPr>
        <w:t>-Булагатский</w:t>
      </w:r>
      <w:proofErr w:type="spellEnd"/>
      <w:r>
        <w:rPr>
          <w:rFonts w:ascii="Times New Roman" w:eastAsiaTheme="minorEastAsia" w:hAnsi="Times New Roman"/>
          <w:sz w:val="24"/>
          <w:szCs w:val="24"/>
          <w:lang w:eastAsia="ru-RU"/>
        </w:rPr>
        <w:t xml:space="preserve"> район» на 2020-2025 </w:t>
      </w:r>
      <w:r w:rsidRPr="008948D0">
        <w:rPr>
          <w:rFonts w:ascii="Times New Roman" w:eastAsiaTheme="minorEastAsia" w:hAnsi="Times New Roman"/>
          <w:sz w:val="24"/>
          <w:szCs w:val="24"/>
          <w:lang w:eastAsia="ru-RU"/>
        </w:rPr>
        <w:t>гг.» за 2021 года произведены расходы по материально-техническому оснащению.</w:t>
      </w:r>
    </w:p>
    <w:p w:rsidR="001E6DC4" w:rsidRPr="008948D0" w:rsidRDefault="001E6DC4" w:rsidP="001E6DC4">
      <w:pPr>
        <w:widowControl w:val="0"/>
        <w:autoSpaceDE w:val="0"/>
        <w:spacing w:after="0" w:line="240" w:lineRule="auto"/>
        <w:ind w:firstLine="709"/>
        <w:contextualSpacing/>
        <w:jc w:val="both"/>
        <w:rPr>
          <w:rFonts w:ascii="Times New Roman" w:eastAsiaTheme="minorEastAsia" w:hAnsi="Times New Roman"/>
          <w:sz w:val="24"/>
          <w:szCs w:val="28"/>
        </w:rPr>
      </w:pPr>
      <w:r w:rsidRPr="008948D0">
        <w:rPr>
          <w:rFonts w:ascii="Times New Roman" w:eastAsiaTheme="minorEastAsia" w:hAnsi="Times New Roman"/>
          <w:sz w:val="24"/>
          <w:szCs w:val="28"/>
        </w:rPr>
        <w:t>Особое внимание уделяется вопросам обеспечения качества общего образования. Проводится серьезное обновление материально-технической базы общеобразовательных организаций, программ и методов работы школы, устранение искусственной дифференциации школ по качеству образования. Новые федеральные государственные образовательные стандарты общего образования должны обеспечить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8"/>
        </w:rPr>
      </w:pPr>
      <w:r w:rsidRPr="008948D0">
        <w:rPr>
          <w:rFonts w:ascii="Times New Roman" w:eastAsiaTheme="minorEastAsia" w:hAnsi="Times New Roman"/>
          <w:sz w:val="24"/>
          <w:szCs w:val="28"/>
        </w:rPr>
        <w:t>Помимо изменений в содержании образования и обновления материально-технической базы образовательных организаций обеспечиваются безопасные условия организации образовательного процесса. В районе принимаются необходимые меры по снижению уровня детского дорожно-транспортного травматизма. Приобретение за счет средств областного и федерального бюджета в 2010-2018 годах 23 автобусов позволило привести школьный автопарк в соответствие с государственными стандартами. Особое внимание уделяется изучению в дошкольных и общеобразовательных организациях основ безопасности дорожного движения.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Arial" w:eastAsiaTheme="minorEastAsia" w:hAnsi="Arial" w:cs="Arial"/>
          <w:sz w:val="24"/>
          <w:szCs w:val="28"/>
          <w:lang w:eastAsia="ru-RU"/>
        </w:rPr>
      </w:pPr>
      <w:r w:rsidRPr="008948D0">
        <w:rPr>
          <w:rFonts w:ascii="Times New Roman" w:eastAsiaTheme="minorEastAsia" w:hAnsi="Times New Roman"/>
          <w:sz w:val="24"/>
          <w:szCs w:val="28"/>
          <w:lang w:eastAsia="ru-RU"/>
        </w:rPr>
        <w:t xml:space="preserve">Развитие педагогического потенциала, повышение престижа педагогического труда – </w:t>
      </w:r>
      <w:r w:rsidRPr="008948D0">
        <w:rPr>
          <w:rFonts w:ascii="Times New Roman" w:eastAsiaTheme="minorEastAsia" w:hAnsi="Times New Roman"/>
          <w:sz w:val="24"/>
          <w:szCs w:val="28"/>
          <w:lang w:eastAsia="ru-RU"/>
        </w:rPr>
        <w:lastRenderedPageBreak/>
        <w:t>важное направление реализации мероприятий муниципальной программы.</w:t>
      </w:r>
      <w:r w:rsidRPr="008948D0">
        <w:rPr>
          <w:rFonts w:ascii="Arial" w:eastAsiaTheme="minorEastAsia" w:hAnsi="Arial" w:cs="Arial"/>
          <w:sz w:val="24"/>
          <w:szCs w:val="28"/>
          <w:lang w:eastAsia="ru-RU"/>
        </w:rPr>
        <w:t xml:space="preserve"> </w:t>
      </w:r>
      <w:r w:rsidRPr="008948D0">
        <w:rPr>
          <w:rFonts w:ascii="Times New Roman" w:eastAsiaTheme="minorEastAsia" w:hAnsi="Times New Roman"/>
          <w:sz w:val="24"/>
          <w:szCs w:val="28"/>
          <w:lang w:eastAsia="ru-RU"/>
        </w:rPr>
        <w:t>В школах работает 564 учителей. В среднем по району на одного учителя приходится 8,9 учащ</w:t>
      </w:r>
      <w:r>
        <w:rPr>
          <w:rFonts w:ascii="Times New Roman" w:eastAsiaTheme="minorEastAsia" w:hAnsi="Times New Roman"/>
          <w:sz w:val="24"/>
          <w:szCs w:val="28"/>
          <w:lang w:eastAsia="ru-RU"/>
        </w:rPr>
        <w:t>ихся. На плановый период до 2025</w:t>
      </w:r>
      <w:r w:rsidRPr="008948D0">
        <w:rPr>
          <w:rFonts w:ascii="Times New Roman" w:eastAsiaTheme="minorEastAsia" w:hAnsi="Times New Roman"/>
          <w:sz w:val="24"/>
          <w:szCs w:val="28"/>
          <w:lang w:eastAsia="ru-RU"/>
        </w:rPr>
        <w:t xml:space="preserve"> года предусмотрено поэтапное повышение заработной платы педагогических работников, доведение уровня среднемесячной заработной платы преподавателей до уровня среднемесячной заработной платы в Иркутской области. В районе проводится работа по развитию педагогического потенц</w:t>
      </w:r>
      <w:r>
        <w:rPr>
          <w:rFonts w:ascii="Times New Roman" w:eastAsiaTheme="minorEastAsia" w:hAnsi="Times New Roman"/>
          <w:sz w:val="24"/>
          <w:szCs w:val="28"/>
          <w:lang w:eastAsia="ru-RU"/>
        </w:rPr>
        <w:t>иала образовательного комплекса,</w:t>
      </w:r>
      <w:r w:rsidRPr="008948D0">
        <w:rPr>
          <w:rFonts w:ascii="Times New Roman" w:eastAsiaTheme="minorEastAsia" w:hAnsi="Times New Roman"/>
          <w:sz w:val="24"/>
          <w:szCs w:val="28"/>
          <w:lang w:eastAsia="ru-RU"/>
        </w:rPr>
        <w:t xml:space="preserve"> проводятся педагогические конференции и другие мероприятия, направленные на содействие педагогам в совершенствовании своих знаний и профессиональных компетенций</w:t>
      </w:r>
      <w:r w:rsidRPr="008948D0">
        <w:rPr>
          <w:rFonts w:ascii="Arial" w:eastAsiaTheme="minorEastAsia" w:hAnsi="Arial" w:cs="Arial"/>
          <w:sz w:val="24"/>
          <w:szCs w:val="28"/>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Arial" w:eastAsiaTheme="minorEastAsia" w:hAnsi="Arial" w:cs="Arial"/>
          <w:sz w:val="24"/>
          <w:szCs w:val="28"/>
          <w:lang w:eastAsia="ru-RU"/>
        </w:rPr>
      </w:pPr>
      <w:r w:rsidRPr="008948D0">
        <w:rPr>
          <w:rFonts w:ascii="Times New Roman" w:eastAsiaTheme="minorEastAsia" w:hAnsi="Times New Roman"/>
          <w:sz w:val="24"/>
          <w:szCs w:val="28"/>
        </w:rPr>
        <w:t>Актуальной задачей является развитие</w:t>
      </w:r>
      <w:r>
        <w:rPr>
          <w:rFonts w:ascii="Times New Roman" w:eastAsiaTheme="minorEastAsia" w:hAnsi="Times New Roman"/>
          <w:sz w:val="24"/>
          <w:szCs w:val="28"/>
        </w:rPr>
        <w:t>,</w:t>
      </w:r>
      <w:r w:rsidRPr="008948D0">
        <w:rPr>
          <w:rFonts w:ascii="Times New Roman" w:eastAsiaTheme="minorEastAsia" w:hAnsi="Times New Roman"/>
          <w:sz w:val="24"/>
          <w:szCs w:val="28"/>
        </w:rPr>
        <w:t xml:space="preserve"> как специальной системы поддержки сформировавшихся талантливых школьников, так и общей среды для проявления и развития способностей каждого ребенка, стимулирования и выявления достижений одаренных детей. </w:t>
      </w:r>
    </w:p>
    <w:p w:rsidR="001E6DC4" w:rsidRPr="008948D0"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b/>
          <w:sz w:val="24"/>
          <w:szCs w:val="24"/>
          <w:lang w:eastAsia="ru-RU"/>
        </w:rPr>
        <w:t>Дошкольное образование</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lang w:eastAsia="ru-RU"/>
        </w:rPr>
      </w:pPr>
      <w:r w:rsidRPr="008948D0">
        <w:rPr>
          <w:rFonts w:ascii="Times New Roman" w:eastAsiaTheme="minorEastAsia" w:hAnsi="Times New Roman"/>
          <w:color w:val="000000"/>
          <w:sz w:val="24"/>
          <w:szCs w:val="24"/>
          <w:lang w:eastAsia="ru-RU"/>
        </w:rPr>
        <w:t xml:space="preserve">Одним из приоритетных направлений развития муниципальной образовательной системы </w:t>
      </w:r>
      <w:proofErr w:type="spellStart"/>
      <w:r w:rsidRPr="008948D0">
        <w:rPr>
          <w:rFonts w:ascii="Times New Roman" w:eastAsiaTheme="minorEastAsia" w:hAnsi="Times New Roman"/>
          <w:color w:val="000000"/>
          <w:sz w:val="24"/>
          <w:szCs w:val="24"/>
          <w:lang w:eastAsia="ru-RU"/>
        </w:rPr>
        <w:t>Э</w:t>
      </w:r>
      <w:r>
        <w:rPr>
          <w:rFonts w:ascii="Times New Roman" w:eastAsiaTheme="minorEastAsia" w:hAnsi="Times New Roman"/>
          <w:color w:val="000000"/>
          <w:sz w:val="24"/>
          <w:szCs w:val="24"/>
          <w:lang w:eastAsia="ru-RU"/>
        </w:rPr>
        <w:t>хирит-Булагатского</w:t>
      </w:r>
      <w:proofErr w:type="spellEnd"/>
      <w:r>
        <w:rPr>
          <w:rFonts w:ascii="Times New Roman" w:eastAsiaTheme="minorEastAsia" w:hAnsi="Times New Roman"/>
          <w:color w:val="000000"/>
          <w:sz w:val="24"/>
          <w:szCs w:val="24"/>
          <w:lang w:eastAsia="ru-RU"/>
        </w:rPr>
        <w:t xml:space="preserve"> района</w:t>
      </w:r>
      <w:r w:rsidRPr="008948D0">
        <w:rPr>
          <w:rFonts w:ascii="Times New Roman" w:eastAsiaTheme="minorEastAsia" w:hAnsi="Times New Roman"/>
          <w:color w:val="000000"/>
          <w:sz w:val="24"/>
          <w:szCs w:val="24"/>
          <w:lang w:eastAsia="ru-RU"/>
        </w:rPr>
        <w:t xml:space="preserve"> является обеспечение государственных гарантий доступности, равных возможностей получения дошкольного образования и повышения его качества.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Система дошкольного образования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охватывает 28 образовательных учреждений, реализующих основную образовательную программу дошкольного образования, из них 19 дошкольных образовательных учреждений, 4 НШДС, 5 общеобразовательных учреждений, имеющих в своем составе дошкольные группы.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Общая численность детей дош</w:t>
      </w:r>
      <w:r>
        <w:rPr>
          <w:rFonts w:ascii="Times New Roman" w:eastAsiaTheme="minorEastAsia" w:hAnsi="Times New Roman"/>
          <w:sz w:val="24"/>
          <w:szCs w:val="24"/>
          <w:lang w:eastAsia="ru-RU"/>
        </w:rPr>
        <w:t>кольного возраста, посещающих образовательные учреждения</w:t>
      </w:r>
      <w:r w:rsidRPr="008948D0">
        <w:rPr>
          <w:rFonts w:ascii="Times New Roman" w:eastAsiaTheme="minorEastAsia" w:hAnsi="Times New Roman"/>
          <w:sz w:val="24"/>
          <w:szCs w:val="24"/>
          <w:lang w:eastAsia="ru-RU"/>
        </w:rPr>
        <w:t xml:space="preserve">, составляет 1752 воспитанника, из них от 0 до 3 лет – 260 детей. Количество детей, поставленных на учет для получения места в дошкольной образовательной организации </w:t>
      </w:r>
      <w:r>
        <w:rPr>
          <w:rFonts w:ascii="Times New Roman" w:eastAsiaTheme="minorEastAsia" w:hAnsi="Times New Roman"/>
          <w:sz w:val="24"/>
          <w:szCs w:val="24"/>
          <w:lang w:eastAsia="ru-RU"/>
        </w:rPr>
        <w:t xml:space="preserve">по состоянию на 30.12.2021 г. – </w:t>
      </w:r>
      <w:r w:rsidRPr="008948D0">
        <w:rPr>
          <w:rFonts w:ascii="Times New Roman" w:eastAsiaTheme="minorEastAsia" w:hAnsi="Times New Roman"/>
          <w:sz w:val="24"/>
          <w:szCs w:val="24"/>
          <w:lang w:eastAsia="ru-RU"/>
        </w:rPr>
        <w:t xml:space="preserve">244 ребенка, из них от 3 до 7 лет – 0. Охват дошкольным образованием – 88%, доступность – 45%.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Во всех дошкольных образовательных учреждениях функционируют консультационные пункты. Консультационные пункты утверждены приказом учреждения и регламентированы Положением о консультативном пункте. Работа консультативных пунктов направлена на распознавание, диагностирование проблем в развитии дошкольников, а также оказание помощи родителям (законным представителям) детей 1,5-7 лет.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 МДОУ детский сад «Родничок» создан базовый психологический кабинет. Планируется в 2022 г. на основе базового психологического кабинета МДОУ детский сад «Родничок» создать службу ранней помощи по оказанию помощи семьям, имеющим детей раннего возраста.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 целях повышения эффективности и качества педагогической и методической деятельности педагогов в образовательном процессе, создания условий для профессионального роста педагогов и обмена опытом успешными образовательными практиками в течение 2021 г. проведены семинары: «Проектная деятельность в ДОУ» (МДОУ детский сад «Колосок»), в рамках реализации Национального проекта по защите прав детей в ДОУ «Каждый взрослый и ребенок права должен знать с пеленок!» (МДОУ детский сад «Сказка»), «Развитие и формирование интереса детей к изучению бурятского языка в ДОО» (МДОУ детский сад «Родничок»», «Работа консультативных пунктов» (МДОУ детский сад «Родничок»), «Использование инновационных педагогических технологий в организации различных видов детской деятельности» (</w:t>
      </w:r>
      <w:r w:rsidRPr="008948D0">
        <w:rPr>
          <w:rFonts w:ascii="Times New Roman" w:eastAsiaTheme="minorEastAsia" w:hAnsi="Times New Roman"/>
          <w:sz w:val="24"/>
          <w:szCs w:val="24"/>
          <w:lang w:eastAsia="ru-RU"/>
        </w:rPr>
        <w:tab/>
        <w:t>МДОУ детский сад «Елочка»). Всего за 2021 год проведено пять муниципальных семинаров и один</w:t>
      </w:r>
      <w:r w:rsidRPr="008948D0">
        <w:rPr>
          <w:rFonts w:ascii="Times New Roman CYR" w:eastAsiaTheme="minorEastAsia" w:hAnsi="Times New Roman CYR" w:cs="Times New Roman CYR"/>
          <w:sz w:val="24"/>
          <w:szCs w:val="24"/>
          <w:lang w:eastAsia="ru-RU"/>
        </w:rPr>
        <w:t xml:space="preserve"> </w:t>
      </w:r>
      <w:r w:rsidRPr="008948D0">
        <w:rPr>
          <w:rFonts w:ascii="Times New Roman" w:eastAsiaTheme="minorEastAsia" w:hAnsi="Times New Roman"/>
          <w:sz w:val="24"/>
          <w:szCs w:val="24"/>
          <w:lang w:eastAsia="ru-RU"/>
        </w:rPr>
        <w:t xml:space="preserve">межрегиональный семинар по обучению бурятскому языку в дошкольных образовательных учреждениях на тему: «Развитие социально-коммуникативных умений личности по бурятскому языку в </w:t>
      </w:r>
      <w:proofErr w:type="spellStart"/>
      <w:r w:rsidRPr="008948D0">
        <w:rPr>
          <w:rFonts w:ascii="Times New Roman" w:eastAsiaTheme="minorEastAsia" w:hAnsi="Times New Roman"/>
          <w:sz w:val="24"/>
          <w:szCs w:val="24"/>
          <w:lang w:eastAsia="ru-RU"/>
        </w:rPr>
        <w:t>билингвальной</w:t>
      </w:r>
      <w:proofErr w:type="spellEnd"/>
      <w:r w:rsidRPr="008948D0">
        <w:rPr>
          <w:rFonts w:ascii="Times New Roman" w:eastAsiaTheme="minorEastAsia" w:hAnsi="Times New Roman"/>
          <w:sz w:val="24"/>
          <w:szCs w:val="24"/>
          <w:lang w:eastAsia="ru-RU"/>
        </w:rPr>
        <w:t xml:space="preserve"> языковой среде». Семинар проведен на базе МДОУ детский сад «</w:t>
      </w:r>
      <w:proofErr w:type="spellStart"/>
      <w:r w:rsidRPr="008948D0">
        <w:rPr>
          <w:rFonts w:ascii="Times New Roman" w:eastAsiaTheme="minorEastAsia" w:hAnsi="Times New Roman"/>
          <w:sz w:val="24"/>
          <w:szCs w:val="24"/>
          <w:lang w:eastAsia="ru-RU"/>
        </w:rPr>
        <w:t>Туяна</w:t>
      </w:r>
      <w:proofErr w:type="spellEnd"/>
      <w:r w:rsidRPr="008948D0">
        <w:rPr>
          <w:rFonts w:ascii="Times New Roman" w:eastAsiaTheme="minorEastAsia" w:hAnsi="Times New Roman"/>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 целях выработки практических критериев оптимизации оборудования, изучения возможностей логопедических и психологических кабинетов, распространения педагогического опыта с 24.02. по 02.03.2021 г.</w:t>
      </w:r>
      <w:r w:rsidRPr="008948D0">
        <w:rPr>
          <w:rFonts w:ascii="Times New Roman CYR" w:eastAsiaTheme="minorEastAsia" w:hAnsi="Times New Roman CYR" w:cs="Times New Roman CYR"/>
          <w:sz w:val="24"/>
          <w:szCs w:val="24"/>
          <w:lang w:eastAsia="ru-RU"/>
        </w:rPr>
        <w:t xml:space="preserve"> п</w:t>
      </w:r>
      <w:r w:rsidRPr="008948D0">
        <w:rPr>
          <w:rFonts w:ascii="Times New Roman" w:eastAsiaTheme="minorEastAsia" w:hAnsi="Times New Roman"/>
          <w:sz w:val="24"/>
          <w:szCs w:val="24"/>
          <w:lang w:eastAsia="ru-RU"/>
        </w:rPr>
        <w:t xml:space="preserve">роведен муниципальный конкурс «Лучший </w:t>
      </w:r>
      <w:r w:rsidRPr="008948D0">
        <w:rPr>
          <w:rFonts w:ascii="Times New Roman" w:eastAsiaTheme="minorEastAsia" w:hAnsi="Times New Roman"/>
          <w:sz w:val="24"/>
          <w:szCs w:val="24"/>
          <w:lang w:eastAsia="ru-RU"/>
        </w:rPr>
        <w:lastRenderedPageBreak/>
        <w:t xml:space="preserve">логопедический (психологический) кабинет». В конкурсе приняли участие 7 педагогов. В ходе конкурса рассмотрены особенности размещения основных функциональных зон кабинета, оборудования, рабочих, зон, технических средств и дополнительных элементов дизайна интерьера; проведена оценка обеспеченности кабинета оборудованием и материалами, необходимыми для эффективной реализации всех направлений логопедической (психологической) работы, методического оснащения кабинета (наличие диагностических и коррекционно-развивающих программ и методик, используемых при работе с детьми), эффективности использования имеющихся ресурсов кабинета в работе.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Дополнительное образование реализуется в 10 дошкольных образовательных учреждениях, в этих учреждениях введено изучение бурятского языка, также начата работа по лицензированию дополнительных образовательных программ и введению бурятского языка ещё в 2 детских садах (МДОУ </w:t>
      </w:r>
      <w:proofErr w:type="spellStart"/>
      <w:r w:rsidRPr="008948D0">
        <w:rPr>
          <w:rFonts w:ascii="Times New Roman" w:eastAsiaTheme="minorEastAsia" w:hAnsi="Times New Roman"/>
          <w:sz w:val="24"/>
          <w:szCs w:val="24"/>
          <w:lang w:eastAsia="ru-RU"/>
        </w:rPr>
        <w:t>Олойский</w:t>
      </w:r>
      <w:proofErr w:type="spellEnd"/>
      <w:r w:rsidRPr="008948D0">
        <w:rPr>
          <w:rFonts w:ascii="Times New Roman" w:eastAsiaTheme="minorEastAsia" w:hAnsi="Times New Roman"/>
          <w:sz w:val="24"/>
          <w:szCs w:val="24"/>
          <w:lang w:eastAsia="ru-RU"/>
        </w:rPr>
        <w:t xml:space="preserve"> детский сад и детский сад «Петушок»). В рамках развития дополнительного образования проведен муниципальный конкурс на лучшую детскую постановку сказки на бурятском языке. В конкурсе приняли участие 10 педагогов дополнительного образования.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sz w:val="24"/>
          <w:szCs w:val="24"/>
          <w:lang w:eastAsia="ru-RU"/>
        </w:rPr>
        <w:t xml:space="preserve"> </w:t>
      </w:r>
      <w:r w:rsidRPr="008948D0">
        <w:rPr>
          <w:rFonts w:ascii="Times New Roman CYR" w:eastAsiaTheme="minorEastAsia" w:hAnsi="Times New Roman CYR" w:cs="Times New Roman CYR"/>
          <w:sz w:val="24"/>
          <w:szCs w:val="24"/>
          <w:lang w:eastAsia="ru-RU"/>
        </w:rPr>
        <w:t>Важнейшими на сегодня являются следующие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недостаточность предоставления своевременной психолого-медико-педагогической помощи и обследований в учреждениях, максимально приближенных к месту проживания;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отсутствие специальных условий и квалифицированных педагогов для обучения определенных категорий детей с ограниченными возможностями здоровья в муниципальных школах (например, дети, имеющие нарушения зрения, слуха, задержку психического развития, интеллектуальные нарушения);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отсутствие в детских дошкольных организациях групп компенсирующей направленности по месту жительства детей.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b/>
          <w:sz w:val="24"/>
          <w:szCs w:val="24"/>
          <w:lang w:eastAsia="ru-RU"/>
        </w:rPr>
        <w:t>Начальное общее, основное общее, среднее общее образование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Всего в общеобразовательных учреждениях района </w:t>
      </w:r>
      <w:r w:rsidRPr="008948D0">
        <w:rPr>
          <w:rFonts w:ascii="Times New Roman" w:eastAsiaTheme="minorEastAsia" w:hAnsi="Times New Roman"/>
          <w:b/>
          <w:sz w:val="24"/>
          <w:szCs w:val="24"/>
          <w:lang w:eastAsia="ru-RU"/>
        </w:rPr>
        <w:t xml:space="preserve">5498 </w:t>
      </w:r>
      <w:r w:rsidRPr="008948D0">
        <w:rPr>
          <w:rFonts w:ascii="Times New Roman" w:eastAsiaTheme="minorEastAsia" w:hAnsi="Times New Roman"/>
          <w:sz w:val="24"/>
          <w:szCs w:val="24"/>
          <w:lang w:eastAsia="ru-RU"/>
        </w:rPr>
        <w:t xml:space="preserve">обучающихся. Если проследить динамику численности обучающихся по общеобразовательным учреждениям района, с 2012-2013 учебного года наблюдается увеличение числа учащихся.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0"/>
          <w:szCs w:val="20"/>
          <w:lang w:eastAsia="ru-RU"/>
        </w:rPr>
      </w:pPr>
    </w:p>
    <w:p w:rsidR="001E6DC4" w:rsidRPr="006F3262" w:rsidRDefault="001E6DC4" w:rsidP="001E6DC4">
      <w:pPr>
        <w:widowControl w:val="0"/>
        <w:autoSpaceDE w:val="0"/>
        <w:autoSpaceDN w:val="0"/>
        <w:adjustRightInd w:val="0"/>
        <w:spacing w:after="0" w:line="240" w:lineRule="auto"/>
        <w:ind w:firstLine="709"/>
        <w:contextualSpacing/>
        <w:jc w:val="center"/>
        <w:rPr>
          <w:rFonts w:ascii="Times New Roman CYR" w:eastAsiaTheme="minorEastAsia" w:hAnsi="Times New Roman CYR" w:cs="Times New Roman CYR"/>
          <w:b/>
          <w:sz w:val="24"/>
          <w:szCs w:val="24"/>
          <w:lang w:eastAsia="ru-RU"/>
        </w:rPr>
      </w:pPr>
      <w:r w:rsidRPr="006F3262">
        <w:rPr>
          <w:rFonts w:ascii="Times New Roman CYR" w:eastAsiaTheme="minorEastAsia" w:hAnsi="Times New Roman CYR" w:cs="Times New Roman CYR"/>
          <w:b/>
          <w:sz w:val="24"/>
          <w:szCs w:val="24"/>
          <w:lang w:eastAsia="ru-RU"/>
        </w:rPr>
        <w:t xml:space="preserve">Таблица 2 – Численность обучающихся в общеобразовательных учреждениях </w:t>
      </w:r>
      <w:proofErr w:type="spellStart"/>
      <w:r w:rsidRPr="006F3262">
        <w:rPr>
          <w:rFonts w:ascii="Times New Roman CYR" w:eastAsiaTheme="minorEastAsia" w:hAnsi="Times New Roman CYR" w:cs="Times New Roman CYR"/>
          <w:b/>
          <w:sz w:val="24"/>
          <w:szCs w:val="24"/>
          <w:lang w:eastAsia="ru-RU"/>
        </w:rPr>
        <w:t>Эхирит-Булагатского</w:t>
      </w:r>
      <w:proofErr w:type="spellEnd"/>
      <w:r w:rsidRPr="006F3262">
        <w:rPr>
          <w:rFonts w:ascii="Times New Roman CYR" w:eastAsiaTheme="minorEastAsia" w:hAnsi="Times New Roman CYR" w:cs="Times New Roman CYR"/>
          <w:b/>
          <w:sz w:val="24"/>
          <w:szCs w:val="24"/>
          <w:lang w:eastAsia="ru-RU"/>
        </w:rPr>
        <w:t xml:space="preserve"> района в период с 2011-2022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E6DC4" w:rsidRPr="00534C23" w:rsidTr="00F557E0">
        <w:tc>
          <w:tcPr>
            <w:tcW w:w="4785" w:type="dxa"/>
          </w:tcPr>
          <w:p w:rsidR="001E6DC4" w:rsidRPr="00534C23" w:rsidRDefault="001E6DC4" w:rsidP="00F557E0">
            <w:pPr>
              <w:widowControl w:val="0"/>
              <w:autoSpaceDE w:val="0"/>
              <w:autoSpaceDN w:val="0"/>
              <w:adjustRightInd w:val="0"/>
              <w:spacing w:after="0"/>
              <w:ind w:firstLine="709"/>
              <w:contextualSpacing/>
              <w:jc w:val="both"/>
              <w:rPr>
                <w:rFonts w:ascii="Times New Roman" w:eastAsiaTheme="minorEastAsia" w:hAnsi="Times New Roman"/>
                <w:b/>
                <w:sz w:val="24"/>
                <w:szCs w:val="24"/>
                <w:lang w:eastAsia="ru-RU"/>
              </w:rPr>
            </w:pPr>
            <w:r w:rsidRPr="00534C23">
              <w:rPr>
                <w:rFonts w:ascii="Times New Roman" w:eastAsiaTheme="minorEastAsia" w:hAnsi="Times New Roman"/>
                <w:b/>
                <w:sz w:val="24"/>
                <w:szCs w:val="24"/>
                <w:lang w:eastAsia="ru-RU"/>
              </w:rPr>
              <w:t>Учебный год</w:t>
            </w:r>
          </w:p>
        </w:tc>
        <w:tc>
          <w:tcPr>
            <w:tcW w:w="4786" w:type="dxa"/>
          </w:tcPr>
          <w:p w:rsidR="001E6DC4" w:rsidRPr="00534C23" w:rsidRDefault="001E6DC4" w:rsidP="00F557E0">
            <w:pPr>
              <w:widowControl w:val="0"/>
              <w:autoSpaceDE w:val="0"/>
              <w:autoSpaceDN w:val="0"/>
              <w:adjustRightInd w:val="0"/>
              <w:spacing w:after="0"/>
              <w:ind w:firstLine="709"/>
              <w:contextualSpacing/>
              <w:jc w:val="both"/>
              <w:rPr>
                <w:rFonts w:ascii="Times New Roman" w:eastAsiaTheme="minorEastAsia" w:hAnsi="Times New Roman"/>
                <w:b/>
                <w:sz w:val="24"/>
                <w:szCs w:val="24"/>
                <w:lang w:eastAsia="ru-RU"/>
              </w:rPr>
            </w:pPr>
            <w:r w:rsidRPr="00534C23">
              <w:rPr>
                <w:rFonts w:ascii="Times New Roman" w:eastAsiaTheme="minorEastAsia" w:hAnsi="Times New Roman"/>
                <w:b/>
                <w:sz w:val="24"/>
                <w:szCs w:val="24"/>
                <w:lang w:eastAsia="ru-RU"/>
              </w:rPr>
              <w:t>Количество обучающихся</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2011-2012</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4145</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2012-2013</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4177</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2013-2014</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4286</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2014-2015</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4457</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2015-2016</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4690</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2016-2017</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5159</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2017-2018</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5250</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2018-2019</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5448</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2019-2020</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534C23">
              <w:rPr>
                <w:rFonts w:ascii="Times New Roman" w:eastAsiaTheme="minorEastAsia" w:hAnsi="Times New Roman"/>
                <w:sz w:val="24"/>
                <w:szCs w:val="24"/>
                <w:lang w:eastAsia="ru-RU"/>
              </w:rPr>
              <w:t>5605</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val="en-US" w:eastAsia="ru-RU"/>
              </w:rPr>
            </w:pPr>
            <w:r w:rsidRPr="00534C23">
              <w:rPr>
                <w:rFonts w:ascii="Times New Roman" w:eastAsiaTheme="minorEastAsia" w:hAnsi="Times New Roman"/>
                <w:sz w:val="24"/>
                <w:szCs w:val="24"/>
                <w:lang w:val="en-US" w:eastAsia="ru-RU"/>
              </w:rPr>
              <w:t>2020-2021</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val="en-US" w:eastAsia="ru-RU"/>
              </w:rPr>
            </w:pPr>
            <w:r w:rsidRPr="00534C23">
              <w:rPr>
                <w:rFonts w:ascii="Times New Roman" w:eastAsiaTheme="minorEastAsia" w:hAnsi="Times New Roman"/>
                <w:sz w:val="24"/>
                <w:szCs w:val="24"/>
                <w:lang w:val="en-US" w:eastAsia="ru-RU"/>
              </w:rPr>
              <w:t>5463</w:t>
            </w:r>
          </w:p>
        </w:tc>
      </w:tr>
      <w:tr w:rsidR="001E6DC4" w:rsidRPr="00534C23" w:rsidTr="00F557E0">
        <w:tc>
          <w:tcPr>
            <w:tcW w:w="4785"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val="en-US" w:eastAsia="ru-RU"/>
              </w:rPr>
            </w:pPr>
            <w:r w:rsidRPr="00534C23">
              <w:rPr>
                <w:rFonts w:ascii="Times New Roman" w:eastAsiaTheme="minorEastAsia" w:hAnsi="Times New Roman"/>
                <w:sz w:val="24"/>
                <w:szCs w:val="24"/>
                <w:lang w:val="en-US" w:eastAsia="ru-RU"/>
              </w:rPr>
              <w:t>2021-2022</w:t>
            </w:r>
          </w:p>
        </w:tc>
        <w:tc>
          <w:tcPr>
            <w:tcW w:w="4786" w:type="dxa"/>
          </w:tcPr>
          <w:p w:rsidR="001E6DC4" w:rsidRPr="00534C23" w:rsidRDefault="001E6DC4" w:rsidP="00F557E0">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val="en-US" w:eastAsia="ru-RU"/>
              </w:rPr>
            </w:pPr>
            <w:r w:rsidRPr="00534C23">
              <w:rPr>
                <w:rFonts w:ascii="Times New Roman" w:eastAsiaTheme="minorEastAsia" w:hAnsi="Times New Roman"/>
                <w:sz w:val="24"/>
                <w:szCs w:val="24"/>
                <w:lang w:val="en-US" w:eastAsia="ru-RU"/>
              </w:rPr>
              <w:t>5498</w:t>
            </w:r>
          </w:p>
        </w:tc>
      </w:tr>
    </w:tbl>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0"/>
          <w:szCs w:val="20"/>
          <w:lang w:eastAsia="ru-RU"/>
        </w:rPr>
      </w:pPr>
    </w:p>
    <w:p w:rsidR="001E6DC4" w:rsidRPr="00534C23"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noProof/>
          <w:sz w:val="24"/>
          <w:szCs w:val="24"/>
          <w:lang w:eastAsia="ru-RU"/>
        </w:rPr>
      </w:pPr>
      <w:r w:rsidRPr="008948D0">
        <w:rPr>
          <w:rFonts w:ascii="Times New Roman" w:eastAsiaTheme="minorEastAsia" w:hAnsi="Times New Roman"/>
          <w:noProof/>
          <w:sz w:val="24"/>
          <w:szCs w:val="24"/>
          <w:lang w:eastAsia="ru-RU"/>
        </w:rPr>
        <w:t>Снижение количества обучающихся в 2020-2021 учебном году вызвано открытием на территории района общеобразовательного учреждения регионального подчинения ОГБОУ «Усть-Ордынская гимназия-интернат» (</w:t>
      </w:r>
      <w:r w:rsidRPr="008948D0">
        <w:rPr>
          <w:rFonts w:ascii="Times New Roman" w:eastAsiaTheme="minorEastAsia" w:hAnsi="Times New Roman"/>
          <w:b/>
          <w:noProof/>
          <w:sz w:val="24"/>
          <w:szCs w:val="24"/>
          <w:lang w:eastAsia="ru-RU"/>
        </w:rPr>
        <w:t xml:space="preserve">290 </w:t>
      </w:r>
      <w:r w:rsidRPr="008948D0">
        <w:rPr>
          <w:rFonts w:ascii="Times New Roman" w:eastAsiaTheme="minorEastAsia" w:hAnsi="Times New Roman"/>
          <w:noProof/>
          <w:sz w:val="24"/>
          <w:szCs w:val="24"/>
          <w:lang w:eastAsia="ru-RU"/>
        </w:rPr>
        <w:t xml:space="preserve">обучающихся), т.е по факту количество обучающихся по ОО района выросло. </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b/>
          <w:sz w:val="24"/>
          <w:szCs w:val="24"/>
          <w:lang w:eastAsia="ru-RU"/>
        </w:rPr>
        <w:t>Дополнительное образование</w:t>
      </w:r>
    </w:p>
    <w:p w:rsidR="001E6DC4" w:rsidRPr="00E86EA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E86EA1">
        <w:rPr>
          <w:rStyle w:val="afa"/>
          <w:rFonts w:ascii="Times New Roman" w:hAnsi="Times New Roman"/>
          <w:b w:val="0"/>
          <w:sz w:val="24"/>
          <w:szCs w:val="24"/>
        </w:rPr>
        <w:t>Дополнитель</w:t>
      </w:r>
      <w:r>
        <w:rPr>
          <w:rStyle w:val="afa"/>
          <w:rFonts w:ascii="Times New Roman" w:hAnsi="Times New Roman"/>
          <w:b w:val="0"/>
          <w:sz w:val="24"/>
          <w:szCs w:val="24"/>
        </w:rPr>
        <w:t>ное образование детей</w:t>
      </w:r>
      <w:r w:rsidRPr="00E86EA1">
        <w:rPr>
          <w:rFonts w:ascii="Times New Roman" w:hAnsi="Times New Roman"/>
          <w:b/>
          <w:sz w:val="24"/>
          <w:szCs w:val="24"/>
        </w:rPr>
        <w:t xml:space="preserve"> </w:t>
      </w:r>
      <w:r w:rsidRPr="00E86EA1">
        <w:rPr>
          <w:rFonts w:ascii="Times New Roman" w:hAnsi="Times New Roman"/>
          <w:sz w:val="24"/>
          <w:szCs w:val="24"/>
        </w:rPr>
        <w:t xml:space="preserve">направлено на формирование и развитие </w:t>
      </w:r>
      <w:r w:rsidRPr="00E86EA1">
        <w:rPr>
          <w:rFonts w:ascii="Times New Roman" w:hAnsi="Times New Roman"/>
          <w:sz w:val="24"/>
          <w:szCs w:val="24"/>
        </w:rPr>
        <w:lastRenderedPageBreak/>
        <w:t>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Муниципальное образовательное учреждение дополнительного образования районный Дом детского творчества</w:t>
      </w:r>
      <w:r w:rsidRPr="00C857DF">
        <w:rPr>
          <w:rFonts w:ascii="Times New Roman" w:eastAsiaTheme="minorEastAsia" w:hAnsi="Times New Roman" w:cs="Times New Roman CYR"/>
          <w:sz w:val="24"/>
          <w:szCs w:val="24"/>
          <w:lang w:eastAsia="ru-RU"/>
        </w:rPr>
        <w:t xml:space="preserve"> не имеет собственного здания, все образовательные </w:t>
      </w:r>
      <w:r>
        <w:rPr>
          <w:rFonts w:ascii="Times New Roman" w:eastAsiaTheme="minorEastAsia" w:hAnsi="Times New Roman" w:cs="Times New Roman CYR"/>
          <w:sz w:val="24"/>
          <w:szCs w:val="24"/>
          <w:lang w:eastAsia="ru-RU"/>
        </w:rPr>
        <w:t xml:space="preserve">услуги осуществляются на базе 8 </w:t>
      </w:r>
      <w:r w:rsidRPr="00C857DF">
        <w:rPr>
          <w:rFonts w:ascii="Times New Roman" w:eastAsiaTheme="minorEastAsia" w:hAnsi="Times New Roman" w:cs="Times New Roman CYR"/>
          <w:sz w:val="24"/>
          <w:szCs w:val="24"/>
          <w:lang w:eastAsia="ru-RU"/>
        </w:rPr>
        <w:t>средних, основных, начальных общеобразовательных учреждений района:</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М</w:t>
      </w:r>
      <w:r>
        <w:rPr>
          <w:rFonts w:ascii="Times New Roman" w:eastAsiaTheme="minorEastAsia" w:hAnsi="Times New Roman" w:cs="Times New Roman CYR"/>
          <w:sz w:val="24"/>
          <w:szCs w:val="24"/>
          <w:lang w:eastAsia="ru-RU"/>
        </w:rPr>
        <w:t xml:space="preserve">ОУ </w:t>
      </w:r>
      <w:proofErr w:type="spellStart"/>
      <w:r>
        <w:rPr>
          <w:rFonts w:ascii="Times New Roman" w:eastAsiaTheme="minorEastAsia" w:hAnsi="Times New Roman" w:cs="Times New Roman CYR"/>
          <w:sz w:val="24"/>
          <w:szCs w:val="24"/>
          <w:lang w:eastAsia="ru-RU"/>
        </w:rPr>
        <w:t>Ахинская</w:t>
      </w:r>
      <w:proofErr w:type="spellEnd"/>
      <w:r>
        <w:rPr>
          <w:rFonts w:ascii="Times New Roman" w:eastAsiaTheme="minorEastAsia" w:hAnsi="Times New Roman" w:cs="Times New Roman CYR"/>
          <w:sz w:val="24"/>
          <w:szCs w:val="24"/>
          <w:lang w:eastAsia="ru-RU"/>
        </w:rPr>
        <w:t xml:space="preserve"> СОШ им К.Х. </w:t>
      </w:r>
      <w:proofErr w:type="spellStart"/>
      <w:r>
        <w:rPr>
          <w:rFonts w:ascii="Times New Roman" w:eastAsiaTheme="minorEastAsia" w:hAnsi="Times New Roman" w:cs="Times New Roman CYR"/>
          <w:sz w:val="24"/>
          <w:szCs w:val="24"/>
          <w:lang w:eastAsia="ru-RU"/>
        </w:rPr>
        <w:t>Шобоева</w:t>
      </w:r>
      <w:proofErr w:type="spellEnd"/>
      <w:r>
        <w:rPr>
          <w:rFonts w:ascii="Times New Roman" w:eastAsiaTheme="minorEastAsia" w:hAnsi="Times New Roman" w:cs="Times New Roman CYR"/>
          <w:sz w:val="24"/>
          <w:szCs w:val="24"/>
          <w:lang w:eastAsia="ru-RU"/>
        </w:rPr>
        <w:t>;</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xml:space="preserve">- МОУ </w:t>
      </w:r>
      <w:proofErr w:type="spellStart"/>
      <w:r w:rsidRPr="00C857DF">
        <w:rPr>
          <w:rFonts w:ascii="Times New Roman" w:eastAsiaTheme="minorEastAsia" w:hAnsi="Times New Roman" w:cs="Times New Roman CYR"/>
          <w:sz w:val="24"/>
          <w:szCs w:val="24"/>
          <w:lang w:eastAsia="ru-RU"/>
        </w:rPr>
        <w:t>Байтогская</w:t>
      </w:r>
      <w:proofErr w:type="spellEnd"/>
      <w:r w:rsidRPr="00C857DF">
        <w:rPr>
          <w:rFonts w:ascii="Times New Roman" w:eastAsiaTheme="minorEastAsia" w:hAnsi="Times New Roman" w:cs="Times New Roman CYR"/>
          <w:sz w:val="24"/>
          <w:szCs w:val="24"/>
          <w:lang w:eastAsia="ru-RU"/>
        </w:rPr>
        <w:t xml:space="preserve"> СОШ имени В.Х. </w:t>
      </w:r>
      <w:proofErr w:type="spellStart"/>
      <w:r w:rsidRPr="00C857DF">
        <w:rPr>
          <w:rFonts w:ascii="Times New Roman" w:eastAsiaTheme="minorEastAsia" w:hAnsi="Times New Roman" w:cs="Times New Roman CYR"/>
          <w:sz w:val="24"/>
          <w:szCs w:val="24"/>
          <w:lang w:eastAsia="ru-RU"/>
        </w:rPr>
        <w:t>Хантаева</w:t>
      </w:r>
      <w:proofErr w:type="spellEnd"/>
      <w:r w:rsidRPr="00C857DF">
        <w:rPr>
          <w:rFonts w:ascii="Times New Roman" w:eastAsiaTheme="minorEastAsia" w:hAnsi="Times New Roman" w:cs="Times New Roman CYR"/>
          <w:sz w:val="24"/>
          <w:szCs w:val="24"/>
          <w:lang w:eastAsia="ru-RU"/>
        </w:rPr>
        <w:t>;</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xml:space="preserve">- МОУ </w:t>
      </w:r>
      <w:proofErr w:type="spellStart"/>
      <w:r w:rsidRPr="00C857DF">
        <w:rPr>
          <w:rFonts w:ascii="Times New Roman" w:eastAsiaTheme="minorEastAsia" w:hAnsi="Times New Roman" w:cs="Times New Roman CYR"/>
          <w:sz w:val="24"/>
          <w:szCs w:val="24"/>
          <w:lang w:eastAsia="ru-RU"/>
        </w:rPr>
        <w:t>Корсукская</w:t>
      </w:r>
      <w:proofErr w:type="spellEnd"/>
      <w:r w:rsidRPr="00C857DF">
        <w:rPr>
          <w:rFonts w:ascii="Times New Roman" w:eastAsiaTheme="minorEastAsia" w:hAnsi="Times New Roman" w:cs="Times New Roman CYR"/>
          <w:sz w:val="24"/>
          <w:szCs w:val="24"/>
          <w:lang w:eastAsia="ru-RU"/>
        </w:rPr>
        <w:t xml:space="preserve"> СОШ;</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МОУ Усть-Ордынская НОШ;</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 МОУ Усть-Ордынская СОШ №1 имени В.Б. </w:t>
      </w:r>
      <w:proofErr w:type="spellStart"/>
      <w:r>
        <w:rPr>
          <w:rFonts w:ascii="Times New Roman" w:eastAsiaTheme="minorEastAsia" w:hAnsi="Times New Roman" w:cs="Times New Roman CYR"/>
          <w:sz w:val="24"/>
          <w:szCs w:val="24"/>
          <w:lang w:eastAsia="ru-RU"/>
        </w:rPr>
        <w:t>Борсоева</w:t>
      </w:r>
      <w:proofErr w:type="spellEnd"/>
      <w:r>
        <w:rPr>
          <w:rFonts w:ascii="Times New Roman" w:eastAsiaTheme="minorEastAsia" w:hAnsi="Times New Roman" w:cs="Times New Roman CYR"/>
          <w:sz w:val="24"/>
          <w:szCs w:val="24"/>
          <w:lang w:eastAsia="ru-RU"/>
        </w:rPr>
        <w:t>;</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МОУ Усть</w:t>
      </w:r>
      <w:r>
        <w:rPr>
          <w:rFonts w:ascii="Times New Roman" w:eastAsiaTheme="minorEastAsia" w:hAnsi="Times New Roman" w:cs="Times New Roman CYR"/>
          <w:sz w:val="24"/>
          <w:szCs w:val="24"/>
          <w:lang w:eastAsia="ru-RU"/>
        </w:rPr>
        <w:t>-Ордынская СОШ №</w:t>
      </w:r>
      <w:r w:rsidRPr="00C857DF">
        <w:rPr>
          <w:rFonts w:ascii="Times New Roman" w:eastAsiaTheme="minorEastAsia" w:hAnsi="Times New Roman" w:cs="Times New Roman CYR"/>
          <w:sz w:val="24"/>
          <w:szCs w:val="24"/>
          <w:lang w:eastAsia="ru-RU"/>
        </w:rPr>
        <w:t xml:space="preserve">2 имени И.В. </w:t>
      </w:r>
      <w:proofErr w:type="spellStart"/>
      <w:r w:rsidRPr="00C857DF">
        <w:rPr>
          <w:rFonts w:ascii="Times New Roman" w:eastAsiaTheme="minorEastAsia" w:hAnsi="Times New Roman" w:cs="Times New Roman CYR"/>
          <w:sz w:val="24"/>
          <w:szCs w:val="24"/>
          <w:lang w:eastAsia="ru-RU"/>
        </w:rPr>
        <w:t>Балдынова</w:t>
      </w:r>
      <w:proofErr w:type="spellEnd"/>
      <w:r w:rsidRPr="00C857DF">
        <w:rPr>
          <w:rFonts w:ascii="Times New Roman" w:eastAsiaTheme="minorEastAsia" w:hAnsi="Times New Roman" w:cs="Times New Roman CYR"/>
          <w:sz w:val="24"/>
          <w:szCs w:val="24"/>
          <w:lang w:eastAsia="ru-RU"/>
        </w:rPr>
        <w:t>;</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МОУ Усть-Ордынская СОШ №</w:t>
      </w:r>
      <w:r w:rsidRPr="00C857DF">
        <w:rPr>
          <w:rFonts w:ascii="Times New Roman" w:eastAsiaTheme="minorEastAsia" w:hAnsi="Times New Roman" w:cs="Times New Roman CYR"/>
          <w:sz w:val="24"/>
          <w:szCs w:val="24"/>
          <w:lang w:eastAsia="ru-RU"/>
        </w:rPr>
        <w:t>4;</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xml:space="preserve">- МОУ </w:t>
      </w:r>
      <w:proofErr w:type="spellStart"/>
      <w:r w:rsidRPr="00C857DF">
        <w:rPr>
          <w:rFonts w:ascii="Times New Roman" w:eastAsiaTheme="minorEastAsia" w:hAnsi="Times New Roman" w:cs="Times New Roman CYR"/>
          <w:sz w:val="24"/>
          <w:szCs w:val="24"/>
          <w:lang w:eastAsia="ru-RU"/>
        </w:rPr>
        <w:t>Харатская</w:t>
      </w:r>
      <w:proofErr w:type="spellEnd"/>
      <w:r w:rsidRPr="00C857DF">
        <w:rPr>
          <w:rFonts w:ascii="Times New Roman" w:eastAsiaTheme="minorEastAsia" w:hAnsi="Times New Roman" w:cs="Times New Roman CYR"/>
          <w:sz w:val="24"/>
          <w:szCs w:val="24"/>
          <w:lang w:eastAsia="ru-RU"/>
        </w:rPr>
        <w:t xml:space="preserve"> СОШ.</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Основной реализуемой формой дополнительного образования в учреждении явилось очное обучение. Деятельность учащихся осуществляется как в одновозрастных, так и разновозрастных объединениях.</w:t>
      </w:r>
      <w:r>
        <w:rPr>
          <w:rFonts w:ascii="Times New Roman" w:eastAsiaTheme="minorEastAsia" w:hAnsi="Times New Roman" w:cs="Times New Roman CYR"/>
          <w:sz w:val="24"/>
          <w:szCs w:val="24"/>
          <w:lang w:eastAsia="ru-RU"/>
        </w:rPr>
        <w:t xml:space="preserve"> </w:t>
      </w:r>
      <w:r w:rsidRPr="00C857DF">
        <w:rPr>
          <w:rFonts w:ascii="Times New Roman" w:eastAsiaTheme="minorEastAsia" w:hAnsi="Times New Roman" w:cs="Times New Roman CYR"/>
          <w:sz w:val="24"/>
          <w:szCs w:val="24"/>
          <w:lang w:eastAsia="ru-RU"/>
        </w:rPr>
        <w:t xml:space="preserve">Учебно-воспитательный процесс в МОУ ДО </w:t>
      </w:r>
      <w:r>
        <w:rPr>
          <w:rFonts w:ascii="Times New Roman" w:eastAsiaTheme="minorEastAsia" w:hAnsi="Times New Roman" w:cs="Times New Roman CYR"/>
          <w:sz w:val="24"/>
          <w:szCs w:val="24"/>
          <w:lang w:eastAsia="ru-RU"/>
        </w:rPr>
        <w:t xml:space="preserve">ДДТ осуществлялся </w:t>
      </w:r>
      <w:r w:rsidRPr="00C857DF">
        <w:rPr>
          <w:rFonts w:ascii="Times New Roman" w:eastAsiaTheme="minorEastAsia" w:hAnsi="Times New Roman" w:cs="Times New Roman CYR"/>
          <w:sz w:val="24"/>
          <w:szCs w:val="24"/>
          <w:lang w:eastAsia="ru-RU"/>
        </w:rPr>
        <w:t xml:space="preserve">по </w:t>
      </w:r>
      <w:r>
        <w:rPr>
          <w:rFonts w:ascii="Times New Roman" w:eastAsiaTheme="minorEastAsia" w:hAnsi="Times New Roman" w:cs="Times New Roman CYR"/>
          <w:sz w:val="24"/>
          <w:szCs w:val="24"/>
          <w:lang w:eastAsia="ru-RU"/>
        </w:rPr>
        <w:t>4 направленностям</w:t>
      </w:r>
      <w:r w:rsidRPr="00C857DF">
        <w:rPr>
          <w:rFonts w:ascii="Times New Roman" w:eastAsiaTheme="minorEastAsia" w:hAnsi="Times New Roman" w:cs="Times New Roman CYR"/>
          <w:sz w:val="24"/>
          <w:szCs w:val="24"/>
          <w:lang w:eastAsia="ru-RU"/>
        </w:rPr>
        <w:t>:</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 художественная </w:t>
      </w:r>
      <w:r w:rsidRPr="00C857DF">
        <w:rPr>
          <w:rFonts w:ascii="Times New Roman" w:eastAsiaTheme="minorEastAsia" w:hAnsi="Times New Roman" w:cs="Times New Roman CYR"/>
          <w:sz w:val="24"/>
          <w:szCs w:val="24"/>
          <w:lang w:eastAsia="ru-RU"/>
        </w:rPr>
        <w:t>направленность («Театральный», «Волшебная мастер</w:t>
      </w:r>
      <w:r>
        <w:rPr>
          <w:rFonts w:ascii="Times New Roman" w:eastAsiaTheme="minorEastAsia" w:hAnsi="Times New Roman" w:cs="Times New Roman CYR"/>
          <w:sz w:val="24"/>
          <w:szCs w:val="24"/>
          <w:lang w:eastAsia="ru-RU"/>
        </w:rPr>
        <w:t>ская», «</w:t>
      </w:r>
      <w:proofErr w:type="spellStart"/>
      <w:r>
        <w:rPr>
          <w:rFonts w:ascii="Times New Roman" w:eastAsiaTheme="minorEastAsia" w:hAnsi="Times New Roman" w:cs="Times New Roman CYR"/>
          <w:sz w:val="24"/>
          <w:szCs w:val="24"/>
          <w:lang w:eastAsia="ru-RU"/>
        </w:rPr>
        <w:t>Хараасгай</w:t>
      </w:r>
      <w:proofErr w:type="spellEnd"/>
      <w:r>
        <w:rPr>
          <w:rFonts w:ascii="Times New Roman" w:eastAsiaTheme="minorEastAsia" w:hAnsi="Times New Roman" w:cs="Times New Roman CYR"/>
          <w:sz w:val="24"/>
          <w:szCs w:val="24"/>
          <w:lang w:eastAsia="ru-RU"/>
        </w:rPr>
        <w:t>», «</w:t>
      </w:r>
      <w:proofErr w:type="spellStart"/>
      <w:r>
        <w:rPr>
          <w:rFonts w:ascii="Times New Roman" w:eastAsiaTheme="minorEastAsia" w:hAnsi="Times New Roman" w:cs="Times New Roman CYR"/>
          <w:sz w:val="24"/>
          <w:szCs w:val="24"/>
          <w:lang w:eastAsia="ru-RU"/>
        </w:rPr>
        <w:t>Тохорюун</w:t>
      </w:r>
      <w:proofErr w:type="spellEnd"/>
      <w:r>
        <w:rPr>
          <w:rFonts w:ascii="Times New Roman" w:eastAsiaTheme="minorEastAsia" w:hAnsi="Times New Roman" w:cs="Times New Roman CYR"/>
          <w:sz w:val="24"/>
          <w:szCs w:val="24"/>
          <w:lang w:eastAsia="ru-RU"/>
        </w:rPr>
        <w:t xml:space="preserve">», </w:t>
      </w:r>
      <w:r w:rsidRPr="00C857DF">
        <w:rPr>
          <w:rFonts w:ascii="Times New Roman" w:eastAsiaTheme="minorEastAsia" w:hAnsi="Times New Roman" w:cs="Times New Roman CYR"/>
          <w:sz w:val="24"/>
          <w:szCs w:val="24"/>
          <w:lang w:eastAsia="ru-RU"/>
        </w:rPr>
        <w:t>«Умельцы», «Родная речь», «Школа КВН»)</w:t>
      </w:r>
      <w:r>
        <w:rPr>
          <w:rFonts w:ascii="Times New Roman" w:eastAsiaTheme="minorEastAsia" w:hAnsi="Times New Roman" w:cs="Times New Roman CYR"/>
          <w:sz w:val="24"/>
          <w:szCs w:val="24"/>
          <w:lang w:eastAsia="ru-RU"/>
        </w:rPr>
        <w:t>;</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социально-гуманитарная направленность («Речевой этикет», «</w:t>
      </w:r>
      <w:proofErr w:type="gramStart"/>
      <w:r w:rsidRPr="00C857DF">
        <w:rPr>
          <w:rFonts w:ascii="Times New Roman" w:eastAsiaTheme="minorEastAsia" w:hAnsi="Times New Roman" w:cs="Times New Roman CYR"/>
          <w:sz w:val="24"/>
          <w:szCs w:val="24"/>
          <w:lang w:eastAsia="ru-RU"/>
        </w:rPr>
        <w:t>Пресс Центр</w:t>
      </w:r>
      <w:proofErr w:type="gramEnd"/>
      <w:r w:rsidRPr="00C857DF">
        <w:rPr>
          <w:rFonts w:ascii="Times New Roman" w:eastAsiaTheme="minorEastAsia" w:hAnsi="Times New Roman" w:cs="Times New Roman CYR"/>
          <w:sz w:val="24"/>
          <w:szCs w:val="24"/>
          <w:lang w:eastAsia="ru-RU"/>
        </w:rPr>
        <w:t>»);</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физкультурно-спортивная направленность («Спортивное ориентирование», «Чудо-шашки»);</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туристско-краеведческая направленность («Моя малая Родина»)</w:t>
      </w:r>
      <w:r>
        <w:rPr>
          <w:rFonts w:ascii="Times New Roman" w:eastAsiaTheme="minorEastAsia" w:hAnsi="Times New Roman" w:cs="Times New Roman CYR"/>
          <w:sz w:val="24"/>
          <w:szCs w:val="24"/>
          <w:lang w:eastAsia="ru-RU"/>
        </w:rPr>
        <w:t>.</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На конец календарного года образовательная деятельность велась в 14 объедин</w:t>
      </w:r>
      <w:r>
        <w:rPr>
          <w:rFonts w:ascii="Times New Roman" w:eastAsiaTheme="minorEastAsia" w:hAnsi="Times New Roman" w:cs="Times New Roman CYR"/>
          <w:sz w:val="24"/>
          <w:szCs w:val="24"/>
          <w:lang w:eastAsia="ru-RU"/>
        </w:rPr>
        <w:t xml:space="preserve">ениях, что составляло 27 групп, </w:t>
      </w:r>
      <w:r w:rsidRPr="00C857DF">
        <w:rPr>
          <w:rFonts w:ascii="Times New Roman" w:eastAsiaTheme="minorEastAsia" w:hAnsi="Times New Roman" w:cs="Times New Roman CYR"/>
          <w:sz w:val="24"/>
          <w:szCs w:val="24"/>
          <w:lang w:eastAsia="ru-RU"/>
        </w:rPr>
        <w:t>336 детей. Данные о количестве обучающихся соответствуют муниципальному заданию (350 детей).</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в кружках по художественной направленности - 205 детей;</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по социально-педагогической – 61;</w:t>
      </w:r>
    </w:p>
    <w:p w:rsidR="001E6DC4" w:rsidRPr="00C857D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по физкультурно-спортивной – 45;</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по туристско-краеведческой - 25.</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1E6DC4" w:rsidRPr="006F3262" w:rsidRDefault="001E6DC4" w:rsidP="001E6DC4">
      <w:pPr>
        <w:widowControl w:val="0"/>
        <w:autoSpaceDE w:val="0"/>
        <w:autoSpaceDN w:val="0"/>
        <w:adjustRightInd w:val="0"/>
        <w:spacing w:after="0" w:line="240" w:lineRule="auto"/>
        <w:ind w:firstLine="709"/>
        <w:contextualSpacing/>
        <w:jc w:val="center"/>
        <w:rPr>
          <w:rFonts w:ascii="Times New Roman" w:eastAsiaTheme="minorEastAsia" w:hAnsi="Times New Roman" w:cs="Times New Roman CYR"/>
          <w:b/>
          <w:sz w:val="24"/>
          <w:szCs w:val="24"/>
          <w:lang w:eastAsia="ru-RU"/>
        </w:rPr>
      </w:pPr>
      <w:r w:rsidRPr="006F3262">
        <w:rPr>
          <w:rFonts w:ascii="Times New Roman" w:eastAsiaTheme="minorEastAsia" w:hAnsi="Times New Roman" w:cs="Times New Roman CYR"/>
          <w:b/>
          <w:sz w:val="24"/>
          <w:szCs w:val="24"/>
          <w:lang w:eastAsia="ru-RU"/>
        </w:rPr>
        <w:t>Таблица</w:t>
      </w:r>
      <w:r>
        <w:rPr>
          <w:rFonts w:ascii="Times New Roman" w:eastAsiaTheme="minorEastAsia" w:hAnsi="Times New Roman" w:cs="Times New Roman CYR"/>
          <w:b/>
          <w:sz w:val="24"/>
          <w:szCs w:val="24"/>
          <w:lang w:eastAsia="ru-RU"/>
        </w:rPr>
        <w:t xml:space="preserve"> 3</w:t>
      </w:r>
      <w:r w:rsidRPr="006F3262">
        <w:rPr>
          <w:rFonts w:ascii="Times New Roman" w:eastAsiaTheme="minorEastAsia" w:hAnsi="Times New Roman" w:cs="Times New Roman CYR"/>
          <w:b/>
          <w:sz w:val="24"/>
          <w:szCs w:val="24"/>
          <w:lang w:eastAsia="ru-RU"/>
        </w:rPr>
        <w:t xml:space="preserve"> – Сравнительный анализ общего числа групп и детей в МОУ ДО ДДТ</w:t>
      </w:r>
      <w:r>
        <w:rPr>
          <w:rFonts w:ascii="Times New Roman" w:eastAsiaTheme="minorEastAsia" w:hAnsi="Times New Roman" w:cs="Times New Roman CYR"/>
          <w:b/>
          <w:sz w:val="24"/>
          <w:szCs w:val="24"/>
          <w:lang w:eastAsia="ru-RU"/>
        </w:rPr>
        <w:t xml:space="preserve"> с 2016-2021 гг.</w:t>
      </w:r>
    </w:p>
    <w:tbl>
      <w:tblPr>
        <w:tblStyle w:val="af6"/>
        <w:tblW w:w="0" w:type="auto"/>
        <w:tblInd w:w="108" w:type="dxa"/>
        <w:tblLook w:val="04A0" w:firstRow="1" w:lastRow="0" w:firstColumn="1" w:lastColumn="0" w:noHBand="0" w:noVBand="1"/>
      </w:tblPr>
      <w:tblGrid>
        <w:gridCol w:w="1971"/>
        <w:gridCol w:w="1258"/>
        <w:gridCol w:w="1257"/>
        <w:gridCol w:w="1258"/>
        <w:gridCol w:w="1258"/>
        <w:gridCol w:w="1282"/>
        <w:gridCol w:w="1234"/>
      </w:tblGrid>
      <w:tr w:rsidR="001E6DC4" w:rsidTr="00F557E0">
        <w:tc>
          <w:tcPr>
            <w:tcW w:w="1985"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Учебный год</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2016-2017</w:t>
            </w:r>
          </w:p>
        </w:tc>
        <w:tc>
          <w:tcPr>
            <w:tcW w:w="1275"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2017-2018</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2018-2019</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2019-2020</w:t>
            </w:r>
          </w:p>
        </w:tc>
        <w:tc>
          <w:tcPr>
            <w:tcW w:w="1301"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2020-2021</w:t>
            </w:r>
          </w:p>
        </w:tc>
        <w:tc>
          <w:tcPr>
            <w:tcW w:w="1250"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На конец 2021 года</w:t>
            </w:r>
          </w:p>
        </w:tc>
      </w:tr>
      <w:tr w:rsidR="001E6DC4" w:rsidTr="00F557E0">
        <w:tc>
          <w:tcPr>
            <w:tcW w:w="1985" w:type="dxa"/>
          </w:tcPr>
          <w:p w:rsidR="001E6DC4" w:rsidRDefault="001E6DC4" w:rsidP="00F557E0">
            <w:pPr>
              <w:widowControl w:val="0"/>
              <w:autoSpaceDE w:val="0"/>
              <w:autoSpaceDN w:val="0"/>
              <w:adjustRightInd w:val="0"/>
              <w:contextualSpacing/>
              <w:jc w:val="both"/>
              <w:rPr>
                <w:rFonts w:ascii="Times New Roman" w:hAnsi="Times New Roman" w:cs="Times New Roman CYR"/>
                <w:sz w:val="24"/>
                <w:szCs w:val="24"/>
              </w:rPr>
            </w:pPr>
            <w:r>
              <w:rPr>
                <w:rFonts w:ascii="Times New Roman" w:hAnsi="Times New Roman" w:cs="Times New Roman CYR"/>
                <w:sz w:val="24"/>
                <w:szCs w:val="24"/>
              </w:rPr>
              <w:t>Количество обучающихся</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371</w:t>
            </w:r>
          </w:p>
        </w:tc>
        <w:tc>
          <w:tcPr>
            <w:tcW w:w="1275"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387</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413</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417</w:t>
            </w:r>
          </w:p>
        </w:tc>
        <w:tc>
          <w:tcPr>
            <w:tcW w:w="1301"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567</w:t>
            </w:r>
          </w:p>
        </w:tc>
        <w:tc>
          <w:tcPr>
            <w:tcW w:w="1250"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336</w:t>
            </w:r>
          </w:p>
        </w:tc>
      </w:tr>
      <w:tr w:rsidR="001E6DC4" w:rsidTr="00F557E0">
        <w:tc>
          <w:tcPr>
            <w:tcW w:w="1985" w:type="dxa"/>
          </w:tcPr>
          <w:p w:rsidR="001E6DC4" w:rsidRDefault="001E6DC4" w:rsidP="00F557E0">
            <w:pPr>
              <w:widowControl w:val="0"/>
              <w:autoSpaceDE w:val="0"/>
              <w:autoSpaceDN w:val="0"/>
              <w:adjustRightInd w:val="0"/>
              <w:contextualSpacing/>
              <w:jc w:val="both"/>
              <w:rPr>
                <w:rFonts w:ascii="Times New Roman" w:hAnsi="Times New Roman" w:cs="Times New Roman CYR"/>
                <w:sz w:val="24"/>
                <w:szCs w:val="24"/>
              </w:rPr>
            </w:pPr>
            <w:r>
              <w:rPr>
                <w:rFonts w:ascii="Times New Roman" w:hAnsi="Times New Roman" w:cs="Times New Roman CYR"/>
                <w:sz w:val="24"/>
                <w:szCs w:val="24"/>
              </w:rPr>
              <w:t>Количество групп</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30</w:t>
            </w:r>
          </w:p>
        </w:tc>
        <w:tc>
          <w:tcPr>
            <w:tcW w:w="1275"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29</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32</w:t>
            </w:r>
          </w:p>
        </w:tc>
        <w:tc>
          <w:tcPr>
            <w:tcW w:w="1276"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31</w:t>
            </w:r>
          </w:p>
        </w:tc>
        <w:tc>
          <w:tcPr>
            <w:tcW w:w="1301"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38</w:t>
            </w:r>
          </w:p>
        </w:tc>
        <w:tc>
          <w:tcPr>
            <w:tcW w:w="1250" w:type="dxa"/>
            <w:vAlign w:val="center"/>
          </w:tcPr>
          <w:p w:rsidR="001E6DC4" w:rsidRDefault="001E6DC4" w:rsidP="00F557E0">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27</w:t>
            </w:r>
          </w:p>
        </w:tc>
      </w:tr>
    </w:tbl>
    <w:p w:rsidR="001E6DC4"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p>
    <w:p w:rsidR="001E6DC4" w:rsidRDefault="001E6DC4" w:rsidP="001E6DC4">
      <w:pPr>
        <w:spacing w:after="0" w:line="240" w:lineRule="auto"/>
        <w:ind w:firstLine="709"/>
        <w:jc w:val="both"/>
        <w:rPr>
          <w:rFonts w:ascii="Times New Roman" w:hAnsi="Times New Roman"/>
          <w:sz w:val="24"/>
          <w:szCs w:val="24"/>
        </w:rPr>
      </w:pPr>
      <w:r w:rsidRPr="00634ACC">
        <w:rPr>
          <w:rFonts w:ascii="Times New Roman" w:hAnsi="Times New Roman"/>
          <w:sz w:val="24"/>
          <w:szCs w:val="24"/>
        </w:rPr>
        <w:t>С целью реализации Распоряжения Правительства Иркутской области от 10 июня 2020 года № 532-рп «О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 и увеличения охвата детей дополнительным образованием выстроено взаимодействие с ГБУ ДО «Центр дополнительного о</w:t>
      </w:r>
      <w:r>
        <w:rPr>
          <w:rFonts w:ascii="Times New Roman" w:hAnsi="Times New Roman"/>
          <w:sz w:val="24"/>
          <w:szCs w:val="24"/>
        </w:rPr>
        <w:t>бразования детей» (далее - ЦДО)</w:t>
      </w:r>
      <w:r w:rsidRPr="00634ACC">
        <w:rPr>
          <w:rFonts w:ascii="Times New Roman" w:hAnsi="Times New Roman"/>
          <w:sz w:val="24"/>
          <w:szCs w:val="24"/>
        </w:rPr>
        <w:t xml:space="preserve">. </w:t>
      </w:r>
      <w:r>
        <w:rPr>
          <w:rFonts w:ascii="Times New Roman" w:hAnsi="Times New Roman"/>
          <w:sz w:val="24"/>
          <w:szCs w:val="24"/>
        </w:rPr>
        <w:t>ЦДО осуществляет образовательную деятельность по 5 направленностям: естественнонаучной, художественной, туристско-краеведческой, технической и социально-гуманитарной.</w:t>
      </w:r>
    </w:p>
    <w:p w:rsidR="001E6DC4" w:rsidRDefault="001E6DC4" w:rsidP="001E6D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p>
    <w:p w:rsidR="001E6DC4" w:rsidRDefault="001E6DC4" w:rsidP="001E6DC4">
      <w:pPr>
        <w:spacing w:after="0" w:line="240" w:lineRule="auto"/>
        <w:ind w:firstLine="709"/>
        <w:jc w:val="center"/>
        <w:rPr>
          <w:rFonts w:ascii="Times New Roman" w:hAnsi="Times New Roman"/>
          <w:b/>
          <w:sz w:val="24"/>
          <w:szCs w:val="24"/>
        </w:rPr>
      </w:pPr>
      <w:r w:rsidRPr="006F3262">
        <w:rPr>
          <w:rFonts w:ascii="Times New Roman" w:hAnsi="Times New Roman"/>
          <w:b/>
          <w:sz w:val="24"/>
          <w:szCs w:val="24"/>
        </w:rPr>
        <w:t>Таблица 4 – Общие сведения ГБУ ДО Иркутской области</w:t>
      </w:r>
    </w:p>
    <w:p w:rsidR="001E6DC4" w:rsidRPr="006F3262" w:rsidRDefault="001E6DC4" w:rsidP="001E6DC4">
      <w:pPr>
        <w:spacing w:after="0" w:line="240" w:lineRule="auto"/>
        <w:ind w:firstLine="709"/>
        <w:jc w:val="center"/>
        <w:rPr>
          <w:rFonts w:ascii="Times New Roman" w:hAnsi="Times New Roman"/>
          <w:b/>
          <w:sz w:val="24"/>
          <w:szCs w:val="24"/>
        </w:rPr>
      </w:pPr>
      <w:r w:rsidRPr="006F3262">
        <w:rPr>
          <w:rFonts w:ascii="Times New Roman" w:hAnsi="Times New Roman"/>
          <w:b/>
          <w:sz w:val="24"/>
          <w:szCs w:val="24"/>
        </w:rPr>
        <w:t xml:space="preserve"> «Центр дополнительного образования детей» в 2020-2021 учебном году.</w:t>
      </w:r>
    </w:p>
    <w:tbl>
      <w:tblPr>
        <w:tblStyle w:val="af6"/>
        <w:tblW w:w="0" w:type="auto"/>
        <w:tblInd w:w="108" w:type="dxa"/>
        <w:tblLook w:val="04A0" w:firstRow="1" w:lastRow="0" w:firstColumn="1" w:lastColumn="0" w:noHBand="0" w:noVBand="1"/>
      </w:tblPr>
      <w:tblGrid>
        <w:gridCol w:w="542"/>
        <w:gridCol w:w="2418"/>
        <w:gridCol w:w="1541"/>
        <w:gridCol w:w="1661"/>
        <w:gridCol w:w="1852"/>
        <w:gridCol w:w="1504"/>
      </w:tblGrid>
      <w:tr w:rsidR="001E6DC4" w:rsidTr="00F557E0">
        <w:trPr>
          <w:trHeight w:val="494"/>
        </w:trPr>
        <w:tc>
          <w:tcPr>
            <w:tcW w:w="541" w:type="dxa"/>
          </w:tcPr>
          <w:p w:rsidR="001E6DC4" w:rsidRDefault="001E6DC4" w:rsidP="00F557E0">
            <w:pPr>
              <w:jc w:val="center"/>
              <w:rPr>
                <w:rFonts w:ascii="Times New Roman" w:hAnsi="Times New Roman"/>
                <w:sz w:val="24"/>
                <w:szCs w:val="24"/>
              </w:rPr>
            </w:pPr>
            <w:r>
              <w:rPr>
                <w:rFonts w:ascii="Times New Roman" w:hAnsi="Times New Roman"/>
                <w:sz w:val="24"/>
                <w:szCs w:val="24"/>
              </w:rPr>
              <w:t>№ п/п</w:t>
            </w:r>
          </w:p>
        </w:tc>
        <w:tc>
          <w:tcPr>
            <w:tcW w:w="2444" w:type="dxa"/>
          </w:tcPr>
          <w:p w:rsidR="001E6DC4" w:rsidRDefault="001E6DC4" w:rsidP="00F557E0">
            <w:pPr>
              <w:jc w:val="center"/>
              <w:rPr>
                <w:rFonts w:ascii="Times New Roman" w:hAnsi="Times New Roman"/>
                <w:sz w:val="24"/>
                <w:szCs w:val="24"/>
              </w:rPr>
            </w:pPr>
            <w:r>
              <w:rPr>
                <w:rFonts w:ascii="Times New Roman" w:hAnsi="Times New Roman"/>
                <w:sz w:val="24"/>
                <w:szCs w:val="24"/>
              </w:rPr>
              <w:t>Направленность</w:t>
            </w:r>
          </w:p>
        </w:tc>
        <w:tc>
          <w:tcPr>
            <w:tcW w:w="1564" w:type="dxa"/>
          </w:tcPr>
          <w:p w:rsidR="001E6DC4" w:rsidRDefault="001E6DC4" w:rsidP="00F557E0">
            <w:pPr>
              <w:jc w:val="center"/>
              <w:rPr>
                <w:rFonts w:ascii="Times New Roman" w:hAnsi="Times New Roman"/>
                <w:sz w:val="24"/>
                <w:szCs w:val="24"/>
              </w:rPr>
            </w:pPr>
            <w:r>
              <w:rPr>
                <w:rFonts w:ascii="Times New Roman" w:hAnsi="Times New Roman"/>
                <w:sz w:val="24"/>
                <w:szCs w:val="24"/>
              </w:rPr>
              <w:t>Количество ДООП</w:t>
            </w:r>
          </w:p>
        </w:tc>
        <w:tc>
          <w:tcPr>
            <w:tcW w:w="1706" w:type="dxa"/>
          </w:tcPr>
          <w:p w:rsidR="001E6DC4" w:rsidRDefault="001E6DC4" w:rsidP="00F557E0">
            <w:pPr>
              <w:jc w:val="center"/>
              <w:rPr>
                <w:rFonts w:ascii="Times New Roman" w:hAnsi="Times New Roman"/>
                <w:sz w:val="24"/>
                <w:szCs w:val="24"/>
              </w:rPr>
            </w:pPr>
            <w:r>
              <w:rPr>
                <w:rFonts w:ascii="Times New Roman" w:hAnsi="Times New Roman"/>
                <w:sz w:val="24"/>
                <w:szCs w:val="24"/>
              </w:rPr>
              <w:t>Количество групп</w:t>
            </w:r>
          </w:p>
        </w:tc>
        <w:tc>
          <w:tcPr>
            <w:tcW w:w="1892" w:type="dxa"/>
          </w:tcPr>
          <w:p w:rsidR="001E6DC4" w:rsidRDefault="001E6DC4" w:rsidP="00F557E0">
            <w:pPr>
              <w:jc w:val="center"/>
              <w:rPr>
                <w:rFonts w:ascii="Times New Roman" w:hAnsi="Times New Roman"/>
                <w:sz w:val="24"/>
                <w:szCs w:val="24"/>
              </w:rPr>
            </w:pPr>
            <w:r>
              <w:rPr>
                <w:rFonts w:ascii="Times New Roman" w:hAnsi="Times New Roman"/>
                <w:sz w:val="24"/>
                <w:szCs w:val="24"/>
              </w:rPr>
              <w:t>Количество обучающихся</w:t>
            </w:r>
          </w:p>
        </w:tc>
        <w:tc>
          <w:tcPr>
            <w:tcW w:w="1520" w:type="dxa"/>
          </w:tcPr>
          <w:p w:rsidR="001E6DC4" w:rsidRDefault="001E6DC4" w:rsidP="00F557E0">
            <w:pPr>
              <w:jc w:val="center"/>
              <w:rPr>
                <w:rFonts w:ascii="Times New Roman" w:hAnsi="Times New Roman"/>
                <w:sz w:val="24"/>
                <w:szCs w:val="24"/>
              </w:rPr>
            </w:pPr>
            <w:r>
              <w:rPr>
                <w:rFonts w:ascii="Times New Roman" w:hAnsi="Times New Roman"/>
                <w:sz w:val="24"/>
                <w:szCs w:val="24"/>
              </w:rPr>
              <w:t>Количество часов в год</w:t>
            </w:r>
          </w:p>
        </w:tc>
      </w:tr>
      <w:tr w:rsidR="001E6DC4" w:rsidTr="00F557E0">
        <w:trPr>
          <w:trHeight w:val="248"/>
        </w:trPr>
        <w:tc>
          <w:tcPr>
            <w:tcW w:w="541" w:type="dxa"/>
          </w:tcPr>
          <w:p w:rsidR="001E6DC4" w:rsidRDefault="001E6DC4" w:rsidP="00F557E0">
            <w:pPr>
              <w:jc w:val="both"/>
              <w:rPr>
                <w:rFonts w:ascii="Times New Roman" w:hAnsi="Times New Roman"/>
                <w:sz w:val="24"/>
                <w:szCs w:val="24"/>
              </w:rPr>
            </w:pPr>
            <w:r>
              <w:rPr>
                <w:rFonts w:ascii="Times New Roman" w:hAnsi="Times New Roman"/>
                <w:sz w:val="24"/>
                <w:szCs w:val="24"/>
              </w:rPr>
              <w:t>1.</w:t>
            </w:r>
          </w:p>
        </w:tc>
        <w:tc>
          <w:tcPr>
            <w:tcW w:w="2444" w:type="dxa"/>
          </w:tcPr>
          <w:p w:rsidR="001E6DC4" w:rsidRDefault="001E6DC4" w:rsidP="00F557E0">
            <w:pPr>
              <w:jc w:val="both"/>
              <w:rPr>
                <w:rFonts w:ascii="Times New Roman" w:hAnsi="Times New Roman"/>
                <w:sz w:val="24"/>
                <w:szCs w:val="24"/>
              </w:rPr>
            </w:pPr>
            <w:r>
              <w:rPr>
                <w:rFonts w:ascii="Times New Roman" w:hAnsi="Times New Roman"/>
                <w:sz w:val="24"/>
                <w:szCs w:val="24"/>
              </w:rPr>
              <w:t>естественнонаучная</w:t>
            </w:r>
          </w:p>
        </w:tc>
        <w:tc>
          <w:tcPr>
            <w:tcW w:w="1564" w:type="dxa"/>
          </w:tcPr>
          <w:p w:rsidR="001E6DC4" w:rsidRDefault="001E6DC4" w:rsidP="00F557E0">
            <w:pPr>
              <w:jc w:val="center"/>
              <w:rPr>
                <w:rFonts w:ascii="Times New Roman" w:hAnsi="Times New Roman"/>
                <w:sz w:val="24"/>
                <w:szCs w:val="24"/>
              </w:rPr>
            </w:pPr>
            <w:r>
              <w:rPr>
                <w:rFonts w:ascii="Times New Roman" w:hAnsi="Times New Roman"/>
                <w:sz w:val="24"/>
                <w:szCs w:val="24"/>
              </w:rPr>
              <w:t>4</w:t>
            </w:r>
          </w:p>
        </w:tc>
        <w:tc>
          <w:tcPr>
            <w:tcW w:w="1706" w:type="dxa"/>
          </w:tcPr>
          <w:p w:rsidR="001E6DC4" w:rsidRDefault="001E6DC4" w:rsidP="00F557E0">
            <w:pPr>
              <w:jc w:val="center"/>
              <w:rPr>
                <w:rFonts w:ascii="Times New Roman" w:hAnsi="Times New Roman"/>
                <w:sz w:val="24"/>
                <w:szCs w:val="24"/>
              </w:rPr>
            </w:pPr>
            <w:r>
              <w:rPr>
                <w:rFonts w:ascii="Times New Roman" w:hAnsi="Times New Roman"/>
                <w:sz w:val="24"/>
                <w:szCs w:val="24"/>
              </w:rPr>
              <w:t>25</w:t>
            </w:r>
          </w:p>
        </w:tc>
        <w:tc>
          <w:tcPr>
            <w:tcW w:w="1892" w:type="dxa"/>
          </w:tcPr>
          <w:p w:rsidR="001E6DC4" w:rsidRDefault="001E6DC4" w:rsidP="00F557E0">
            <w:pPr>
              <w:jc w:val="center"/>
              <w:rPr>
                <w:rFonts w:ascii="Times New Roman" w:hAnsi="Times New Roman"/>
                <w:sz w:val="24"/>
                <w:szCs w:val="24"/>
              </w:rPr>
            </w:pPr>
            <w:r>
              <w:rPr>
                <w:rFonts w:ascii="Times New Roman" w:hAnsi="Times New Roman"/>
                <w:sz w:val="24"/>
                <w:szCs w:val="24"/>
              </w:rPr>
              <w:t>241</w:t>
            </w:r>
          </w:p>
        </w:tc>
        <w:tc>
          <w:tcPr>
            <w:tcW w:w="1520" w:type="dxa"/>
          </w:tcPr>
          <w:p w:rsidR="001E6DC4" w:rsidRDefault="001E6DC4" w:rsidP="00F557E0">
            <w:pPr>
              <w:jc w:val="center"/>
              <w:rPr>
                <w:rFonts w:ascii="Times New Roman" w:hAnsi="Times New Roman"/>
                <w:sz w:val="24"/>
                <w:szCs w:val="24"/>
              </w:rPr>
            </w:pPr>
            <w:r>
              <w:rPr>
                <w:rFonts w:ascii="Times New Roman" w:hAnsi="Times New Roman"/>
                <w:sz w:val="24"/>
                <w:szCs w:val="24"/>
              </w:rPr>
              <w:t>1530</w:t>
            </w:r>
          </w:p>
        </w:tc>
      </w:tr>
      <w:tr w:rsidR="001E6DC4" w:rsidTr="00F557E0">
        <w:trPr>
          <w:trHeight w:val="248"/>
        </w:trPr>
        <w:tc>
          <w:tcPr>
            <w:tcW w:w="541" w:type="dxa"/>
          </w:tcPr>
          <w:p w:rsidR="001E6DC4" w:rsidRDefault="001E6DC4" w:rsidP="00F557E0">
            <w:pPr>
              <w:jc w:val="both"/>
              <w:rPr>
                <w:rFonts w:ascii="Times New Roman" w:hAnsi="Times New Roman"/>
                <w:sz w:val="24"/>
                <w:szCs w:val="24"/>
              </w:rPr>
            </w:pPr>
            <w:r>
              <w:rPr>
                <w:rFonts w:ascii="Times New Roman" w:hAnsi="Times New Roman"/>
                <w:sz w:val="24"/>
                <w:szCs w:val="24"/>
              </w:rPr>
              <w:t>2.</w:t>
            </w:r>
          </w:p>
        </w:tc>
        <w:tc>
          <w:tcPr>
            <w:tcW w:w="2444" w:type="dxa"/>
          </w:tcPr>
          <w:p w:rsidR="001E6DC4" w:rsidRDefault="001E6DC4" w:rsidP="00F557E0">
            <w:pPr>
              <w:jc w:val="both"/>
              <w:rPr>
                <w:rFonts w:ascii="Times New Roman" w:hAnsi="Times New Roman"/>
                <w:sz w:val="24"/>
                <w:szCs w:val="24"/>
              </w:rPr>
            </w:pPr>
            <w:r>
              <w:rPr>
                <w:rFonts w:ascii="Times New Roman" w:hAnsi="Times New Roman"/>
                <w:sz w:val="24"/>
                <w:szCs w:val="24"/>
              </w:rPr>
              <w:t>техническая</w:t>
            </w:r>
          </w:p>
        </w:tc>
        <w:tc>
          <w:tcPr>
            <w:tcW w:w="1564" w:type="dxa"/>
          </w:tcPr>
          <w:p w:rsidR="001E6DC4" w:rsidRDefault="001E6DC4" w:rsidP="00F557E0">
            <w:pPr>
              <w:jc w:val="center"/>
              <w:rPr>
                <w:rFonts w:ascii="Times New Roman" w:hAnsi="Times New Roman"/>
                <w:sz w:val="24"/>
                <w:szCs w:val="24"/>
              </w:rPr>
            </w:pPr>
            <w:r>
              <w:rPr>
                <w:rFonts w:ascii="Times New Roman" w:hAnsi="Times New Roman"/>
                <w:sz w:val="24"/>
                <w:szCs w:val="24"/>
              </w:rPr>
              <w:t>3</w:t>
            </w:r>
          </w:p>
        </w:tc>
        <w:tc>
          <w:tcPr>
            <w:tcW w:w="1706" w:type="dxa"/>
          </w:tcPr>
          <w:p w:rsidR="001E6DC4" w:rsidRDefault="001E6DC4" w:rsidP="00F557E0">
            <w:pPr>
              <w:jc w:val="center"/>
              <w:rPr>
                <w:rFonts w:ascii="Times New Roman" w:hAnsi="Times New Roman"/>
                <w:sz w:val="24"/>
                <w:szCs w:val="24"/>
              </w:rPr>
            </w:pPr>
            <w:r>
              <w:rPr>
                <w:rFonts w:ascii="Times New Roman" w:hAnsi="Times New Roman"/>
                <w:sz w:val="24"/>
                <w:szCs w:val="24"/>
              </w:rPr>
              <w:t>14</w:t>
            </w:r>
          </w:p>
        </w:tc>
        <w:tc>
          <w:tcPr>
            <w:tcW w:w="1892" w:type="dxa"/>
          </w:tcPr>
          <w:p w:rsidR="001E6DC4" w:rsidRDefault="001E6DC4" w:rsidP="00F557E0">
            <w:pPr>
              <w:jc w:val="center"/>
              <w:rPr>
                <w:rFonts w:ascii="Times New Roman" w:hAnsi="Times New Roman"/>
                <w:sz w:val="24"/>
                <w:szCs w:val="24"/>
              </w:rPr>
            </w:pPr>
            <w:r>
              <w:rPr>
                <w:rFonts w:ascii="Times New Roman" w:hAnsi="Times New Roman"/>
                <w:sz w:val="24"/>
                <w:szCs w:val="24"/>
              </w:rPr>
              <w:t>123</w:t>
            </w:r>
          </w:p>
        </w:tc>
        <w:tc>
          <w:tcPr>
            <w:tcW w:w="1520" w:type="dxa"/>
          </w:tcPr>
          <w:p w:rsidR="001E6DC4" w:rsidRDefault="001E6DC4" w:rsidP="00F557E0">
            <w:pPr>
              <w:jc w:val="center"/>
              <w:rPr>
                <w:rFonts w:ascii="Times New Roman" w:hAnsi="Times New Roman"/>
                <w:sz w:val="24"/>
                <w:szCs w:val="24"/>
              </w:rPr>
            </w:pPr>
            <w:r>
              <w:rPr>
                <w:rFonts w:ascii="Times New Roman" w:hAnsi="Times New Roman"/>
                <w:sz w:val="24"/>
                <w:szCs w:val="24"/>
              </w:rPr>
              <w:t>1836</w:t>
            </w:r>
          </w:p>
        </w:tc>
      </w:tr>
      <w:tr w:rsidR="001E6DC4" w:rsidTr="00F557E0">
        <w:trPr>
          <w:trHeight w:val="508"/>
        </w:trPr>
        <w:tc>
          <w:tcPr>
            <w:tcW w:w="541" w:type="dxa"/>
          </w:tcPr>
          <w:p w:rsidR="001E6DC4" w:rsidRDefault="001E6DC4" w:rsidP="00F557E0">
            <w:pPr>
              <w:jc w:val="both"/>
              <w:rPr>
                <w:rFonts w:ascii="Times New Roman" w:hAnsi="Times New Roman"/>
                <w:sz w:val="24"/>
                <w:szCs w:val="24"/>
              </w:rPr>
            </w:pPr>
            <w:r>
              <w:rPr>
                <w:rFonts w:ascii="Times New Roman" w:hAnsi="Times New Roman"/>
                <w:sz w:val="24"/>
                <w:szCs w:val="24"/>
              </w:rPr>
              <w:t>3.</w:t>
            </w:r>
          </w:p>
        </w:tc>
        <w:tc>
          <w:tcPr>
            <w:tcW w:w="2444" w:type="dxa"/>
          </w:tcPr>
          <w:p w:rsidR="001E6DC4" w:rsidRDefault="001E6DC4" w:rsidP="00F557E0">
            <w:pPr>
              <w:jc w:val="both"/>
              <w:rPr>
                <w:rFonts w:ascii="Times New Roman" w:hAnsi="Times New Roman"/>
                <w:sz w:val="24"/>
                <w:szCs w:val="24"/>
              </w:rPr>
            </w:pPr>
            <w:r>
              <w:rPr>
                <w:rFonts w:ascii="Times New Roman" w:hAnsi="Times New Roman"/>
                <w:sz w:val="24"/>
                <w:szCs w:val="24"/>
              </w:rPr>
              <w:t>туристско-краеведческая</w:t>
            </w:r>
          </w:p>
        </w:tc>
        <w:tc>
          <w:tcPr>
            <w:tcW w:w="1564" w:type="dxa"/>
          </w:tcPr>
          <w:p w:rsidR="001E6DC4" w:rsidRDefault="001E6DC4" w:rsidP="00F557E0">
            <w:pPr>
              <w:jc w:val="center"/>
              <w:rPr>
                <w:rFonts w:ascii="Times New Roman" w:hAnsi="Times New Roman"/>
                <w:sz w:val="24"/>
                <w:szCs w:val="24"/>
              </w:rPr>
            </w:pPr>
            <w:r>
              <w:rPr>
                <w:rFonts w:ascii="Times New Roman" w:hAnsi="Times New Roman"/>
                <w:sz w:val="24"/>
                <w:szCs w:val="24"/>
              </w:rPr>
              <w:t>5</w:t>
            </w:r>
          </w:p>
        </w:tc>
        <w:tc>
          <w:tcPr>
            <w:tcW w:w="1706" w:type="dxa"/>
          </w:tcPr>
          <w:p w:rsidR="001E6DC4" w:rsidRDefault="001E6DC4" w:rsidP="00F557E0">
            <w:pPr>
              <w:jc w:val="center"/>
              <w:rPr>
                <w:rFonts w:ascii="Times New Roman" w:hAnsi="Times New Roman"/>
                <w:sz w:val="24"/>
                <w:szCs w:val="24"/>
              </w:rPr>
            </w:pPr>
            <w:r>
              <w:rPr>
                <w:rFonts w:ascii="Times New Roman" w:hAnsi="Times New Roman"/>
                <w:sz w:val="24"/>
                <w:szCs w:val="24"/>
              </w:rPr>
              <w:t>15</w:t>
            </w:r>
          </w:p>
        </w:tc>
        <w:tc>
          <w:tcPr>
            <w:tcW w:w="1892" w:type="dxa"/>
          </w:tcPr>
          <w:p w:rsidR="001E6DC4" w:rsidRDefault="001E6DC4" w:rsidP="00F557E0">
            <w:pPr>
              <w:jc w:val="center"/>
              <w:rPr>
                <w:rFonts w:ascii="Times New Roman" w:hAnsi="Times New Roman"/>
                <w:sz w:val="24"/>
                <w:szCs w:val="24"/>
              </w:rPr>
            </w:pPr>
            <w:r>
              <w:rPr>
                <w:rFonts w:ascii="Times New Roman" w:hAnsi="Times New Roman"/>
                <w:sz w:val="24"/>
                <w:szCs w:val="24"/>
              </w:rPr>
              <w:t>149</w:t>
            </w:r>
          </w:p>
        </w:tc>
        <w:tc>
          <w:tcPr>
            <w:tcW w:w="1520" w:type="dxa"/>
          </w:tcPr>
          <w:p w:rsidR="001E6DC4" w:rsidRDefault="001E6DC4" w:rsidP="00F557E0">
            <w:pPr>
              <w:jc w:val="center"/>
              <w:rPr>
                <w:rFonts w:ascii="Times New Roman" w:hAnsi="Times New Roman"/>
                <w:sz w:val="24"/>
                <w:szCs w:val="24"/>
              </w:rPr>
            </w:pPr>
            <w:r>
              <w:rPr>
                <w:rFonts w:ascii="Times New Roman" w:hAnsi="Times New Roman"/>
                <w:sz w:val="24"/>
                <w:szCs w:val="24"/>
              </w:rPr>
              <w:t>1530</w:t>
            </w:r>
          </w:p>
        </w:tc>
      </w:tr>
      <w:tr w:rsidR="001E6DC4" w:rsidTr="00F557E0">
        <w:trPr>
          <w:trHeight w:val="248"/>
        </w:trPr>
        <w:tc>
          <w:tcPr>
            <w:tcW w:w="541" w:type="dxa"/>
          </w:tcPr>
          <w:p w:rsidR="001E6DC4" w:rsidRDefault="001E6DC4" w:rsidP="00F557E0">
            <w:pPr>
              <w:jc w:val="both"/>
              <w:rPr>
                <w:rFonts w:ascii="Times New Roman" w:hAnsi="Times New Roman"/>
                <w:sz w:val="24"/>
                <w:szCs w:val="24"/>
              </w:rPr>
            </w:pPr>
            <w:r>
              <w:rPr>
                <w:rFonts w:ascii="Times New Roman" w:hAnsi="Times New Roman"/>
                <w:sz w:val="24"/>
                <w:szCs w:val="24"/>
              </w:rPr>
              <w:t>4.</w:t>
            </w:r>
          </w:p>
        </w:tc>
        <w:tc>
          <w:tcPr>
            <w:tcW w:w="2444" w:type="dxa"/>
          </w:tcPr>
          <w:p w:rsidR="001E6DC4" w:rsidRDefault="001E6DC4" w:rsidP="00F557E0">
            <w:pPr>
              <w:jc w:val="both"/>
              <w:rPr>
                <w:rFonts w:ascii="Times New Roman" w:hAnsi="Times New Roman"/>
                <w:sz w:val="24"/>
                <w:szCs w:val="24"/>
              </w:rPr>
            </w:pPr>
            <w:r>
              <w:rPr>
                <w:rFonts w:ascii="Times New Roman" w:hAnsi="Times New Roman"/>
                <w:sz w:val="24"/>
                <w:szCs w:val="24"/>
              </w:rPr>
              <w:t>художественная</w:t>
            </w:r>
          </w:p>
        </w:tc>
        <w:tc>
          <w:tcPr>
            <w:tcW w:w="1564" w:type="dxa"/>
          </w:tcPr>
          <w:p w:rsidR="001E6DC4" w:rsidRDefault="001E6DC4" w:rsidP="00F557E0">
            <w:pPr>
              <w:jc w:val="center"/>
              <w:rPr>
                <w:rFonts w:ascii="Times New Roman" w:hAnsi="Times New Roman"/>
                <w:sz w:val="24"/>
                <w:szCs w:val="24"/>
              </w:rPr>
            </w:pPr>
            <w:r>
              <w:rPr>
                <w:rFonts w:ascii="Times New Roman" w:hAnsi="Times New Roman"/>
                <w:sz w:val="24"/>
                <w:szCs w:val="24"/>
              </w:rPr>
              <w:t>13</w:t>
            </w:r>
          </w:p>
        </w:tc>
        <w:tc>
          <w:tcPr>
            <w:tcW w:w="1706" w:type="dxa"/>
          </w:tcPr>
          <w:p w:rsidR="001E6DC4" w:rsidRDefault="001E6DC4" w:rsidP="00F557E0">
            <w:pPr>
              <w:jc w:val="center"/>
              <w:rPr>
                <w:rFonts w:ascii="Times New Roman" w:hAnsi="Times New Roman"/>
                <w:sz w:val="24"/>
                <w:szCs w:val="24"/>
              </w:rPr>
            </w:pPr>
            <w:r>
              <w:rPr>
                <w:rFonts w:ascii="Times New Roman" w:hAnsi="Times New Roman"/>
                <w:sz w:val="24"/>
                <w:szCs w:val="24"/>
              </w:rPr>
              <w:t>63</w:t>
            </w:r>
          </w:p>
        </w:tc>
        <w:tc>
          <w:tcPr>
            <w:tcW w:w="1892" w:type="dxa"/>
          </w:tcPr>
          <w:p w:rsidR="001E6DC4" w:rsidRDefault="001E6DC4" w:rsidP="00F557E0">
            <w:pPr>
              <w:jc w:val="center"/>
              <w:rPr>
                <w:rFonts w:ascii="Times New Roman" w:hAnsi="Times New Roman"/>
                <w:sz w:val="24"/>
                <w:szCs w:val="24"/>
              </w:rPr>
            </w:pPr>
            <w:r>
              <w:rPr>
                <w:rFonts w:ascii="Times New Roman" w:hAnsi="Times New Roman"/>
                <w:sz w:val="24"/>
                <w:szCs w:val="24"/>
              </w:rPr>
              <w:t>580</w:t>
            </w:r>
          </w:p>
        </w:tc>
        <w:tc>
          <w:tcPr>
            <w:tcW w:w="1520" w:type="dxa"/>
          </w:tcPr>
          <w:p w:rsidR="001E6DC4" w:rsidRDefault="001E6DC4" w:rsidP="00F557E0">
            <w:pPr>
              <w:jc w:val="center"/>
              <w:rPr>
                <w:rFonts w:ascii="Times New Roman" w:hAnsi="Times New Roman"/>
                <w:sz w:val="24"/>
                <w:szCs w:val="24"/>
              </w:rPr>
            </w:pPr>
            <w:r>
              <w:rPr>
                <w:rFonts w:ascii="Times New Roman" w:hAnsi="Times New Roman"/>
                <w:sz w:val="24"/>
                <w:szCs w:val="24"/>
              </w:rPr>
              <w:t>5202</w:t>
            </w:r>
          </w:p>
        </w:tc>
      </w:tr>
      <w:tr w:rsidR="001E6DC4" w:rsidTr="00F557E0">
        <w:trPr>
          <w:trHeight w:val="494"/>
        </w:trPr>
        <w:tc>
          <w:tcPr>
            <w:tcW w:w="541" w:type="dxa"/>
          </w:tcPr>
          <w:p w:rsidR="001E6DC4" w:rsidRDefault="001E6DC4" w:rsidP="00F557E0">
            <w:pPr>
              <w:jc w:val="both"/>
              <w:rPr>
                <w:rFonts w:ascii="Times New Roman" w:hAnsi="Times New Roman"/>
                <w:sz w:val="24"/>
                <w:szCs w:val="24"/>
              </w:rPr>
            </w:pPr>
            <w:r>
              <w:rPr>
                <w:rFonts w:ascii="Times New Roman" w:hAnsi="Times New Roman"/>
                <w:sz w:val="24"/>
                <w:szCs w:val="24"/>
              </w:rPr>
              <w:t>5.</w:t>
            </w:r>
          </w:p>
        </w:tc>
        <w:tc>
          <w:tcPr>
            <w:tcW w:w="2444" w:type="dxa"/>
          </w:tcPr>
          <w:p w:rsidR="001E6DC4" w:rsidRDefault="001E6DC4" w:rsidP="00F557E0">
            <w:pPr>
              <w:jc w:val="both"/>
              <w:rPr>
                <w:rFonts w:ascii="Times New Roman" w:hAnsi="Times New Roman"/>
                <w:sz w:val="24"/>
                <w:szCs w:val="24"/>
              </w:rPr>
            </w:pPr>
            <w:r>
              <w:rPr>
                <w:rFonts w:ascii="Times New Roman" w:hAnsi="Times New Roman"/>
                <w:sz w:val="24"/>
                <w:szCs w:val="24"/>
              </w:rPr>
              <w:t>социально-гуманитарная</w:t>
            </w:r>
          </w:p>
        </w:tc>
        <w:tc>
          <w:tcPr>
            <w:tcW w:w="1564" w:type="dxa"/>
          </w:tcPr>
          <w:p w:rsidR="001E6DC4" w:rsidRDefault="001E6DC4" w:rsidP="00F557E0">
            <w:pPr>
              <w:jc w:val="center"/>
              <w:rPr>
                <w:rFonts w:ascii="Times New Roman" w:hAnsi="Times New Roman"/>
                <w:sz w:val="24"/>
                <w:szCs w:val="24"/>
              </w:rPr>
            </w:pPr>
            <w:r>
              <w:rPr>
                <w:rFonts w:ascii="Times New Roman" w:hAnsi="Times New Roman"/>
                <w:sz w:val="24"/>
                <w:szCs w:val="24"/>
              </w:rPr>
              <w:t>8</w:t>
            </w:r>
          </w:p>
        </w:tc>
        <w:tc>
          <w:tcPr>
            <w:tcW w:w="1706" w:type="dxa"/>
          </w:tcPr>
          <w:p w:rsidR="001E6DC4" w:rsidRDefault="001E6DC4" w:rsidP="00F557E0">
            <w:pPr>
              <w:jc w:val="center"/>
              <w:rPr>
                <w:rFonts w:ascii="Times New Roman" w:hAnsi="Times New Roman"/>
                <w:sz w:val="24"/>
                <w:szCs w:val="24"/>
              </w:rPr>
            </w:pPr>
            <w:r>
              <w:rPr>
                <w:rFonts w:ascii="Times New Roman" w:hAnsi="Times New Roman"/>
                <w:sz w:val="24"/>
                <w:szCs w:val="24"/>
              </w:rPr>
              <w:t>42</w:t>
            </w:r>
          </w:p>
        </w:tc>
        <w:tc>
          <w:tcPr>
            <w:tcW w:w="1892" w:type="dxa"/>
          </w:tcPr>
          <w:p w:rsidR="001E6DC4" w:rsidRDefault="001E6DC4" w:rsidP="00F557E0">
            <w:pPr>
              <w:jc w:val="center"/>
              <w:rPr>
                <w:rFonts w:ascii="Times New Roman" w:hAnsi="Times New Roman"/>
                <w:sz w:val="24"/>
                <w:szCs w:val="24"/>
              </w:rPr>
            </w:pPr>
            <w:r>
              <w:rPr>
                <w:rFonts w:ascii="Times New Roman" w:hAnsi="Times New Roman"/>
                <w:sz w:val="24"/>
                <w:szCs w:val="24"/>
              </w:rPr>
              <w:t>416</w:t>
            </w:r>
          </w:p>
        </w:tc>
        <w:tc>
          <w:tcPr>
            <w:tcW w:w="1520" w:type="dxa"/>
          </w:tcPr>
          <w:p w:rsidR="001E6DC4" w:rsidRDefault="001E6DC4" w:rsidP="00F557E0">
            <w:pPr>
              <w:jc w:val="center"/>
              <w:rPr>
                <w:rFonts w:ascii="Times New Roman" w:hAnsi="Times New Roman"/>
                <w:sz w:val="24"/>
                <w:szCs w:val="24"/>
              </w:rPr>
            </w:pPr>
            <w:r>
              <w:rPr>
                <w:rFonts w:ascii="Times New Roman" w:hAnsi="Times New Roman"/>
                <w:sz w:val="24"/>
                <w:szCs w:val="24"/>
              </w:rPr>
              <w:t>3060</w:t>
            </w:r>
          </w:p>
        </w:tc>
      </w:tr>
      <w:tr w:rsidR="001E6DC4" w:rsidTr="00F557E0">
        <w:trPr>
          <w:trHeight w:val="260"/>
        </w:trPr>
        <w:tc>
          <w:tcPr>
            <w:tcW w:w="2986" w:type="dxa"/>
            <w:gridSpan w:val="2"/>
          </w:tcPr>
          <w:p w:rsidR="001E6DC4" w:rsidRPr="008E65C3" w:rsidRDefault="001E6DC4" w:rsidP="00F557E0">
            <w:pPr>
              <w:jc w:val="both"/>
              <w:rPr>
                <w:rFonts w:ascii="Times New Roman" w:hAnsi="Times New Roman"/>
                <w:b/>
                <w:sz w:val="24"/>
                <w:szCs w:val="24"/>
              </w:rPr>
            </w:pPr>
            <w:r w:rsidRPr="008E65C3">
              <w:rPr>
                <w:rFonts w:ascii="Times New Roman" w:hAnsi="Times New Roman"/>
                <w:b/>
                <w:sz w:val="24"/>
                <w:szCs w:val="24"/>
              </w:rPr>
              <w:t>ИТОГО:</w:t>
            </w:r>
          </w:p>
        </w:tc>
        <w:tc>
          <w:tcPr>
            <w:tcW w:w="1564" w:type="dxa"/>
          </w:tcPr>
          <w:p w:rsidR="001E6DC4" w:rsidRPr="008E65C3" w:rsidRDefault="001E6DC4" w:rsidP="00F557E0">
            <w:pPr>
              <w:jc w:val="center"/>
              <w:rPr>
                <w:rFonts w:ascii="Times New Roman" w:hAnsi="Times New Roman"/>
                <w:b/>
                <w:sz w:val="24"/>
                <w:szCs w:val="24"/>
              </w:rPr>
            </w:pPr>
            <w:r w:rsidRPr="008E65C3">
              <w:rPr>
                <w:rFonts w:ascii="Times New Roman" w:hAnsi="Times New Roman"/>
                <w:b/>
                <w:sz w:val="24"/>
                <w:szCs w:val="24"/>
              </w:rPr>
              <w:t>33</w:t>
            </w:r>
          </w:p>
        </w:tc>
        <w:tc>
          <w:tcPr>
            <w:tcW w:w="1706" w:type="dxa"/>
          </w:tcPr>
          <w:p w:rsidR="001E6DC4" w:rsidRPr="008E65C3" w:rsidRDefault="001E6DC4" w:rsidP="00F557E0">
            <w:pPr>
              <w:jc w:val="center"/>
              <w:rPr>
                <w:rFonts w:ascii="Times New Roman" w:hAnsi="Times New Roman"/>
                <w:b/>
                <w:sz w:val="24"/>
                <w:szCs w:val="24"/>
              </w:rPr>
            </w:pPr>
            <w:r w:rsidRPr="008E65C3">
              <w:rPr>
                <w:rFonts w:ascii="Times New Roman" w:hAnsi="Times New Roman"/>
                <w:b/>
                <w:sz w:val="24"/>
                <w:szCs w:val="24"/>
              </w:rPr>
              <w:t>159</w:t>
            </w:r>
          </w:p>
        </w:tc>
        <w:tc>
          <w:tcPr>
            <w:tcW w:w="1892" w:type="dxa"/>
          </w:tcPr>
          <w:p w:rsidR="001E6DC4" w:rsidRPr="008E65C3" w:rsidRDefault="001E6DC4" w:rsidP="00F557E0">
            <w:pPr>
              <w:jc w:val="center"/>
              <w:rPr>
                <w:rFonts w:ascii="Times New Roman" w:hAnsi="Times New Roman"/>
                <w:b/>
                <w:sz w:val="24"/>
                <w:szCs w:val="24"/>
              </w:rPr>
            </w:pPr>
            <w:r w:rsidRPr="008E65C3">
              <w:rPr>
                <w:rFonts w:ascii="Times New Roman" w:hAnsi="Times New Roman"/>
                <w:b/>
                <w:sz w:val="24"/>
                <w:szCs w:val="24"/>
              </w:rPr>
              <w:t>1509</w:t>
            </w:r>
          </w:p>
        </w:tc>
        <w:tc>
          <w:tcPr>
            <w:tcW w:w="1520" w:type="dxa"/>
          </w:tcPr>
          <w:p w:rsidR="001E6DC4" w:rsidRPr="008E65C3" w:rsidRDefault="001E6DC4" w:rsidP="00F557E0">
            <w:pPr>
              <w:jc w:val="center"/>
              <w:rPr>
                <w:rFonts w:ascii="Times New Roman" w:hAnsi="Times New Roman"/>
                <w:b/>
                <w:sz w:val="24"/>
                <w:szCs w:val="24"/>
              </w:rPr>
            </w:pPr>
            <w:r w:rsidRPr="008E65C3">
              <w:rPr>
                <w:rFonts w:ascii="Times New Roman" w:hAnsi="Times New Roman"/>
                <w:b/>
                <w:sz w:val="24"/>
                <w:szCs w:val="24"/>
              </w:rPr>
              <w:t>13158</w:t>
            </w:r>
          </w:p>
        </w:tc>
      </w:tr>
    </w:tbl>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rPr>
      </w:pPr>
      <w:r w:rsidRPr="001800AB">
        <w:rPr>
          <w:rFonts w:ascii="Times New Roman" w:eastAsiaTheme="minorEastAsia" w:hAnsi="Times New Roman"/>
          <w:sz w:val="24"/>
          <w:szCs w:val="24"/>
        </w:rPr>
        <w:t>Основной формой образовательной работы с обучающимися являются</w:t>
      </w:r>
      <w:r>
        <w:rPr>
          <w:rFonts w:ascii="Times New Roman" w:eastAsiaTheme="minorEastAsia" w:hAnsi="Times New Roman"/>
          <w:sz w:val="24"/>
          <w:szCs w:val="24"/>
        </w:rPr>
        <w:t xml:space="preserve"> </w:t>
      </w:r>
      <w:r w:rsidRPr="001800AB">
        <w:rPr>
          <w:rFonts w:ascii="Times New Roman" w:eastAsiaTheme="minorEastAsia" w:hAnsi="Times New Roman"/>
          <w:sz w:val="24"/>
          <w:szCs w:val="24"/>
        </w:rPr>
        <w:t>занятия в творческих объединениях (группах).</w:t>
      </w:r>
      <w:r>
        <w:rPr>
          <w:rFonts w:ascii="Times New Roman" w:eastAsiaTheme="minorEastAsia" w:hAnsi="Times New Roman"/>
          <w:sz w:val="24"/>
          <w:szCs w:val="24"/>
        </w:rPr>
        <w:t xml:space="preserve"> Занятия проводятся 2-3 раза в неделю. </w:t>
      </w:r>
      <w:r w:rsidRPr="001800AB">
        <w:rPr>
          <w:rFonts w:ascii="Times New Roman" w:eastAsiaTheme="minorEastAsia" w:hAnsi="Times New Roman"/>
          <w:sz w:val="24"/>
          <w:szCs w:val="24"/>
        </w:rPr>
        <w:t xml:space="preserve">Продолжительность учебных занятий </w:t>
      </w:r>
      <w:r>
        <w:rPr>
          <w:rFonts w:ascii="Times New Roman" w:eastAsiaTheme="minorEastAsia" w:hAnsi="Times New Roman"/>
          <w:sz w:val="24"/>
          <w:szCs w:val="24"/>
        </w:rPr>
        <w:t xml:space="preserve">составляет занятие по 40 минут </w:t>
      </w:r>
      <w:r w:rsidRPr="001800AB">
        <w:rPr>
          <w:rFonts w:ascii="Times New Roman" w:eastAsiaTheme="minorEastAsia" w:hAnsi="Times New Roman"/>
          <w:sz w:val="24"/>
          <w:szCs w:val="24"/>
        </w:rPr>
        <w:t>и 25-30 минут для дошкольников;</w:t>
      </w:r>
      <w:r>
        <w:rPr>
          <w:rFonts w:ascii="Times New Roman" w:eastAsiaTheme="minorEastAsia" w:hAnsi="Times New Roman"/>
          <w:sz w:val="24"/>
          <w:szCs w:val="24"/>
        </w:rPr>
        <w:t xml:space="preserve"> </w:t>
      </w:r>
      <w:r w:rsidRPr="001800AB">
        <w:rPr>
          <w:rFonts w:ascii="Times New Roman" w:eastAsiaTheme="minorEastAsia" w:hAnsi="Times New Roman"/>
          <w:sz w:val="24"/>
          <w:szCs w:val="24"/>
        </w:rPr>
        <w:t>2 занятия по 40 минут;</w:t>
      </w:r>
      <w:r>
        <w:rPr>
          <w:rFonts w:ascii="Times New Roman" w:eastAsiaTheme="minorEastAsia" w:hAnsi="Times New Roman"/>
          <w:sz w:val="24"/>
          <w:szCs w:val="24"/>
        </w:rPr>
        <w:t xml:space="preserve"> 3 занятия по 40 минут. </w:t>
      </w:r>
      <w:r w:rsidRPr="001800AB">
        <w:rPr>
          <w:rFonts w:ascii="Times New Roman" w:eastAsiaTheme="minorEastAsia" w:hAnsi="Times New Roman"/>
          <w:sz w:val="24"/>
          <w:szCs w:val="24"/>
        </w:rPr>
        <w:t>Группы для детей с ОВЗ - разновозрастные, воз</w:t>
      </w:r>
      <w:r>
        <w:rPr>
          <w:rFonts w:ascii="Times New Roman" w:eastAsiaTheme="minorEastAsia" w:hAnsi="Times New Roman"/>
          <w:sz w:val="24"/>
          <w:szCs w:val="24"/>
        </w:rPr>
        <w:t xml:space="preserve">раст учащихся - от 6 до 15 лет, </w:t>
      </w:r>
      <w:r w:rsidRPr="001800AB">
        <w:rPr>
          <w:rFonts w:ascii="Times New Roman" w:eastAsiaTheme="minorEastAsia" w:hAnsi="Times New Roman"/>
          <w:sz w:val="24"/>
          <w:szCs w:val="24"/>
        </w:rPr>
        <w:t>количество учащихся в группе 4-6 человек.</w:t>
      </w:r>
    </w:p>
    <w:p w:rsidR="001E6DC4" w:rsidRDefault="001E6DC4" w:rsidP="001E6DC4">
      <w:pPr>
        <w:spacing w:after="0" w:line="240" w:lineRule="auto"/>
        <w:ind w:firstLine="709"/>
        <w:jc w:val="both"/>
        <w:rPr>
          <w:rFonts w:ascii="Times New Roman" w:hAnsi="Times New Roman"/>
          <w:sz w:val="24"/>
          <w:szCs w:val="24"/>
        </w:rPr>
      </w:pPr>
      <w:r w:rsidRPr="003914D8">
        <w:rPr>
          <w:rFonts w:ascii="Times New Roman" w:hAnsi="Times New Roman"/>
          <w:sz w:val="24"/>
          <w:szCs w:val="24"/>
        </w:rPr>
        <w:t>Муниципальное образовательное учреждение Усть-Ордынская детско-юношеская спортивная школа осуществляет в установленном законодательством Российской Федерации порядке следующие виды основной деятельности:</w:t>
      </w:r>
    </w:p>
    <w:p w:rsidR="001E6DC4" w:rsidRDefault="001E6DC4" w:rsidP="001E6D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914D8">
        <w:rPr>
          <w:rFonts w:ascii="Times New Roman" w:hAnsi="Times New Roman"/>
          <w:sz w:val="24"/>
          <w:szCs w:val="24"/>
        </w:rPr>
        <w:t>реализация дополнительных образовательных программ по следующим видам спорта: вольная борьба, стрельба из лука, волейбол, лёгкая атлетика, гиревой спорт, футбол, шашки, бокс, настольный теннис, рукопашный бой, самбо;</w:t>
      </w:r>
    </w:p>
    <w:p w:rsidR="001E6DC4" w:rsidRDefault="001E6DC4" w:rsidP="001E6D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3519B">
        <w:rPr>
          <w:rFonts w:ascii="Times New Roman" w:hAnsi="Times New Roman"/>
          <w:sz w:val="24"/>
          <w:szCs w:val="24"/>
        </w:rPr>
        <w:t>физкультурно-оздоровительная деятельность учащихся;</w:t>
      </w:r>
    </w:p>
    <w:p w:rsidR="001E6DC4" w:rsidRDefault="001E6DC4" w:rsidP="001E6D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3519B">
        <w:rPr>
          <w:rFonts w:ascii="Times New Roman" w:hAnsi="Times New Roman"/>
          <w:sz w:val="24"/>
          <w:szCs w:val="24"/>
        </w:rPr>
        <w:t>пропаганда здорового образа жизни, улучшение здоровья граждан;</w:t>
      </w:r>
    </w:p>
    <w:p w:rsidR="001E6DC4" w:rsidRDefault="001E6DC4" w:rsidP="001E6D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3519B">
        <w:rPr>
          <w:rFonts w:ascii="Times New Roman" w:hAnsi="Times New Roman"/>
          <w:sz w:val="24"/>
          <w:szCs w:val="24"/>
        </w:rPr>
        <w:t>создание условий для выполнения обучающимися образовательных программ, создание условий по сохранению контингента учащихся;</w:t>
      </w:r>
    </w:p>
    <w:p w:rsidR="001E6DC4" w:rsidRDefault="001E6DC4" w:rsidP="001E6D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3519B">
        <w:rPr>
          <w:rFonts w:ascii="Times New Roman" w:hAnsi="Times New Roman"/>
          <w:sz w:val="24"/>
          <w:szCs w:val="24"/>
        </w:rPr>
        <w:t>обеспечение повышения квалификации и переподгото</w:t>
      </w:r>
      <w:r>
        <w:rPr>
          <w:rFonts w:ascii="Times New Roman" w:hAnsi="Times New Roman"/>
          <w:sz w:val="24"/>
          <w:szCs w:val="24"/>
        </w:rPr>
        <w:t>вки преподавательского состава ш</w:t>
      </w:r>
      <w:r w:rsidRPr="00B3519B">
        <w:rPr>
          <w:rFonts w:ascii="Times New Roman" w:hAnsi="Times New Roman"/>
          <w:sz w:val="24"/>
          <w:szCs w:val="24"/>
        </w:rPr>
        <w:t>колы.</w:t>
      </w:r>
    </w:p>
    <w:p w:rsidR="001E6DC4" w:rsidRDefault="001E6DC4" w:rsidP="001E6D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3519B">
        <w:rPr>
          <w:rFonts w:ascii="Times New Roman" w:hAnsi="Times New Roman"/>
          <w:sz w:val="24"/>
          <w:szCs w:val="24"/>
        </w:rPr>
        <w:t>реализация комплекса ВФСК «ГТО» на территории МО «</w:t>
      </w:r>
      <w:proofErr w:type="spellStart"/>
      <w:r w:rsidRPr="00B3519B">
        <w:rPr>
          <w:rFonts w:ascii="Times New Roman" w:hAnsi="Times New Roman"/>
          <w:sz w:val="24"/>
          <w:szCs w:val="24"/>
        </w:rPr>
        <w:t>Эхирит-Булагатский</w:t>
      </w:r>
      <w:proofErr w:type="spellEnd"/>
      <w:r w:rsidRPr="00B3519B">
        <w:rPr>
          <w:rFonts w:ascii="Times New Roman" w:hAnsi="Times New Roman"/>
          <w:sz w:val="24"/>
          <w:szCs w:val="24"/>
        </w:rPr>
        <w:t xml:space="preserve"> район».</w:t>
      </w:r>
    </w:p>
    <w:p w:rsidR="001E6DC4" w:rsidRDefault="001E6DC4" w:rsidP="001E6DC4">
      <w:pPr>
        <w:spacing w:after="0" w:line="240" w:lineRule="auto"/>
        <w:jc w:val="center"/>
        <w:rPr>
          <w:rFonts w:ascii="Times New Roman" w:hAnsi="Times New Roman"/>
          <w:sz w:val="24"/>
          <w:szCs w:val="24"/>
        </w:rPr>
      </w:pPr>
    </w:p>
    <w:p w:rsidR="001E6DC4" w:rsidRPr="006F3262" w:rsidRDefault="001E6DC4" w:rsidP="001E6DC4">
      <w:pPr>
        <w:spacing w:after="0" w:line="240" w:lineRule="auto"/>
        <w:jc w:val="center"/>
        <w:rPr>
          <w:rFonts w:ascii="Times New Roman" w:hAnsi="Times New Roman"/>
          <w:b/>
          <w:sz w:val="24"/>
          <w:szCs w:val="24"/>
        </w:rPr>
      </w:pPr>
      <w:r w:rsidRPr="006F3262">
        <w:rPr>
          <w:rFonts w:ascii="Times New Roman" w:hAnsi="Times New Roman"/>
          <w:b/>
          <w:sz w:val="24"/>
          <w:szCs w:val="24"/>
        </w:rPr>
        <w:t>Таблица 5 – Виды спорта, реализующиеся МОУ Усть-Ордынская детско-юношеская спортивная школа</w:t>
      </w:r>
    </w:p>
    <w:tbl>
      <w:tblPr>
        <w:tblStyle w:val="af6"/>
        <w:tblW w:w="0" w:type="auto"/>
        <w:tblInd w:w="108" w:type="dxa"/>
        <w:tblLook w:val="04A0" w:firstRow="1" w:lastRow="0" w:firstColumn="1" w:lastColumn="0" w:noHBand="0" w:noVBand="1"/>
      </w:tblPr>
      <w:tblGrid>
        <w:gridCol w:w="1253"/>
        <w:gridCol w:w="3492"/>
        <w:gridCol w:w="1970"/>
        <w:gridCol w:w="2803"/>
      </w:tblGrid>
      <w:tr w:rsidR="001E6DC4" w:rsidRPr="003914D8" w:rsidTr="00F557E0">
        <w:trPr>
          <w:trHeight w:val="480"/>
        </w:trPr>
        <w:tc>
          <w:tcPr>
            <w:tcW w:w="1276" w:type="dxa"/>
          </w:tcPr>
          <w:p w:rsidR="001E6DC4" w:rsidRPr="00172103" w:rsidRDefault="001E6DC4" w:rsidP="00F557E0">
            <w:pPr>
              <w:pStyle w:val="af3"/>
              <w:spacing w:after="120" w:line="240" w:lineRule="auto"/>
              <w:ind w:left="-108" w:firstLine="34"/>
              <w:jc w:val="center"/>
              <w:rPr>
                <w:rFonts w:ascii="Times New Roman" w:hAnsi="Times New Roman"/>
                <w:color w:val="auto"/>
                <w:sz w:val="24"/>
                <w:szCs w:val="24"/>
              </w:rPr>
            </w:pPr>
            <w:r w:rsidRPr="00172103">
              <w:rPr>
                <w:rFonts w:ascii="Times New Roman" w:hAnsi="Times New Roman"/>
                <w:color w:val="auto"/>
                <w:sz w:val="24"/>
                <w:szCs w:val="24"/>
              </w:rPr>
              <w:t>№ п/п</w:t>
            </w:r>
          </w:p>
        </w:tc>
        <w:tc>
          <w:tcPr>
            <w:tcW w:w="3544" w:type="dxa"/>
          </w:tcPr>
          <w:p w:rsidR="001E6DC4" w:rsidRPr="00172103" w:rsidRDefault="001E6DC4" w:rsidP="00F557E0">
            <w:pPr>
              <w:pStyle w:val="af3"/>
              <w:spacing w:after="120" w:line="240" w:lineRule="auto"/>
              <w:ind w:left="0" w:firstLine="34"/>
              <w:jc w:val="center"/>
              <w:rPr>
                <w:rFonts w:ascii="Times New Roman" w:hAnsi="Times New Roman"/>
                <w:color w:val="auto"/>
                <w:sz w:val="24"/>
                <w:szCs w:val="24"/>
                <w:lang w:val="ru-RU"/>
              </w:rPr>
            </w:pPr>
            <w:proofErr w:type="spellStart"/>
            <w:r w:rsidRPr="00172103">
              <w:rPr>
                <w:rFonts w:ascii="Times New Roman" w:hAnsi="Times New Roman"/>
                <w:color w:val="auto"/>
                <w:sz w:val="24"/>
                <w:szCs w:val="24"/>
              </w:rPr>
              <w:t>Вид</w:t>
            </w:r>
            <w:proofErr w:type="spellEnd"/>
            <w:r w:rsidRPr="00172103">
              <w:rPr>
                <w:rFonts w:ascii="Times New Roman" w:hAnsi="Times New Roman"/>
                <w:color w:val="auto"/>
                <w:sz w:val="24"/>
                <w:szCs w:val="24"/>
              </w:rPr>
              <w:t xml:space="preserve"> </w:t>
            </w:r>
            <w:proofErr w:type="spellStart"/>
            <w:r w:rsidRPr="00172103">
              <w:rPr>
                <w:rFonts w:ascii="Times New Roman" w:hAnsi="Times New Roman"/>
                <w:color w:val="auto"/>
                <w:sz w:val="24"/>
                <w:szCs w:val="24"/>
              </w:rPr>
              <w:t>спорт</w:t>
            </w:r>
            <w:proofErr w:type="spellEnd"/>
            <w:r w:rsidRPr="00172103">
              <w:rPr>
                <w:rFonts w:ascii="Times New Roman" w:hAnsi="Times New Roman"/>
                <w:color w:val="auto"/>
                <w:sz w:val="24"/>
                <w:szCs w:val="24"/>
                <w:lang w:val="ru-RU"/>
              </w:rPr>
              <w:t>а</w:t>
            </w:r>
          </w:p>
        </w:tc>
        <w:tc>
          <w:tcPr>
            <w:tcW w:w="1984" w:type="dxa"/>
          </w:tcPr>
          <w:p w:rsidR="001E6DC4" w:rsidRPr="00172103"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172103">
              <w:rPr>
                <w:rFonts w:ascii="Times New Roman" w:hAnsi="Times New Roman"/>
                <w:color w:val="auto"/>
                <w:sz w:val="24"/>
                <w:szCs w:val="24"/>
              </w:rPr>
              <w:t>Количество</w:t>
            </w:r>
            <w:proofErr w:type="spellEnd"/>
            <w:r w:rsidRPr="00172103">
              <w:rPr>
                <w:rFonts w:ascii="Times New Roman" w:hAnsi="Times New Roman"/>
                <w:color w:val="auto"/>
                <w:sz w:val="24"/>
                <w:szCs w:val="24"/>
              </w:rPr>
              <w:t xml:space="preserve"> </w:t>
            </w:r>
            <w:proofErr w:type="spellStart"/>
            <w:r w:rsidRPr="00172103">
              <w:rPr>
                <w:rFonts w:ascii="Times New Roman" w:hAnsi="Times New Roman"/>
                <w:color w:val="auto"/>
                <w:sz w:val="24"/>
                <w:szCs w:val="24"/>
              </w:rPr>
              <w:t>групп</w:t>
            </w:r>
            <w:proofErr w:type="spellEnd"/>
          </w:p>
        </w:tc>
        <w:tc>
          <w:tcPr>
            <w:tcW w:w="2835" w:type="dxa"/>
          </w:tcPr>
          <w:p w:rsidR="001E6DC4" w:rsidRPr="00172103" w:rsidRDefault="001E6DC4" w:rsidP="00F557E0">
            <w:pPr>
              <w:pStyle w:val="af3"/>
              <w:spacing w:after="120" w:line="240" w:lineRule="auto"/>
              <w:ind w:left="0" w:firstLine="33"/>
              <w:jc w:val="center"/>
              <w:rPr>
                <w:rFonts w:ascii="Times New Roman" w:hAnsi="Times New Roman"/>
                <w:color w:val="auto"/>
                <w:sz w:val="24"/>
                <w:szCs w:val="24"/>
              </w:rPr>
            </w:pPr>
            <w:proofErr w:type="spellStart"/>
            <w:r w:rsidRPr="00172103">
              <w:rPr>
                <w:rFonts w:ascii="Times New Roman" w:hAnsi="Times New Roman"/>
                <w:color w:val="auto"/>
                <w:sz w:val="24"/>
                <w:szCs w:val="24"/>
              </w:rPr>
              <w:t>Количество</w:t>
            </w:r>
            <w:proofErr w:type="spellEnd"/>
            <w:r w:rsidRPr="00172103">
              <w:rPr>
                <w:rFonts w:ascii="Times New Roman" w:hAnsi="Times New Roman"/>
                <w:color w:val="auto"/>
                <w:sz w:val="24"/>
                <w:szCs w:val="24"/>
              </w:rPr>
              <w:t xml:space="preserve"> </w:t>
            </w:r>
            <w:proofErr w:type="spellStart"/>
            <w:r w:rsidRPr="00172103">
              <w:rPr>
                <w:rFonts w:ascii="Times New Roman" w:hAnsi="Times New Roman"/>
                <w:color w:val="auto"/>
                <w:sz w:val="24"/>
                <w:szCs w:val="24"/>
              </w:rPr>
              <w:t>обучающихся</w:t>
            </w:r>
            <w:proofErr w:type="spellEnd"/>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1.</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Вольная</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борьба</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17</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358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2.</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Стрельба</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из</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лука</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1</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23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3.</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Волейбол</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10</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132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4.</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Лёгкая</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атлетика</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4</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65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5.</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Гиревой</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спорт</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6</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71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6.</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Футбол</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8</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155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7.</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Шашки</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3</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51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lastRenderedPageBreak/>
              <w:t>8.</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lang w:val="ru-RU"/>
              </w:rPr>
            </w:pPr>
            <w:r>
              <w:rPr>
                <w:rFonts w:ascii="Times New Roman" w:hAnsi="Times New Roman"/>
                <w:color w:val="auto"/>
                <w:sz w:val="24"/>
                <w:szCs w:val="24"/>
                <w:lang w:val="ru-RU"/>
              </w:rPr>
              <w:t>Бокс</w:t>
            </w:r>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6</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52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9.</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Настольный</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теннис</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4</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47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08" w:firstLine="34"/>
              <w:jc w:val="center"/>
              <w:rPr>
                <w:rFonts w:ascii="Times New Roman" w:hAnsi="Times New Roman"/>
                <w:color w:val="auto"/>
                <w:sz w:val="24"/>
                <w:szCs w:val="24"/>
              </w:rPr>
            </w:pPr>
            <w:r w:rsidRPr="003914D8">
              <w:rPr>
                <w:rFonts w:ascii="Times New Roman" w:hAnsi="Times New Roman"/>
                <w:color w:val="auto"/>
                <w:sz w:val="24"/>
                <w:szCs w:val="24"/>
              </w:rPr>
              <w:t>10.</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Рукопашный</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бой</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6</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155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1E6DC4" w:rsidRPr="003914D8" w:rsidTr="00F557E0">
        <w:trPr>
          <w:trHeight w:hRule="exact" w:val="284"/>
        </w:trPr>
        <w:tc>
          <w:tcPr>
            <w:tcW w:w="1276" w:type="dxa"/>
          </w:tcPr>
          <w:p w:rsidR="001E6DC4" w:rsidRPr="003914D8" w:rsidRDefault="001E6DC4" w:rsidP="00F557E0">
            <w:pPr>
              <w:pStyle w:val="af3"/>
              <w:spacing w:after="120" w:line="240" w:lineRule="auto"/>
              <w:ind w:left="-108" w:firstLine="34"/>
              <w:jc w:val="center"/>
              <w:rPr>
                <w:rFonts w:ascii="Times New Roman" w:hAnsi="Times New Roman"/>
                <w:color w:val="auto"/>
                <w:sz w:val="24"/>
                <w:szCs w:val="24"/>
              </w:rPr>
            </w:pPr>
            <w:r w:rsidRPr="003914D8">
              <w:rPr>
                <w:rFonts w:ascii="Times New Roman" w:hAnsi="Times New Roman"/>
                <w:color w:val="auto"/>
                <w:sz w:val="24"/>
                <w:szCs w:val="24"/>
              </w:rPr>
              <w:t>11.</w:t>
            </w:r>
          </w:p>
        </w:tc>
        <w:tc>
          <w:tcPr>
            <w:tcW w:w="354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Самбо</w:t>
            </w:r>
            <w:proofErr w:type="spellEnd"/>
          </w:p>
        </w:tc>
        <w:tc>
          <w:tcPr>
            <w:tcW w:w="1984" w:type="dxa"/>
          </w:tcPr>
          <w:p w:rsidR="001E6DC4" w:rsidRPr="003914D8" w:rsidRDefault="001E6DC4" w:rsidP="00F557E0">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2</w:t>
            </w:r>
          </w:p>
        </w:tc>
        <w:tc>
          <w:tcPr>
            <w:tcW w:w="2835" w:type="dxa"/>
          </w:tcPr>
          <w:p w:rsidR="001E6DC4" w:rsidRPr="003914D8" w:rsidRDefault="001E6DC4" w:rsidP="00F557E0">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20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bl>
    <w:p w:rsidR="001E6DC4" w:rsidRPr="003914D8" w:rsidRDefault="001E6DC4" w:rsidP="001E6DC4">
      <w:pPr>
        <w:pStyle w:val="af3"/>
        <w:spacing w:after="120" w:line="276" w:lineRule="auto"/>
        <w:ind w:left="0" w:firstLine="709"/>
        <w:jc w:val="both"/>
        <w:rPr>
          <w:rFonts w:ascii="Times New Roman" w:hAnsi="Times New Roman"/>
          <w:color w:val="auto"/>
          <w:sz w:val="24"/>
          <w:szCs w:val="24"/>
          <w:lang w:val="ru-RU"/>
        </w:rPr>
      </w:pPr>
      <w:r w:rsidRPr="006C620D">
        <w:rPr>
          <w:rFonts w:ascii="Times New Roman" w:hAnsi="Times New Roman"/>
          <w:b/>
          <w:color w:val="auto"/>
          <w:sz w:val="24"/>
          <w:szCs w:val="24"/>
          <w:lang w:val="ru-RU"/>
        </w:rPr>
        <w:t xml:space="preserve">Итого: </w:t>
      </w:r>
      <w:r w:rsidRPr="006C620D">
        <w:rPr>
          <w:rFonts w:ascii="Times New Roman" w:hAnsi="Times New Roman"/>
          <w:color w:val="auto"/>
          <w:sz w:val="24"/>
          <w:szCs w:val="24"/>
          <w:lang w:val="ru-RU"/>
        </w:rPr>
        <w:t xml:space="preserve">1109 обучающихся в 67 группах по 11 видам спорта за 2021 календарный год. </w:t>
      </w:r>
      <w:r w:rsidRPr="00EC26D9">
        <w:rPr>
          <w:rFonts w:ascii="Times New Roman" w:hAnsi="Times New Roman"/>
          <w:color w:val="auto"/>
          <w:sz w:val="24"/>
          <w:szCs w:val="24"/>
          <w:lang w:val="ru-RU"/>
        </w:rPr>
        <w:t xml:space="preserve">Муниципальное задание выполнено, </w:t>
      </w:r>
      <w:proofErr w:type="gramStart"/>
      <w:r w:rsidRPr="00EC26D9">
        <w:rPr>
          <w:rFonts w:ascii="Times New Roman" w:hAnsi="Times New Roman"/>
          <w:color w:val="auto"/>
          <w:sz w:val="24"/>
          <w:szCs w:val="24"/>
          <w:lang w:val="ru-RU"/>
        </w:rPr>
        <w:t>количественных потерь</w:t>
      </w:r>
      <w:proofErr w:type="gramEnd"/>
      <w:r w:rsidRPr="00EC26D9">
        <w:rPr>
          <w:rFonts w:ascii="Times New Roman" w:hAnsi="Times New Roman"/>
          <w:color w:val="auto"/>
          <w:sz w:val="24"/>
          <w:szCs w:val="24"/>
          <w:lang w:val="ru-RU"/>
        </w:rPr>
        <w:t xml:space="preserve"> обучающихся нет.</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Но вместе с тем остаётся ряд проблем, требующих решения программными методами:</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усиливающийся разрыв между содержанием образования, образовательными технологиями, структурой образовательной сферы, уровнем ее кадрового потенциала и задачами новой экономики на современном этапе (общая проблема российского образования);</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недостаточность и противоречивость имеющейся нормативной правовой базы, в том числе ведомственной, которая не в должной мере обеспечивает социальный статус системы дополнительного образования детей, не гарантирует ее сохранение и защиту, ограничивает возможности ее развития;</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ограничение доступа детей из малообеспеченных семей к качественному дополнительному образованию;</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недостаточность бюджетного финансирования и низкая инвестиционная привлекательность организаций дополнительного образования детей, что ведет к ее ресурсному «истощению». </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1E6DC4" w:rsidRPr="0099046D"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18715B">
        <w:rPr>
          <w:rFonts w:ascii="Times New Roman" w:eastAsiaTheme="minorEastAsia" w:hAnsi="Times New Roman" w:cs="Times New Roman CYR"/>
          <w:b/>
          <w:sz w:val="24"/>
          <w:szCs w:val="24"/>
          <w:lang w:eastAsia="ru-RU"/>
        </w:rPr>
        <w:t>Средн</w:t>
      </w:r>
      <w:r>
        <w:rPr>
          <w:rFonts w:ascii="Times New Roman" w:eastAsiaTheme="minorEastAsia" w:hAnsi="Times New Roman" w:cs="Times New Roman CYR"/>
          <w:b/>
          <w:sz w:val="24"/>
          <w:szCs w:val="24"/>
          <w:lang w:eastAsia="ru-RU"/>
        </w:rPr>
        <w:t>ее профессиональное образование</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Сегодня система среднего профессионального образования популярна среди абитуриентов, рабочие профессии и специальности стали осознанным выбором молодого поколения и гарантом успешного старта для карьеры. Ключевой задачей профессионального образования является обеспечение соответствия уровня подготовки выпускников профессиональных образовательных организаций требованиям производственной и социальной сферы. </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Подготовка кадров для агропромышленного комплекса в </w:t>
      </w:r>
      <w:proofErr w:type="spellStart"/>
      <w:r>
        <w:rPr>
          <w:rFonts w:ascii="Times New Roman" w:eastAsiaTheme="minorEastAsia" w:hAnsi="Times New Roman" w:cs="Times New Roman CYR"/>
          <w:sz w:val="24"/>
          <w:szCs w:val="24"/>
          <w:lang w:eastAsia="ru-RU"/>
        </w:rPr>
        <w:t>Эхирит-Булагатском</w:t>
      </w:r>
      <w:proofErr w:type="spellEnd"/>
      <w:r>
        <w:rPr>
          <w:rFonts w:ascii="Times New Roman" w:eastAsiaTheme="minorEastAsia" w:hAnsi="Times New Roman" w:cs="Times New Roman CYR"/>
          <w:sz w:val="24"/>
          <w:szCs w:val="24"/>
          <w:lang w:eastAsia="ru-RU"/>
        </w:rPr>
        <w:t xml:space="preserve"> районе представлена </w:t>
      </w:r>
      <w:r w:rsidRPr="00902281">
        <w:rPr>
          <w:rFonts w:ascii="Times New Roman" w:eastAsiaTheme="minorEastAsia" w:hAnsi="Times New Roman" w:cs="Times New Roman CYR"/>
          <w:sz w:val="24"/>
          <w:szCs w:val="24"/>
          <w:lang w:eastAsia="ru-RU"/>
        </w:rPr>
        <w:t>ГБПОУ ИО «Усть-Ордынский аграрный техникум»</w:t>
      </w:r>
      <w:r>
        <w:rPr>
          <w:rFonts w:ascii="Times New Roman" w:eastAsiaTheme="minorEastAsia" w:hAnsi="Times New Roman" w:cs="Times New Roman CYR"/>
          <w:sz w:val="24"/>
          <w:szCs w:val="24"/>
          <w:lang w:eastAsia="ru-RU"/>
        </w:rPr>
        <w:t xml:space="preserve">. В 2020-2021 учебном году он </w:t>
      </w:r>
      <w:r w:rsidRPr="00902281">
        <w:rPr>
          <w:rFonts w:ascii="Times New Roman" w:eastAsiaTheme="minorEastAsia" w:hAnsi="Times New Roman" w:cs="Times New Roman CYR"/>
          <w:sz w:val="24"/>
          <w:szCs w:val="24"/>
          <w:lang w:eastAsia="ru-RU"/>
        </w:rPr>
        <w:t>продолжил работу по реализации Програм</w:t>
      </w:r>
      <w:r>
        <w:rPr>
          <w:rFonts w:ascii="Times New Roman" w:eastAsiaTheme="minorEastAsia" w:hAnsi="Times New Roman" w:cs="Times New Roman CYR"/>
          <w:sz w:val="24"/>
          <w:szCs w:val="24"/>
          <w:lang w:eastAsia="ru-RU"/>
        </w:rPr>
        <w:t>мы модернизации ГБПОУ ИО «Усть-</w:t>
      </w:r>
      <w:r w:rsidRPr="00902281">
        <w:rPr>
          <w:rFonts w:ascii="Times New Roman" w:eastAsiaTheme="minorEastAsia" w:hAnsi="Times New Roman" w:cs="Times New Roman CYR"/>
          <w:sz w:val="24"/>
          <w:szCs w:val="24"/>
          <w:lang w:eastAsia="ru-RU"/>
        </w:rPr>
        <w:t>Ордынский аграрный техникум», реализующей обр</w:t>
      </w:r>
      <w:r>
        <w:rPr>
          <w:rFonts w:ascii="Times New Roman" w:eastAsiaTheme="minorEastAsia" w:hAnsi="Times New Roman" w:cs="Times New Roman CYR"/>
          <w:sz w:val="24"/>
          <w:szCs w:val="24"/>
          <w:lang w:eastAsia="ru-RU"/>
        </w:rPr>
        <w:t xml:space="preserve">азовательные программы среднего </w:t>
      </w:r>
      <w:r w:rsidRPr="00902281">
        <w:rPr>
          <w:rFonts w:ascii="Times New Roman" w:eastAsiaTheme="minorEastAsia" w:hAnsi="Times New Roman" w:cs="Times New Roman CYR"/>
          <w:sz w:val="24"/>
          <w:szCs w:val="24"/>
          <w:lang w:eastAsia="ru-RU"/>
        </w:rPr>
        <w:t>профессионального образования, в целях устра</w:t>
      </w:r>
      <w:r>
        <w:rPr>
          <w:rFonts w:ascii="Times New Roman" w:eastAsiaTheme="minorEastAsia" w:hAnsi="Times New Roman" w:cs="Times New Roman CYR"/>
          <w:sz w:val="24"/>
          <w:szCs w:val="24"/>
          <w:lang w:eastAsia="ru-RU"/>
        </w:rPr>
        <w:t xml:space="preserve">нения дефицита рабочих кадров в </w:t>
      </w:r>
      <w:r w:rsidRPr="00902281">
        <w:rPr>
          <w:rFonts w:ascii="Times New Roman" w:eastAsiaTheme="minorEastAsia" w:hAnsi="Times New Roman" w:cs="Times New Roman CYR"/>
          <w:sz w:val="24"/>
          <w:szCs w:val="24"/>
          <w:lang w:eastAsia="ru-RU"/>
        </w:rPr>
        <w:t>Иркутской области на 2018-2023 годы.</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Реализовывались основные направления Программы:</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Модернизация системы подготовки высококвалифицированных рабочих кадров;</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xml:space="preserve">- Модернизация и совершенствование материально-технической базы </w:t>
      </w:r>
      <w:r>
        <w:rPr>
          <w:rFonts w:ascii="Times New Roman" w:eastAsiaTheme="minorEastAsia" w:hAnsi="Times New Roman" w:cs="Times New Roman CYR"/>
          <w:sz w:val="24"/>
          <w:szCs w:val="24"/>
          <w:lang w:eastAsia="ru-RU"/>
        </w:rPr>
        <w:t>техникума для</w:t>
      </w:r>
    </w:p>
    <w:p w:rsidR="001E6DC4" w:rsidRPr="00902281"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подготовки по профессиям СПО из перечня ТОП – 50;</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Совершенствование системы методической работы, внедрение профессиональных</w:t>
      </w:r>
    </w:p>
    <w:p w:rsidR="001E6DC4" w:rsidRPr="00902281"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стандартов в деятельность учреждения;</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Формирование кадрового потенциала техникума для проведения обучения и оценки</w:t>
      </w:r>
    </w:p>
    <w:p w:rsidR="001E6DC4" w:rsidRPr="00902281"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xml:space="preserve">квалификации на соответствие профессиональным стандартам, стандартам </w:t>
      </w:r>
      <w:proofErr w:type="spellStart"/>
      <w:r w:rsidRPr="00902281">
        <w:rPr>
          <w:rFonts w:ascii="Times New Roman" w:eastAsiaTheme="minorEastAsia" w:hAnsi="Times New Roman" w:cs="Times New Roman CYR"/>
          <w:sz w:val="24"/>
          <w:szCs w:val="24"/>
          <w:lang w:eastAsia="ru-RU"/>
        </w:rPr>
        <w:t>Ворлдскиллс</w:t>
      </w:r>
      <w:proofErr w:type="spellEnd"/>
      <w:r w:rsidRPr="00902281">
        <w:rPr>
          <w:rFonts w:ascii="Times New Roman" w:eastAsiaTheme="minorEastAsia" w:hAnsi="Times New Roman" w:cs="Times New Roman CYR"/>
          <w:sz w:val="24"/>
          <w:szCs w:val="24"/>
          <w:lang w:eastAsia="ru-RU"/>
        </w:rPr>
        <w:t>.</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xml:space="preserve">- Модернизация воспитательной работы, направленной на развитие общих </w:t>
      </w:r>
      <w:r>
        <w:rPr>
          <w:rFonts w:ascii="Times New Roman" w:eastAsiaTheme="minorEastAsia" w:hAnsi="Times New Roman" w:cs="Times New Roman CYR"/>
          <w:sz w:val="24"/>
          <w:szCs w:val="24"/>
          <w:lang w:eastAsia="ru-RU"/>
        </w:rPr>
        <w:t xml:space="preserve">компетенций </w:t>
      </w:r>
      <w:r w:rsidRPr="00902281">
        <w:rPr>
          <w:rFonts w:ascii="Times New Roman" w:eastAsiaTheme="minorEastAsia" w:hAnsi="Times New Roman" w:cs="Times New Roman CYR"/>
          <w:sz w:val="24"/>
          <w:szCs w:val="24"/>
          <w:lang w:eastAsia="ru-RU"/>
        </w:rPr>
        <w:t>обучающихся, повышение эффективности патриотической работы.</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В 2020-2021</w:t>
      </w:r>
      <w:r w:rsidRPr="00902281">
        <w:rPr>
          <w:rFonts w:ascii="Times New Roman" w:eastAsiaTheme="minorEastAsia" w:hAnsi="Times New Roman" w:cs="Times New Roman CYR"/>
          <w:sz w:val="24"/>
          <w:szCs w:val="24"/>
          <w:lang w:eastAsia="ru-RU"/>
        </w:rPr>
        <w:t xml:space="preserve"> учебном году в профессиональ</w:t>
      </w:r>
      <w:r>
        <w:rPr>
          <w:rFonts w:ascii="Times New Roman" w:eastAsiaTheme="minorEastAsia" w:hAnsi="Times New Roman" w:cs="Times New Roman CYR"/>
          <w:sz w:val="24"/>
          <w:szCs w:val="24"/>
          <w:lang w:eastAsia="ru-RU"/>
        </w:rPr>
        <w:t xml:space="preserve">ной образовательной организации </w:t>
      </w:r>
      <w:r w:rsidRPr="00902281">
        <w:rPr>
          <w:rFonts w:ascii="Times New Roman" w:eastAsiaTheme="minorEastAsia" w:hAnsi="Times New Roman" w:cs="Times New Roman CYR"/>
          <w:sz w:val="24"/>
          <w:szCs w:val="24"/>
          <w:lang w:eastAsia="ru-RU"/>
        </w:rPr>
        <w:t>осуществлялась подготовка по следующим образо</w:t>
      </w:r>
      <w:r>
        <w:rPr>
          <w:rFonts w:ascii="Times New Roman" w:eastAsiaTheme="minorEastAsia" w:hAnsi="Times New Roman" w:cs="Times New Roman CYR"/>
          <w:sz w:val="24"/>
          <w:szCs w:val="24"/>
          <w:lang w:eastAsia="ru-RU"/>
        </w:rPr>
        <w:t xml:space="preserve">вательным программам подготовки </w:t>
      </w:r>
      <w:r w:rsidRPr="00902281">
        <w:rPr>
          <w:rFonts w:ascii="Times New Roman" w:eastAsiaTheme="minorEastAsia" w:hAnsi="Times New Roman" w:cs="Times New Roman CYR"/>
          <w:sz w:val="24"/>
          <w:szCs w:val="24"/>
          <w:lang w:eastAsia="ru-RU"/>
        </w:rPr>
        <w:t>квалифицированных рабочих, служащих:</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1.</w:t>
      </w:r>
      <w:r w:rsidRPr="00902281">
        <w:rPr>
          <w:rFonts w:ascii="Times New Roman" w:eastAsiaTheme="minorEastAsia" w:hAnsi="Times New Roman" w:cs="Times New Roman CYR"/>
          <w:sz w:val="24"/>
          <w:szCs w:val="24"/>
          <w:lang w:eastAsia="ru-RU"/>
        </w:rPr>
        <w:t xml:space="preserve"> «Повар, кондитер»;</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2.</w:t>
      </w:r>
      <w:r w:rsidRPr="00902281">
        <w:rPr>
          <w:rFonts w:ascii="Times New Roman" w:eastAsiaTheme="minorEastAsia" w:hAnsi="Times New Roman" w:cs="Times New Roman CYR"/>
          <w:sz w:val="24"/>
          <w:szCs w:val="24"/>
          <w:lang w:eastAsia="ru-RU"/>
        </w:rPr>
        <w:t xml:space="preserve"> «Автомеханик»;</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3.</w:t>
      </w:r>
      <w:r w:rsidRPr="00902281">
        <w:rPr>
          <w:rFonts w:ascii="Times New Roman" w:eastAsiaTheme="minorEastAsia" w:hAnsi="Times New Roman" w:cs="Times New Roman CYR"/>
          <w:sz w:val="24"/>
          <w:szCs w:val="24"/>
          <w:lang w:eastAsia="ru-RU"/>
        </w:rPr>
        <w:t xml:space="preserve"> «Тракторист-машинист сельскохозяйственного производства»</w:t>
      </w:r>
      <w:r>
        <w:rPr>
          <w:rFonts w:ascii="Times New Roman" w:eastAsiaTheme="minorEastAsia" w:hAnsi="Times New Roman" w:cs="Times New Roman CYR"/>
          <w:sz w:val="24"/>
          <w:szCs w:val="24"/>
          <w:lang w:eastAsia="ru-RU"/>
        </w:rPr>
        <w:t>;</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4.</w:t>
      </w:r>
      <w:r w:rsidRPr="00902281">
        <w:rPr>
          <w:rFonts w:ascii="Times New Roman" w:eastAsiaTheme="minorEastAsia" w:hAnsi="Times New Roman" w:cs="Times New Roman CYR"/>
          <w:sz w:val="24"/>
          <w:szCs w:val="24"/>
          <w:lang w:eastAsia="ru-RU"/>
        </w:rPr>
        <w:t xml:space="preserve"> «Мастер по ТО и ремонту МТП»</w:t>
      </w:r>
      <w:r>
        <w:rPr>
          <w:rFonts w:ascii="Times New Roman" w:eastAsiaTheme="minorEastAsia" w:hAnsi="Times New Roman" w:cs="Times New Roman CYR"/>
          <w:sz w:val="24"/>
          <w:szCs w:val="24"/>
          <w:lang w:eastAsia="ru-RU"/>
        </w:rPr>
        <w:t>.</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Профессиональной подготовки:</w:t>
      </w:r>
    </w:p>
    <w:p w:rsidR="001E6DC4" w:rsidRPr="0090228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lastRenderedPageBreak/>
        <w:t>1.</w:t>
      </w:r>
      <w:r w:rsidRPr="00902281">
        <w:rPr>
          <w:rFonts w:ascii="Times New Roman" w:eastAsiaTheme="minorEastAsia" w:hAnsi="Times New Roman" w:cs="Times New Roman CYR"/>
          <w:sz w:val="24"/>
          <w:szCs w:val="24"/>
          <w:lang w:eastAsia="ru-RU"/>
        </w:rPr>
        <w:t xml:space="preserve"> «Швея» (1г.10мес.)</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2.</w:t>
      </w:r>
      <w:r w:rsidRPr="00902281">
        <w:rPr>
          <w:rFonts w:ascii="Times New Roman" w:eastAsiaTheme="minorEastAsia" w:hAnsi="Times New Roman" w:cs="Times New Roman CYR"/>
          <w:sz w:val="24"/>
          <w:szCs w:val="24"/>
          <w:lang w:eastAsia="ru-RU"/>
        </w:rPr>
        <w:t xml:space="preserve"> «Повар» (1г.10мес.)</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Ликвидация кадрового дефицита в медицинских организациях, оказывающих первичную медико-санитарную помощь, является одним из целевых показателей национального проекта «Здравоохранение» в соответствие с Указом Президента Российской Федерации от 07.05.2018 года № 204 «О национальных целях и стратегических задачах развития Российской Федерации на период до 2024 года».</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На территории </w:t>
      </w:r>
      <w:proofErr w:type="spellStart"/>
      <w:r>
        <w:rPr>
          <w:rFonts w:ascii="Times New Roman" w:eastAsiaTheme="minorEastAsia" w:hAnsi="Times New Roman" w:cs="Times New Roman CYR"/>
          <w:sz w:val="24"/>
          <w:szCs w:val="24"/>
          <w:lang w:eastAsia="ru-RU"/>
        </w:rPr>
        <w:t>Эхирит-Булагатского</w:t>
      </w:r>
      <w:proofErr w:type="spellEnd"/>
      <w:r>
        <w:rPr>
          <w:rFonts w:ascii="Times New Roman" w:eastAsiaTheme="minorEastAsia" w:hAnsi="Times New Roman" w:cs="Times New Roman CYR"/>
          <w:sz w:val="24"/>
          <w:szCs w:val="24"/>
          <w:lang w:eastAsia="ru-RU"/>
        </w:rPr>
        <w:t xml:space="preserve"> района осуществляет свою деятельность ОГБПОУ «УМК им. </w:t>
      </w:r>
      <w:proofErr w:type="spellStart"/>
      <w:r>
        <w:rPr>
          <w:rFonts w:ascii="Times New Roman" w:eastAsiaTheme="minorEastAsia" w:hAnsi="Times New Roman" w:cs="Times New Roman CYR"/>
          <w:sz w:val="24"/>
          <w:szCs w:val="24"/>
          <w:lang w:eastAsia="ru-RU"/>
        </w:rPr>
        <w:t>Шобогорова</w:t>
      </w:r>
      <w:proofErr w:type="spellEnd"/>
      <w:r>
        <w:rPr>
          <w:rFonts w:ascii="Times New Roman" w:eastAsiaTheme="minorEastAsia" w:hAnsi="Times New Roman" w:cs="Times New Roman CYR"/>
          <w:sz w:val="24"/>
          <w:szCs w:val="24"/>
          <w:lang w:eastAsia="ru-RU"/>
        </w:rPr>
        <w:t xml:space="preserve"> М.Ш.». Основной деятельностью ОГБПОУ «УМК им. </w:t>
      </w:r>
      <w:proofErr w:type="spellStart"/>
      <w:r>
        <w:rPr>
          <w:rFonts w:ascii="Times New Roman" w:eastAsiaTheme="minorEastAsia" w:hAnsi="Times New Roman" w:cs="Times New Roman CYR"/>
          <w:sz w:val="24"/>
          <w:szCs w:val="24"/>
          <w:lang w:eastAsia="ru-RU"/>
        </w:rPr>
        <w:t>Шобогорова</w:t>
      </w:r>
      <w:proofErr w:type="spellEnd"/>
      <w:r>
        <w:rPr>
          <w:rFonts w:ascii="Times New Roman" w:eastAsiaTheme="minorEastAsia" w:hAnsi="Times New Roman" w:cs="Times New Roman CYR"/>
          <w:sz w:val="24"/>
          <w:szCs w:val="24"/>
          <w:lang w:eastAsia="ru-RU"/>
        </w:rPr>
        <w:t xml:space="preserve"> М.Ш.» является реализация образовательных услуг по подготовке и переподготовке специалистов среднего звена по специальностям «Лечебное дело», «Сестринское дело» для удовлетворения потребностей в медицинских кадрах среднего звена, а также профессиональное обучение по должности «Младшая медицинская сестра по уходу за больными», «Санитар», дополнительное образование для взрослых и детей и дополнительное профессиональное образование.</w:t>
      </w:r>
    </w:p>
    <w:p w:rsidR="001E6DC4" w:rsidRPr="008948D0"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p>
    <w:p w:rsidR="001E6DC4" w:rsidRPr="00E4443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Pr>
          <w:rFonts w:ascii="Times New Roman" w:eastAsiaTheme="minorEastAsia" w:hAnsi="Times New Roman" w:cs="Times New Roman CYR"/>
          <w:b/>
          <w:sz w:val="24"/>
          <w:szCs w:val="24"/>
          <w:lang w:eastAsia="ru-RU"/>
        </w:rPr>
        <w:t>Цель, задачи 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Тактическая цель – </w:t>
      </w:r>
      <w:r w:rsidRPr="008948D0">
        <w:rPr>
          <w:rFonts w:ascii="Times New Roman" w:eastAsiaTheme="minorEastAsia" w:hAnsi="Times New Roman" w:cs="Times New Roman CYR"/>
          <w:sz w:val="24"/>
          <w:szCs w:val="24"/>
          <w:lang w:eastAsia="ru-RU"/>
        </w:rPr>
        <w:t>повышение доступности качественного образования, обеспечение его соответствия потребностям социально-экономического развития</w:t>
      </w:r>
      <w:r>
        <w:rPr>
          <w:rFonts w:ascii="Times New Roman" w:eastAsiaTheme="minorEastAsia" w:hAnsi="Times New Roman" w:cs="Times New Roman CYR"/>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D66891" w:rsidRDefault="001E6DC4" w:rsidP="001E6DC4">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b/>
          <w:sz w:val="24"/>
          <w:szCs w:val="24"/>
        </w:rPr>
      </w:pPr>
      <w:r w:rsidRPr="008948D0">
        <w:rPr>
          <w:rFonts w:ascii="Times New Roman" w:eastAsiaTheme="minorEastAsia" w:hAnsi="Times New Roman"/>
          <w:b/>
          <w:sz w:val="24"/>
          <w:szCs w:val="24"/>
        </w:rPr>
        <w:t>Задача 1: Повышение доступности и качества дошкольного образования в муниципальном образовании «</w:t>
      </w:r>
      <w:proofErr w:type="spellStart"/>
      <w:r w:rsidRPr="008948D0">
        <w:rPr>
          <w:rFonts w:ascii="Times New Roman" w:eastAsiaTheme="minorEastAsia" w:hAnsi="Times New Roman"/>
          <w:b/>
          <w:sz w:val="24"/>
          <w:szCs w:val="24"/>
        </w:rPr>
        <w:t>Эхирит-Булагатский</w:t>
      </w:r>
      <w:proofErr w:type="spellEnd"/>
      <w:r w:rsidRPr="008948D0">
        <w:rPr>
          <w:rFonts w:ascii="Times New Roman" w:eastAsiaTheme="minorEastAsia" w:hAnsi="Times New Roman"/>
          <w:b/>
          <w:sz w:val="24"/>
          <w:szCs w:val="24"/>
        </w:rPr>
        <w:t xml:space="preserve"> район». </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sz w:val="24"/>
          <w:szCs w:val="24"/>
          <w:lang w:eastAsia="ru-RU"/>
        </w:rPr>
        <w:t>Для обеспечения реализации поставленной задачи необходимо выполнение следующих мероприятий:</w:t>
      </w:r>
    </w:p>
    <w:p w:rsidR="001E6DC4" w:rsidRPr="008948D0" w:rsidRDefault="001E6DC4" w:rsidP="001E6DC4">
      <w:pPr>
        <w:widowControl w:val="0"/>
        <w:tabs>
          <w:tab w:val="left" w:pos="851"/>
        </w:tabs>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lang w:eastAsia="ru-RU"/>
        </w:rPr>
        <w:t>Организация предоставления качественной муниципальной услуги по общедоступному и бесплатному дошкольному образованию по образовательным программам в дошкольных образовательных учреждениях.</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bCs/>
          <w:sz w:val="24"/>
          <w:szCs w:val="24"/>
        </w:rPr>
      </w:pPr>
      <w:r>
        <w:rPr>
          <w:rFonts w:ascii="Times New Roman" w:eastAsiaTheme="minorEastAsia" w:hAnsi="Times New Roman"/>
          <w:bCs/>
          <w:sz w:val="24"/>
          <w:szCs w:val="24"/>
        </w:rPr>
        <w:t xml:space="preserve">- </w:t>
      </w:r>
      <w:r w:rsidRPr="008948D0">
        <w:rPr>
          <w:rFonts w:ascii="Times New Roman" w:eastAsiaTheme="minorEastAsia" w:hAnsi="Times New Roman"/>
          <w:bCs/>
          <w:sz w:val="24"/>
          <w:szCs w:val="24"/>
        </w:rPr>
        <w:t>Повышение эффективности деятельности образовательных учреждений, в том числе через формирование общественного позитивного отношения к детскому саду как к учреждению, которое оказывает качественные образовательные услуги.</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bCs/>
          <w:sz w:val="24"/>
          <w:szCs w:val="24"/>
        </w:rPr>
      </w:pPr>
      <w:r>
        <w:rPr>
          <w:rFonts w:ascii="Times New Roman" w:eastAsiaTheme="minorEastAsia" w:hAnsi="Times New Roman"/>
          <w:bCs/>
          <w:sz w:val="24"/>
          <w:szCs w:val="24"/>
        </w:rPr>
        <w:t xml:space="preserve">- </w:t>
      </w:r>
      <w:r w:rsidRPr="008948D0">
        <w:rPr>
          <w:rFonts w:ascii="Times New Roman" w:eastAsiaTheme="minorEastAsia" w:hAnsi="Times New Roman"/>
          <w:bCs/>
          <w:sz w:val="24"/>
          <w:szCs w:val="24"/>
        </w:rPr>
        <w:t>Развитие системы дополнительного образования, в том числе через реализацию платных дополнительных услуг.</w:t>
      </w:r>
    </w:p>
    <w:p w:rsidR="001E6DC4" w:rsidRPr="008948D0" w:rsidRDefault="001E6DC4" w:rsidP="001E6DC4">
      <w:pPr>
        <w:widowControl w:val="0"/>
        <w:tabs>
          <w:tab w:val="left" w:pos="851"/>
        </w:tabs>
        <w:spacing w:after="0" w:line="240" w:lineRule="auto"/>
        <w:ind w:firstLine="709"/>
        <w:contextualSpacing/>
        <w:jc w:val="both"/>
        <w:rPr>
          <w:rFonts w:ascii="Times New Roman" w:eastAsiaTheme="minorEastAsia" w:hAnsi="Times New Roman"/>
          <w:bCs/>
          <w:sz w:val="24"/>
          <w:szCs w:val="24"/>
        </w:rPr>
      </w:pPr>
      <w:r>
        <w:rPr>
          <w:rFonts w:ascii="Times New Roman" w:eastAsiaTheme="minorEastAsia" w:hAnsi="Times New Roman"/>
          <w:bCs/>
          <w:sz w:val="24"/>
          <w:szCs w:val="24"/>
        </w:rPr>
        <w:t xml:space="preserve">- </w:t>
      </w:r>
      <w:r w:rsidRPr="008948D0">
        <w:rPr>
          <w:rFonts w:ascii="Times New Roman" w:eastAsiaTheme="minorEastAsia" w:hAnsi="Times New Roman"/>
          <w:sz w:val="24"/>
          <w:szCs w:val="24"/>
        </w:rPr>
        <w:t xml:space="preserve">Создание условий для повышения профессиональной компетентности и инновационного потенциала педагогов, </w:t>
      </w:r>
      <w:r w:rsidRPr="008948D0">
        <w:rPr>
          <w:rFonts w:ascii="Times New Roman" w:eastAsiaTheme="minorEastAsia" w:hAnsi="Times New Roman"/>
          <w:bCs/>
          <w:sz w:val="24"/>
          <w:szCs w:val="24"/>
        </w:rPr>
        <w:t>в том числе через развитие конкурсного движения.</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bCs/>
          <w:sz w:val="24"/>
          <w:szCs w:val="24"/>
        </w:rPr>
      </w:pPr>
      <w:r w:rsidRPr="008948D0">
        <w:rPr>
          <w:rFonts w:ascii="Times New Roman" w:eastAsiaTheme="minorEastAsia" w:hAnsi="Times New Roman"/>
          <w:bCs/>
          <w:sz w:val="24"/>
          <w:szCs w:val="24"/>
        </w:rPr>
        <w:t>- Создание системы эффективного взаимодействия педагогов ДОУ и начальной школы по вопросам преемственности дошкольного образовательного учреждения и начальной школы при реализации государственных Стандартов.</w:t>
      </w:r>
    </w:p>
    <w:p w:rsidR="001E6DC4" w:rsidRPr="008948D0" w:rsidRDefault="001E6DC4" w:rsidP="001E6DC4">
      <w:pPr>
        <w:widowControl w:val="0"/>
        <w:tabs>
          <w:tab w:val="left" w:pos="317"/>
          <w:tab w:val="left" w:pos="372"/>
          <w:tab w:val="left" w:pos="459"/>
        </w:tabs>
        <w:spacing w:after="0" w:line="240" w:lineRule="auto"/>
        <w:contextualSpacing/>
        <w:jc w:val="both"/>
        <w:outlineLvl w:val="4"/>
        <w:rPr>
          <w:rFonts w:ascii="Times New Roman" w:eastAsiaTheme="minorEastAsia" w:hAnsi="Times New Roman"/>
          <w:sz w:val="24"/>
          <w:szCs w:val="24"/>
        </w:rPr>
      </w:pPr>
    </w:p>
    <w:p w:rsidR="001E6DC4" w:rsidRPr="008948D0" w:rsidRDefault="001E6DC4" w:rsidP="001E6DC4">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b/>
          <w:sz w:val="24"/>
          <w:szCs w:val="24"/>
        </w:rPr>
      </w:pPr>
      <w:r w:rsidRPr="008948D0">
        <w:rPr>
          <w:rFonts w:ascii="Times New Roman" w:eastAsiaTheme="minorEastAsia" w:hAnsi="Times New Roman"/>
          <w:b/>
          <w:sz w:val="24"/>
          <w:szCs w:val="24"/>
        </w:rPr>
        <w:t>Задача 2: Повышение доступности и качества общего образования в муниципальном образовании «</w:t>
      </w:r>
      <w:proofErr w:type="spellStart"/>
      <w:r w:rsidRPr="008948D0">
        <w:rPr>
          <w:rFonts w:ascii="Times New Roman" w:eastAsiaTheme="minorEastAsia" w:hAnsi="Times New Roman"/>
          <w:b/>
          <w:sz w:val="24"/>
          <w:szCs w:val="24"/>
        </w:rPr>
        <w:t>Эхирит-Булагатский</w:t>
      </w:r>
      <w:proofErr w:type="spellEnd"/>
      <w:r w:rsidRPr="008948D0">
        <w:rPr>
          <w:rFonts w:ascii="Times New Roman" w:eastAsiaTheme="minorEastAsia" w:hAnsi="Times New Roman"/>
          <w:b/>
          <w:sz w:val="24"/>
          <w:szCs w:val="24"/>
        </w:rPr>
        <w:t xml:space="preserve"> район».</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sz w:val="24"/>
          <w:szCs w:val="24"/>
          <w:lang w:eastAsia="ru-RU"/>
        </w:rPr>
        <w:t>Для обеспече</w:t>
      </w:r>
      <w:r>
        <w:rPr>
          <w:rFonts w:ascii="Times New Roman" w:eastAsiaTheme="minorEastAsia" w:hAnsi="Times New Roman"/>
          <w:sz w:val="24"/>
          <w:szCs w:val="24"/>
          <w:lang w:eastAsia="ru-RU"/>
        </w:rPr>
        <w:t>ния реализации поставленной задачи</w:t>
      </w:r>
      <w:r w:rsidRPr="008948D0">
        <w:rPr>
          <w:rFonts w:ascii="Times New Roman" w:eastAsiaTheme="minorEastAsia" w:hAnsi="Times New Roman"/>
          <w:sz w:val="24"/>
          <w:szCs w:val="24"/>
          <w:lang w:eastAsia="ru-RU"/>
        </w:rPr>
        <w:t xml:space="preserve"> необхо</w:t>
      </w:r>
      <w:r>
        <w:rPr>
          <w:rFonts w:ascii="Times New Roman" w:eastAsiaTheme="minorEastAsia" w:hAnsi="Times New Roman"/>
          <w:sz w:val="24"/>
          <w:szCs w:val="24"/>
          <w:lang w:eastAsia="ru-RU"/>
        </w:rPr>
        <w:t>димо выполнение следующих мероприятий</w:t>
      </w:r>
      <w:r w:rsidRPr="008948D0">
        <w:rPr>
          <w:rFonts w:ascii="Times New Roman" w:eastAsiaTheme="minorEastAsia" w:hAnsi="Times New Roman"/>
          <w:sz w:val="24"/>
          <w:szCs w:val="24"/>
          <w:lang w:eastAsia="ru-RU"/>
        </w:rPr>
        <w:t>:</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w:t>
      </w:r>
      <w:r w:rsidRPr="008948D0">
        <w:rPr>
          <w:rFonts w:ascii="Times New Roman CYR" w:eastAsiaTheme="minorEastAsia" w:hAnsi="Times New Roman CYR" w:cs="Times New Roman CYR"/>
          <w:sz w:val="24"/>
          <w:szCs w:val="24"/>
          <w:lang w:eastAsia="ru-RU"/>
        </w:rPr>
        <w:t>Осуществление полномочий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1E6DC4" w:rsidRPr="008948D0" w:rsidRDefault="001E6DC4" w:rsidP="001E6DC4">
      <w:pPr>
        <w:widowControl w:val="0"/>
        <w:tabs>
          <w:tab w:val="left" w:pos="317"/>
          <w:tab w:val="left" w:pos="372"/>
          <w:tab w:val="left" w:pos="459"/>
        </w:tabs>
        <w:spacing w:after="0" w:line="240" w:lineRule="auto"/>
        <w:ind w:firstLine="709"/>
        <w:contextualSpacing/>
        <w:jc w:val="both"/>
        <w:outlineLvl w:val="4"/>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 Повышение квалификации, подготовка персонала.</w:t>
      </w:r>
    </w:p>
    <w:p w:rsidR="001E6DC4" w:rsidRPr="008948D0" w:rsidRDefault="001E6DC4" w:rsidP="001E6DC4">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cs="Times New Roman CYR"/>
          <w:bCs/>
          <w:sz w:val="24"/>
          <w:szCs w:val="24"/>
          <w:lang w:eastAsia="ru-RU"/>
        </w:rPr>
      </w:pPr>
      <w:r>
        <w:rPr>
          <w:rFonts w:ascii="Times New Roman CYR" w:eastAsiaTheme="minorEastAsia" w:hAnsi="Times New Roman CYR" w:cs="Times New Roman CYR"/>
          <w:sz w:val="24"/>
          <w:szCs w:val="24"/>
          <w:lang w:eastAsia="ru-RU"/>
        </w:rPr>
        <w:t xml:space="preserve"> - </w:t>
      </w:r>
      <w:r w:rsidRPr="008948D0">
        <w:rPr>
          <w:rFonts w:ascii="Times New Roman" w:eastAsiaTheme="minorEastAsia" w:hAnsi="Times New Roman" w:cs="Times New Roman CYR"/>
          <w:bCs/>
          <w:sz w:val="24"/>
          <w:szCs w:val="24"/>
          <w:lang w:eastAsia="ru-RU"/>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p w:rsidR="001E6DC4" w:rsidRPr="008948D0" w:rsidRDefault="001E6DC4" w:rsidP="001E6DC4">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cs="Times New Roman CYR"/>
          <w:bCs/>
          <w:sz w:val="24"/>
          <w:szCs w:val="24"/>
          <w:lang w:eastAsia="ru-RU"/>
        </w:rPr>
      </w:pPr>
    </w:p>
    <w:p w:rsidR="001E6DC4" w:rsidRPr="008948D0" w:rsidRDefault="001E6DC4" w:rsidP="001E6DC4">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b/>
          <w:sz w:val="24"/>
          <w:szCs w:val="24"/>
        </w:rPr>
      </w:pPr>
      <w:r w:rsidRPr="008948D0">
        <w:rPr>
          <w:rFonts w:ascii="Times New Roman" w:eastAsiaTheme="minorEastAsia" w:hAnsi="Times New Roman" w:cs="Times New Roman CYR"/>
          <w:b/>
          <w:bCs/>
          <w:sz w:val="24"/>
          <w:szCs w:val="24"/>
          <w:lang w:eastAsia="ru-RU"/>
        </w:rPr>
        <w:t xml:space="preserve">Задача 3: </w:t>
      </w:r>
      <w:r w:rsidRPr="008948D0">
        <w:rPr>
          <w:rFonts w:ascii="Times New Roman" w:eastAsiaTheme="minorEastAsia" w:hAnsi="Times New Roman"/>
          <w:b/>
          <w:sz w:val="24"/>
          <w:szCs w:val="24"/>
        </w:rPr>
        <w:t xml:space="preserve">Повышение доступности и качества дополнительного образования в </w:t>
      </w:r>
      <w:r w:rsidRPr="008948D0">
        <w:rPr>
          <w:rFonts w:ascii="Times New Roman" w:eastAsiaTheme="minorEastAsia" w:hAnsi="Times New Roman"/>
          <w:b/>
          <w:sz w:val="24"/>
          <w:szCs w:val="24"/>
        </w:rPr>
        <w:lastRenderedPageBreak/>
        <w:t>муниципальном образовании «</w:t>
      </w:r>
      <w:proofErr w:type="spellStart"/>
      <w:r w:rsidRPr="008948D0">
        <w:rPr>
          <w:rFonts w:ascii="Times New Roman" w:eastAsiaTheme="minorEastAsia" w:hAnsi="Times New Roman"/>
          <w:b/>
          <w:sz w:val="24"/>
          <w:szCs w:val="24"/>
        </w:rPr>
        <w:t>Эхирит-Булагатский</w:t>
      </w:r>
      <w:proofErr w:type="spellEnd"/>
      <w:r w:rsidRPr="008948D0">
        <w:rPr>
          <w:rFonts w:ascii="Times New Roman" w:eastAsiaTheme="minorEastAsia" w:hAnsi="Times New Roman"/>
          <w:b/>
          <w:sz w:val="24"/>
          <w:szCs w:val="24"/>
        </w:rPr>
        <w:t xml:space="preserve"> район».</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sz w:val="24"/>
          <w:szCs w:val="24"/>
          <w:lang w:eastAsia="ru-RU"/>
        </w:rPr>
        <w:t>Для обеспече</w:t>
      </w:r>
      <w:r>
        <w:rPr>
          <w:rFonts w:ascii="Times New Roman" w:eastAsiaTheme="minorEastAsia" w:hAnsi="Times New Roman"/>
          <w:sz w:val="24"/>
          <w:szCs w:val="24"/>
          <w:lang w:eastAsia="ru-RU"/>
        </w:rPr>
        <w:t>ния реализации поставленной задачи</w:t>
      </w:r>
      <w:r w:rsidRPr="008948D0">
        <w:rPr>
          <w:rFonts w:ascii="Times New Roman" w:eastAsiaTheme="minorEastAsia" w:hAnsi="Times New Roman"/>
          <w:sz w:val="24"/>
          <w:szCs w:val="24"/>
          <w:lang w:eastAsia="ru-RU"/>
        </w:rPr>
        <w:t xml:space="preserve"> необходимо</w:t>
      </w:r>
      <w:r>
        <w:rPr>
          <w:rFonts w:ascii="Times New Roman" w:eastAsiaTheme="minorEastAsia" w:hAnsi="Times New Roman"/>
          <w:sz w:val="24"/>
          <w:szCs w:val="24"/>
          <w:lang w:eastAsia="ru-RU"/>
        </w:rPr>
        <w:t xml:space="preserve"> выполнение следующих мероприятий</w:t>
      </w:r>
      <w:r w:rsidRPr="008948D0">
        <w:rPr>
          <w:rFonts w:ascii="Times New Roman" w:eastAsiaTheme="minorEastAsia" w:hAnsi="Times New Roman"/>
          <w:sz w:val="24"/>
          <w:szCs w:val="24"/>
          <w:lang w:eastAsia="ru-RU"/>
        </w:rPr>
        <w:t>:</w:t>
      </w:r>
    </w:p>
    <w:p w:rsidR="001E6DC4" w:rsidRPr="008948D0" w:rsidRDefault="001E6DC4" w:rsidP="001E6DC4">
      <w:pPr>
        <w:widowControl w:val="0"/>
        <w:tabs>
          <w:tab w:val="left" w:pos="851"/>
          <w:tab w:val="left" w:pos="993"/>
          <w:tab w:val="left" w:pos="1418"/>
        </w:tabs>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1.</w:t>
      </w:r>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rPr>
        <w:t>Организация предоставления качественной муниципальной услуги по предоставлению дополнительного образования в муниципальных образовательных учреждениях дополнительного образования</w:t>
      </w:r>
      <w:r w:rsidRPr="008948D0">
        <w:rPr>
          <w:rFonts w:ascii="Times New Roman" w:eastAsiaTheme="minorEastAsia" w:hAnsi="Times New Roman"/>
          <w:sz w:val="24"/>
          <w:szCs w:val="24"/>
          <w:lang w:eastAsia="ru-RU"/>
        </w:rPr>
        <w:t>.</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 Увеличение охвата детей в возрасте от 5 до 18 лет дополнительным образованием.</w:t>
      </w:r>
    </w:p>
    <w:p w:rsidR="001E6DC4" w:rsidRPr="00D0320D"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b/>
          <w:sz w:val="24"/>
          <w:szCs w:val="24"/>
          <w:lang w:eastAsia="ru-RU"/>
        </w:rPr>
        <w:t xml:space="preserve">Задача </w:t>
      </w:r>
      <w:proofErr w:type="gramStart"/>
      <w:r w:rsidRPr="008948D0">
        <w:rPr>
          <w:rFonts w:ascii="Times New Roman" w:eastAsiaTheme="minorEastAsia" w:hAnsi="Times New Roman"/>
          <w:b/>
          <w:sz w:val="24"/>
          <w:szCs w:val="24"/>
          <w:lang w:eastAsia="ru-RU"/>
        </w:rPr>
        <w:t>4:  Организация</w:t>
      </w:r>
      <w:proofErr w:type="gramEnd"/>
      <w:r w:rsidRPr="008948D0">
        <w:rPr>
          <w:rFonts w:ascii="Times New Roman" w:eastAsiaTheme="minorEastAsia" w:hAnsi="Times New Roman"/>
          <w:b/>
          <w:sz w:val="24"/>
          <w:szCs w:val="24"/>
          <w:lang w:eastAsia="ru-RU"/>
        </w:rPr>
        <w:t xml:space="preserve"> отдыха и оздоровления</w:t>
      </w:r>
      <w:r w:rsidRPr="008948D0">
        <w:rPr>
          <w:rFonts w:ascii="Arial" w:eastAsiaTheme="minorEastAsia" w:hAnsi="Arial"/>
          <w:b/>
          <w:bCs/>
          <w:sz w:val="24"/>
          <w:szCs w:val="24"/>
          <w:lang w:eastAsia="ru-RU"/>
        </w:rPr>
        <w:t xml:space="preserve"> </w:t>
      </w:r>
      <w:r w:rsidRPr="008948D0">
        <w:rPr>
          <w:rFonts w:ascii="Times New Roman" w:eastAsiaTheme="minorEastAsia" w:hAnsi="Times New Roman"/>
          <w:b/>
          <w:bCs/>
          <w:sz w:val="24"/>
          <w:szCs w:val="24"/>
          <w:lang w:eastAsia="ru-RU"/>
        </w:rPr>
        <w:t>и занятости</w:t>
      </w:r>
      <w:r w:rsidRPr="008948D0">
        <w:rPr>
          <w:rFonts w:ascii="Times New Roman" w:eastAsiaTheme="minorEastAsia" w:hAnsi="Times New Roman"/>
          <w:b/>
          <w:sz w:val="24"/>
          <w:szCs w:val="24"/>
          <w:lang w:eastAsia="ru-RU"/>
        </w:rPr>
        <w:t xml:space="preserve"> детей и подростков в каникулярное время.</w:t>
      </w:r>
    </w:p>
    <w:p w:rsidR="001E6DC4" w:rsidRPr="008948D0" w:rsidRDefault="001E6DC4" w:rsidP="001E6DC4">
      <w:pPr>
        <w:widowControl w:val="0"/>
        <w:autoSpaceDE w:val="0"/>
        <w:adjustRightInd w:val="0"/>
        <w:spacing w:after="0" w:line="240" w:lineRule="auto"/>
        <w:ind w:firstLine="709"/>
        <w:contextualSpacing/>
        <w:jc w:val="both"/>
        <w:rPr>
          <w:rFonts w:ascii="Times New Roman" w:eastAsiaTheme="minorEastAsia" w:hAnsi="Times New Roman"/>
          <w:sz w:val="24"/>
        </w:rPr>
      </w:pPr>
      <w:r w:rsidRPr="008948D0">
        <w:rPr>
          <w:rFonts w:ascii="Times New Roman" w:eastAsiaTheme="minorEastAsia" w:hAnsi="Times New Roman"/>
          <w:sz w:val="24"/>
        </w:rPr>
        <w:t>Для достижения поставленной задачи необходимо решить следующие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outlineLvl w:val="1"/>
        <w:rPr>
          <w:rFonts w:ascii="Times New Roman" w:eastAsiaTheme="minorEastAsia" w:hAnsi="Times New Roman"/>
          <w:sz w:val="24"/>
          <w:szCs w:val="24"/>
          <w:lang w:eastAsia="ru-RU"/>
        </w:rPr>
      </w:pPr>
      <w:bookmarkStart w:id="27" w:name="_Toc111553078"/>
      <w:bookmarkStart w:id="28" w:name="_Toc111553138"/>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lang w:eastAsia="ru-RU"/>
        </w:rPr>
        <w:t>Организация отдыха и оздоровления детей и подростков в каникулярное время.</w:t>
      </w:r>
      <w:bookmarkEnd w:id="27"/>
      <w:bookmarkEnd w:id="28"/>
    </w:p>
    <w:p w:rsidR="001E6DC4" w:rsidRPr="008948D0" w:rsidRDefault="001E6DC4" w:rsidP="001E6DC4">
      <w:pPr>
        <w:widowControl w:val="0"/>
        <w:autoSpaceDE w:val="0"/>
        <w:adjustRightInd w:val="0"/>
        <w:spacing w:after="0" w:line="240" w:lineRule="auto"/>
        <w:ind w:firstLine="709"/>
        <w:contextualSpacing/>
        <w:jc w:val="both"/>
        <w:rPr>
          <w:rFonts w:ascii="Times New Roman" w:eastAsiaTheme="minorEastAsia" w:hAnsi="Times New Roman"/>
          <w:sz w:val="24"/>
        </w:rPr>
      </w:pPr>
      <w:proofErr w:type="gramStart"/>
      <w:r w:rsidRPr="008948D0">
        <w:rPr>
          <w:rFonts w:ascii="Times New Roman" w:eastAsiaTheme="minorEastAsia" w:hAnsi="Times New Roman"/>
          <w:sz w:val="24"/>
        </w:rPr>
        <w:t>Стратегия  заключается</w:t>
      </w:r>
      <w:proofErr w:type="gramEnd"/>
      <w:r w:rsidRPr="008948D0">
        <w:rPr>
          <w:rFonts w:ascii="Times New Roman" w:eastAsiaTheme="minorEastAsia" w:hAnsi="Times New Roman"/>
          <w:sz w:val="24"/>
        </w:rPr>
        <w:t xml:space="preserve"> в обеспечении формирования целостной, непрерывной, развивающей системы организации отдыха и оздоровления детей и подростков, которая будет гарантировать каждому ребенку полноценный и безопасный отдых и оздоровление, способствовать развитию творческого потенциала, формированию здорового образа жизни и укреплению здоровья детей, а также предупреждению безнадзорности и правонарушений среди несовершеннолетних.</w:t>
      </w:r>
    </w:p>
    <w:p w:rsidR="001E6DC4" w:rsidRPr="008948D0"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b/>
          <w:sz w:val="24"/>
          <w:szCs w:val="24"/>
          <w:lang w:eastAsia="ru-RU"/>
        </w:rPr>
      </w:pPr>
    </w:p>
    <w:p w:rsidR="001E6DC4" w:rsidRDefault="001E6DC4" w:rsidP="001E6DC4">
      <w:pPr>
        <w:widowControl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b/>
          <w:sz w:val="24"/>
          <w:lang w:eastAsia="ru-RU"/>
        </w:rPr>
        <w:t xml:space="preserve">Задача 5: </w:t>
      </w:r>
      <w:r w:rsidRPr="008948D0">
        <w:rPr>
          <w:rFonts w:ascii="Times New Roman CYR" w:eastAsiaTheme="minorEastAsia" w:hAnsi="Times New Roman CYR" w:cs="Times New Roman CYR"/>
          <w:b/>
          <w:sz w:val="24"/>
          <w:szCs w:val="24"/>
          <w:lang w:eastAsia="ru-RU"/>
        </w:rPr>
        <w:t>Обеспечение деятельности МУ управление образования МО «</w:t>
      </w:r>
      <w:proofErr w:type="spellStart"/>
      <w:r w:rsidRPr="008948D0">
        <w:rPr>
          <w:rFonts w:ascii="Times New Roman CYR" w:eastAsiaTheme="minorEastAsia" w:hAnsi="Times New Roman CYR" w:cs="Times New Roman CYR"/>
          <w:b/>
          <w:sz w:val="24"/>
          <w:szCs w:val="24"/>
          <w:lang w:eastAsia="ru-RU"/>
        </w:rPr>
        <w:t>Эхирит-Булагатский</w:t>
      </w:r>
      <w:proofErr w:type="spellEnd"/>
      <w:r w:rsidRPr="008948D0">
        <w:rPr>
          <w:rFonts w:ascii="Times New Roman CYR" w:eastAsiaTheme="minorEastAsia" w:hAnsi="Times New Roman CYR" w:cs="Times New Roman CYR"/>
          <w:b/>
          <w:sz w:val="24"/>
          <w:szCs w:val="24"/>
          <w:lang w:eastAsia="ru-RU"/>
        </w:rPr>
        <w:t xml:space="preserve"> район».</w:t>
      </w:r>
    </w:p>
    <w:p w:rsidR="001E6DC4" w:rsidRPr="003E39A6" w:rsidRDefault="001E6DC4" w:rsidP="001E6DC4">
      <w:pPr>
        <w:widowControl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3E39A6">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tabs>
          <w:tab w:val="left" w:pos="0"/>
        </w:tabs>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w:t>
      </w:r>
      <w:r>
        <w:rPr>
          <w:rFonts w:ascii="Times New Roman" w:eastAsiaTheme="minorEastAsia" w:hAnsi="Times New Roman"/>
          <w:sz w:val="24"/>
          <w:szCs w:val="24"/>
        </w:rPr>
        <w:t xml:space="preserve"> </w:t>
      </w:r>
      <w:r w:rsidRPr="008948D0">
        <w:rPr>
          <w:rFonts w:ascii="Times New Roman" w:eastAsiaTheme="minorEastAsia" w:hAnsi="Times New Roman"/>
          <w:sz w:val="24"/>
          <w:szCs w:val="24"/>
        </w:rPr>
        <w:t xml:space="preserve">Осуществление единой государственной политики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Обеспечение конституционных прав граждан на образование; </w:t>
      </w:r>
    </w:p>
    <w:p w:rsidR="001E6DC4" w:rsidRPr="008948D0" w:rsidRDefault="001E6DC4" w:rsidP="001E6DC4">
      <w:pPr>
        <w:widowControl w:val="0"/>
        <w:tabs>
          <w:tab w:val="left" w:pos="0"/>
        </w:tabs>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 xml:space="preserve">- Обеспечение выполнения региональной, муниципальной программы развития образования; </w:t>
      </w:r>
    </w:p>
    <w:p w:rsidR="001E6DC4" w:rsidRPr="008948D0" w:rsidRDefault="001E6DC4" w:rsidP="001E6DC4">
      <w:pPr>
        <w:widowControl w:val="0"/>
        <w:tabs>
          <w:tab w:val="left" w:pos="0"/>
        </w:tabs>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w:t>
      </w:r>
      <w:r>
        <w:rPr>
          <w:rFonts w:ascii="Times New Roman" w:eastAsiaTheme="minorEastAsia" w:hAnsi="Times New Roman"/>
          <w:sz w:val="24"/>
          <w:szCs w:val="24"/>
        </w:rPr>
        <w:t xml:space="preserve"> </w:t>
      </w:r>
      <w:r w:rsidRPr="008948D0">
        <w:rPr>
          <w:rFonts w:ascii="Times New Roman" w:eastAsiaTheme="minorEastAsia" w:hAnsi="Times New Roman"/>
          <w:sz w:val="24"/>
          <w:szCs w:val="24"/>
        </w:rPr>
        <w:t>Создание условий для обеспечения непрерывности и преемственности процесса обучения и воспитания в муниципальных учреждениях дошкольного, начального общего, основного общего, среднего (полного) общего образования, дополнительного образования детей;</w:t>
      </w:r>
    </w:p>
    <w:p w:rsidR="001E6DC4" w:rsidRPr="008948D0" w:rsidRDefault="001E6DC4" w:rsidP="001E6DC4">
      <w:pPr>
        <w:widowControl w:val="0"/>
        <w:tabs>
          <w:tab w:val="left" w:pos="0"/>
        </w:tabs>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Pr="008948D0">
        <w:rPr>
          <w:rFonts w:ascii="Times New Roman" w:eastAsiaTheme="minorEastAsia" w:hAnsi="Times New Roman"/>
          <w:sz w:val="24"/>
          <w:szCs w:val="24"/>
        </w:rPr>
        <w:t xml:space="preserve">Совершенствование подходов к финансовому и материальному обеспечению системы образования муниципального образования путем введения нормативного финансирования, оптимизации расходов бюджетных ассигнований, привлечения внебюджетных источников.  Сохранение и развитие материально-технической базы образовательных учреждений района;  </w:t>
      </w:r>
    </w:p>
    <w:p w:rsidR="001E6DC4" w:rsidRPr="008948D0" w:rsidRDefault="001E6DC4" w:rsidP="001E6DC4">
      <w:pPr>
        <w:widowControl w:val="0"/>
        <w:tabs>
          <w:tab w:val="left" w:pos="0"/>
        </w:tabs>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w:t>
      </w:r>
      <w:r>
        <w:rPr>
          <w:rFonts w:ascii="Times New Roman" w:eastAsiaTheme="minorEastAsia" w:hAnsi="Times New Roman"/>
          <w:sz w:val="24"/>
          <w:szCs w:val="24"/>
        </w:rPr>
        <w:t xml:space="preserve"> </w:t>
      </w:r>
      <w:r w:rsidRPr="008948D0">
        <w:rPr>
          <w:rFonts w:ascii="Times New Roman" w:eastAsiaTheme="minorEastAsia" w:hAnsi="Times New Roman"/>
          <w:sz w:val="24"/>
          <w:szCs w:val="24"/>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w:t>
      </w:r>
    </w:p>
    <w:p w:rsidR="001E6DC4" w:rsidRPr="008948D0" w:rsidRDefault="001E6DC4" w:rsidP="001E6DC4">
      <w:pPr>
        <w:widowControl w:val="0"/>
        <w:tabs>
          <w:tab w:val="left" w:pos="0"/>
        </w:tabs>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w:t>
      </w:r>
      <w:r>
        <w:rPr>
          <w:rFonts w:ascii="Times New Roman" w:eastAsiaTheme="minorEastAsia" w:hAnsi="Times New Roman"/>
          <w:sz w:val="24"/>
          <w:szCs w:val="24"/>
        </w:rPr>
        <w:t xml:space="preserve"> </w:t>
      </w:r>
      <w:r w:rsidRPr="008948D0">
        <w:rPr>
          <w:rFonts w:ascii="Times New Roman" w:eastAsiaTheme="minorEastAsia" w:hAnsi="Times New Roman"/>
          <w:sz w:val="24"/>
          <w:szCs w:val="24"/>
        </w:rPr>
        <w:t xml:space="preserve">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w:t>
      </w:r>
    </w:p>
    <w:p w:rsidR="001E6DC4" w:rsidRPr="008948D0" w:rsidRDefault="001E6DC4" w:rsidP="001E6DC4">
      <w:pPr>
        <w:widowControl w:val="0"/>
        <w:tabs>
          <w:tab w:val="left" w:pos="0"/>
        </w:tabs>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w:t>
      </w:r>
      <w:r>
        <w:rPr>
          <w:rFonts w:ascii="Times New Roman" w:eastAsiaTheme="minorEastAsia" w:hAnsi="Times New Roman"/>
          <w:sz w:val="24"/>
          <w:szCs w:val="24"/>
        </w:rPr>
        <w:t xml:space="preserve"> </w:t>
      </w:r>
      <w:r w:rsidRPr="008948D0">
        <w:rPr>
          <w:rFonts w:ascii="Times New Roman" w:eastAsiaTheme="minorEastAsia" w:hAnsi="Times New Roman"/>
          <w:sz w:val="24"/>
          <w:szCs w:val="24"/>
        </w:rPr>
        <w:t>Исполнение функций главного распорядителя бюджетных средств налагает обязательства по организации эффективного финансового менеджмента.</w:t>
      </w:r>
    </w:p>
    <w:p w:rsidR="001E6DC4" w:rsidRPr="008948D0" w:rsidRDefault="001E6DC4" w:rsidP="001E6DC4">
      <w:pPr>
        <w:widowControl w:val="0"/>
        <w:spacing w:after="0" w:line="240" w:lineRule="auto"/>
        <w:contextualSpacing/>
        <w:jc w:val="both"/>
        <w:rPr>
          <w:rFonts w:ascii="Times New Roman" w:eastAsiaTheme="minorEastAsia" w:hAnsi="Times New Roman"/>
          <w:sz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b/>
          <w:sz w:val="24"/>
          <w:lang w:eastAsia="ru-RU"/>
        </w:rPr>
        <w:lastRenderedPageBreak/>
        <w:t>Задача 6: Содействие привлечения молодых специалистов в возрасте до 35 лет, получивших высшее образование по профильному направлению «Образование» для работы в системе образовательных организаций на территории муниципального образования "</w:t>
      </w:r>
      <w:proofErr w:type="spellStart"/>
      <w:r w:rsidRPr="008948D0">
        <w:rPr>
          <w:rFonts w:ascii="Times New Roman" w:eastAsiaTheme="minorEastAsia" w:hAnsi="Times New Roman"/>
          <w:b/>
          <w:sz w:val="24"/>
          <w:lang w:eastAsia="ru-RU"/>
        </w:rPr>
        <w:t>Эхирит-Булагатский</w:t>
      </w:r>
      <w:proofErr w:type="spellEnd"/>
      <w:r w:rsidRPr="008948D0">
        <w:rPr>
          <w:rFonts w:ascii="Times New Roman" w:eastAsiaTheme="minorEastAsia" w:hAnsi="Times New Roman"/>
          <w:b/>
          <w:sz w:val="24"/>
          <w:lang w:eastAsia="ru-RU"/>
        </w:rPr>
        <w:t xml:space="preserve"> район», упреждение прогнозируемого дефицита педагогов и обеспечение квалифицированными кадрами в образовательных организациях района.</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iCs/>
          <w:sz w:val="24"/>
        </w:rPr>
      </w:pPr>
      <w:r>
        <w:rPr>
          <w:rFonts w:ascii="Times New Roman" w:eastAsiaTheme="minorEastAsia" w:hAnsi="Times New Roman"/>
          <w:iCs/>
          <w:sz w:val="24"/>
        </w:rPr>
        <w:t>Мероприятиями</w:t>
      </w:r>
      <w:r w:rsidRPr="008948D0">
        <w:rPr>
          <w:rFonts w:ascii="Times New Roman" w:eastAsiaTheme="minorEastAsia" w:hAnsi="Times New Roman"/>
          <w:iCs/>
          <w:sz w:val="24"/>
        </w:rPr>
        <w:t xml:space="preserve"> является:</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iCs/>
          <w:sz w:val="24"/>
        </w:rPr>
      </w:pPr>
      <w:r w:rsidRPr="008948D0">
        <w:rPr>
          <w:rFonts w:ascii="Times New Roman" w:eastAsiaTheme="minorEastAsia" w:hAnsi="Times New Roman"/>
          <w:iCs/>
          <w:sz w:val="24"/>
        </w:rPr>
        <w:t>- создание условий социальной поддержки студентов, поступивших в образовательные учреждения высшего, средне профессионального образования по целевым договорам от муниципального образования "</w:t>
      </w:r>
      <w:proofErr w:type="spellStart"/>
      <w:r w:rsidRPr="008948D0">
        <w:rPr>
          <w:rFonts w:ascii="Times New Roman" w:eastAsiaTheme="minorEastAsia" w:hAnsi="Times New Roman"/>
          <w:iCs/>
          <w:sz w:val="24"/>
        </w:rPr>
        <w:t>Эхирит-Булагатский</w:t>
      </w:r>
      <w:proofErr w:type="spellEnd"/>
      <w:r w:rsidRPr="008948D0">
        <w:rPr>
          <w:rFonts w:ascii="Times New Roman" w:eastAsiaTheme="minorEastAsia" w:hAnsi="Times New Roman"/>
          <w:iCs/>
          <w:sz w:val="24"/>
        </w:rPr>
        <w:t xml:space="preserve"> район" по профильному направлению "Образование";</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iCs/>
          <w:sz w:val="24"/>
        </w:rPr>
      </w:pPr>
      <w:r w:rsidRPr="008948D0">
        <w:rPr>
          <w:rFonts w:ascii="Times New Roman" w:eastAsiaTheme="minorEastAsia" w:hAnsi="Times New Roman"/>
          <w:iCs/>
          <w:sz w:val="24"/>
        </w:rPr>
        <w:t xml:space="preserve">- </w:t>
      </w:r>
      <w:proofErr w:type="gramStart"/>
      <w:r w:rsidRPr="008948D0">
        <w:rPr>
          <w:rFonts w:ascii="Times New Roman" w:eastAsiaTheme="minorEastAsia" w:hAnsi="Times New Roman"/>
          <w:iCs/>
          <w:sz w:val="24"/>
        </w:rPr>
        <w:t>содействие  привлечения</w:t>
      </w:r>
      <w:proofErr w:type="gramEnd"/>
      <w:r w:rsidRPr="008948D0">
        <w:rPr>
          <w:rFonts w:ascii="Times New Roman" w:eastAsiaTheme="minorEastAsia" w:hAnsi="Times New Roman"/>
          <w:iCs/>
          <w:sz w:val="24"/>
        </w:rPr>
        <w:t xml:space="preserve"> молодых специалистов в возрасте до 35 лет, получивших высшее образование по профильному направлению «Образование» для работы в системе образовательных организаций впервые на территории муниципального образования "</w:t>
      </w:r>
      <w:proofErr w:type="spellStart"/>
      <w:r w:rsidRPr="008948D0">
        <w:rPr>
          <w:rFonts w:ascii="Times New Roman" w:eastAsiaTheme="minorEastAsia" w:hAnsi="Times New Roman"/>
          <w:iCs/>
          <w:sz w:val="24"/>
        </w:rPr>
        <w:t>Эхирит-Булагатский</w:t>
      </w:r>
      <w:proofErr w:type="spellEnd"/>
      <w:r w:rsidRPr="008948D0">
        <w:rPr>
          <w:rFonts w:ascii="Times New Roman" w:eastAsiaTheme="minorEastAsia" w:hAnsi="Times New Roman"/>
          <w:iCs/>
          <w:sz w:val="24"/>
        </w:rPr>
        <w:t xml:space="preserve"> район», упреждение прогнозируемого дефицита педагогов и обеспечение квалифицированными кадрами в образовательных организациях района.</w:t>
      </w:r>
    </w:p>
    <w:p w:rsidR="001E6DC4" w:rsidRPr="008948D0"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Pr="00E81A7C" w:rsidRDefault="001E6DC4" w:rsidP="001E6DC4">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Формирование здорового образа жизни населения, развитие физкультуры и спорта.</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 состояние и основные проблемы</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В настоящее время на территории района культивируются 27 видов спорта, систематически физической культурой и спортом занимаются около 8 856 тыс. человек, в физкультурно-спортивных мероприятиях ежегодно участвуют более 9,500 тыс. человек.</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 xml:space="preserve">Имеется учебно-материальная база физической культуры и спорта, включающая 77 спортивных сооружений, в том числе 1 стадион трибунами на 1 500 тыс. человек, 26 спортивных залов, 50 плоскостных и других спортивных сооружений.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В условиях современного развития информационных технологий, развития науки в области физической культуры и спорта особо остро стоят вопросы медицинского, научно-методического обеспечения физической культуры и спорта, оснащения спортивных сооружений, учреждений современным спортивным инвентарем, оборудованием, оргтехникой, обеспечения спортсменов, обучающихся в спортивных школах, качественным спортивным инвентарем и формой, имеется недостаток спортивных объектов.</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 xml:space="preserve">Более 70 % спортивных сооружений в </w:t>
      </w:r>
      <w:proofErr w:type="spellStart"/>
      <w:r w:rsidRPr="008948D0">
        <w:rPr>
          <w:rFonts w:ascii="Times New Roman" w:eastAsiaTheme="minorEastAsia" w:hAnsi="Times New Roman"/>
          <w:sz w:val="24"/>
          <w:szCs w:val="24"/>
          <w:lang w:eastAsia="ru-RU"/>
        </w:rPr>
        <w:t>Эхирит-Булагатском</w:t>
      </w:r>
      <w:proofErr w:type="spellEnd"/>
      <w:r w:rsidRPr="008948D0">
        <w:rPr>
          <w:rFonts w:ascii="Times New Roman" w:eastAsiaTheme="minorEastAsia" w:hAnsi="Times New Roman"/>
          <w:sz w:val="24"/>
          <w:szCs w:val="24"/>
          <w:lang w:eastAsia="ru-RU"/>
        </w:rPr>
        <w:t xml:space="preserve"> районе требуют капитального ремонта, почти все из них не отвечают требованиям, предъявляемым к спортивным сооружениям при проведении учебно-тренировочных мероприятий и спортивных соревнований.</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 xml:space="preserve">Существенным фактором, обуславливающим недостатки в развитии физической культуры и спорта, является отсутствие личной мотивации, заинтересованности, и потребности в физкультурных занятиях у значительной части населения, развитой инфраструктуры физической культуры.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Спортивные сборные команды района успешно выступают на окружных, межрегиональных и российских соревнованиях. Однако имеющаяся материально-техническая база не отвечает требованиям сегодняшнего дня, нуждается в реконструкции, капитальном ремонте и строительстве спортивных сооружений.</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укрепление обороноспособности и др.</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 xml:space="preserve">В оценке деятельности общеобразовательных школ, связанной с образованием и воспитанием учащихся, большое значение имеет уровень здоровья и физической подготовленности, а также вовлеченности школьников в спортивную деятельность. В системе образования должно осуществляться непрерывное физическое воспитание и спортивное </w:t>
      </w:r>
      <w:r w:rsidRPr="008948D0">
        <w:rPr>
          <w:rFonts w:ascii="Times New Roman" w:eastAsiaTheme="minorEastAsia" w:hAnsi="Times New Roman"/>
          <w:sz w:val="24"/>
          <w:szCs w:val="24"/>
          <w:lang w:eastAsia="ru-RU"/>
        </w:rPr>
        <w:lastRenderedPageBreak/>
        <w:t>совершенствование на протяжении всего периода обучения подрастающего поколения.</w:t>
      </w:r>
    </w:p>
    <w:p w:rsidR="001E6DC4" w:rsidRPr="00D66891"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 xml:space="preserve">Необходимо принимать более масштабные, адекватные решаемым проблемам меры, </w:t>
      </w:r>
      <w:r>
        <w:rPr>
          <w:rFonts w:ascii="Times New Roman" w:eastAsiaTheme="minorEastAsia" w:hAnsi="Times New Roman"/>
          <w:sz w:val="24"/>
          <w:szCs w:val="24"/>
          <w:lang w:eastAsia="ru-RU"/>
        </w:rPr>
        <w:t>которые позволят с 2020-2025</w:t>
      </w:r>
      <w:r w:rsidRPr="008948D0">
        <w:rPr>
          <w:rFonts w:ascii="Times New Roman" w:eastAsiaTheme="minorEastAsia" w:hAnsi="Times New Roman"/>
          <w:sz w:val="24"/>
          <w:szCs w:val="24"/>
          <w:lang w:eastAsia="ru-RU"/>
        </w:rPr>
        <w:t xml:space="preserve"> годы обеспечить значительное улучшение здоровья граждан, уменьшить количество асоциальных проявлений, прежде всего среди подростков и молодежи,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Цель, задачи и мероприятия</w:t>
      </w:r>
    </w:p>
    <w:p w:rsidR="001E6DC4" w:rsidRPr="00D66891"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w:eastAsiaTheme="minorEastAsia" w:hAnsi="Times New Roman"/>
          <w:sz w:val="24"/>
          <w:szCs w:val="24"/>
          <w:lang w:eastAsia="ru-RU"/>
        </w:rPr>
        <w:t>Основной целью</w:t>
      </w:r>
      <w:r w:rsidRPr="008948D0">
        <w:rPr>
          <w:rFonts w:ascii="Times New Roman" w:eastAsiaTheme="minorEastAsia" w:hAnsi="Times New Roman"/>
          <w:sz w:val="24"/>
          <w:szCs w:val="24"/>
          <w:lang w:eastAsia="ru-RU"/>
        </w:rPr>
        <w:t xml:space="preserve"> является формирование здорового образа жизни населения, развитие физкультуры и спорта.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Достижение указанной цели обеспечивается решением следующей задачи - развитие физической культуры и спорта в </w:t>
      </w:r>
      <w:proofErr w:type="spellStart"/>
      <w:r w:rsidRPr="008948D0">
        <w:rPr>
          <w:rFonts w:ascii="Times New Roman" w:eastAsiaTheme="minorEastAsia" w:hAnsi="Times New Roman"/>
          <w:sz w:val="24"/>
          <w:szCs w:val="24"/>
          <w:lang w:eastAsia="ru-RU"/>
        </w:rPr>
        <w:t>Эхирит-Булагатском</w:t>
      </w:r>
      <w:proofErr w:type="spellEnd"/>
      <w:r w:rsidRPr="008948D0">
        <w:rPr>
          <w:rFonts w:ascii="Times New Roman" w:eastAsiaTheme="minorEastAsia" w:hAnsi="Times New Roman"/>
          <w:sz w:val="24"/>
          <w:szCs w:val="24"/>
          <w:lang w:eastAsia="ru-RU"/>
        </w:rPr>
        <w:t xml:space="preserve"> районе, которая включает в себя: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строительство новых спортивных объектов, создание условий для укрепления здоровья населения района путем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развитие системы подготовки и выступления спортивных сборных команд района на чемпионатах и первенствах Округа, Области, СФО, России;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разработка и внедрение эффективной системы организации и проведения физкультурно-оздоровительных, спортивных мероприятий и соревнований;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развитие спортивных сборных команд района по игровым видам спорта;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широкая пропаганда роли занятий физической культурой и спортом (включая спорт высших достижений)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E44430" w:rsidRDefault="001E6DC4" w:rsidP="001E6DC4">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Развитие культурного потенциала личности и общества.</w:t>
      </w:r>
    </w:p>
    <w:p w:rsidR="001E6DC4" w:rsidRPr="00E81A7C"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w:t>
      </w:r>
      <w:r>
        <w:rPr>
          <w:rFonts w:ascii="Times New Roman CYR" w:eastAsiaTheme="minorEastAsia" w:hAnsi="Times New Roman CYR" w:cs="Times New Roman CYR"/>
          <w:b/>
          <w:sz w:val="24"/>
          <w:szCs w:val="24"/>
          <w:lang w:eastAsia="ru-RU"/>
        </w:rPr>
        <w:t>е состояние и основные проблемы</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sz w:val="24"/>
          <w:szCs w:val="24"/>
          <w:lang w:eastAsia="ru-RU"/>
        </w:rPr>
        <w:t xml:space="preserve"> </w:t>
      </w:r>
      <w:r w:rsidRPr="008948D0">
        <w:rPr>
          <w:rFonts w:ascii="Times New Roman" w:eastAsiaTheme="minorEastAsia" w:hAnsi="Times New Roman"/>
          <w:color w:val="000000"/>
          <w:sz w:val="24"/>
          <w:szCs w:val="24"/>
          <w:lang w:eastAsia="ru-RU"/>
        </w:rPr>
        <w:t>Муниципальные учреждения культуры выполняют важную миссию - предоставляют возможность жителям реализовать свое конституционное право «на участие в культурной жизни и пользование учреждениями культуры, на доступ к культурным ценностям». Реализация этого права возможна при условии развитой культурной инфраструктуры.</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Культурная политика эффективна, если она направлена на создание жизненно необходимых условий и продиктована современной ситуацией.</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Базовым ресурсом, на основе которого оказываются услуги в сфере культуры на территории муниципального образования «</w:t>
      </w:r>
      <w:proofErr w:type="spellStart"/>
      <w:r w:rsidRPr="008948D0">
        <w:rPr>
          <w:rFonts w:ascii="Times New Roman" w:eastAsiaTheme="minorEastAsia" w:hAnsi="Times New Roman"/>
          <w:color w:val="000000"/>
          <w:sz w:val="24"/>
          <w:szCs w:val="24"/>
          <w:lang w:eastAsia="ru-RU"/>
        </w:rPr>
        <w:t>Эхирит-Булагатский</w:t>
      </w:r>
      <w:proofErr w:type="spellEnd"/>
      <w:r w:rsidRPr="008948D0">
        <w:rPr>
          <w:rFonts w:ascii="Times New Roman" w:eastAsiaTheme="minorEastAsia" w:hAnsi="Times New Roman"/>
          <w:color w:val="000000"/>
          <w:sz w:val="24"/>
          <w:szCs w:val="24"/>
          <w:lang w:eastAsia="ru-RU"/>
        </w:rPr>
        <w:t xml:space="preserve"> район», являются учреждения культурно-досугового типа, библиотеки, учреждения дополнительного образования детей.</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На сегодняшний день сеть муниципальных учреждений культуры включает в себя Отдел культуры администрации МО «</w:t>
      </w:r>
      <w:proofErr w:type="spellStart"/>
      <w:r w:rsidRPr="008948D0">
        <w:rPr>
          <w:rFonts w:ascii="Times New Roman" w:eastAsiaTheme="minorEastAsia" w:hAnsi="Times New Roman"/>
          <w:color w:val="000000"/>
          <w:sz w:val="24"/>
          <w:szCs w:val="24"/>
          <w:lang w:eastAsia="ru-RU"/>
        </w:rPr>
        <w:t>Эхирит-Булагатский</w:t>
      </w:r>
      <w:proofErr w:type="spellEnd"/>
      <w:r w:rsidRPr="008948D0">
        <w:rPr>
          <w:rFonts w:ascii="Times New Roman" w:eastAsiaTheme="minorEastAsia" w:hAnsi="Times New Roman"/>
          <w:color w:val="000000"/>
          <w:sz w:val="24"/>
          <w:szCs w:val="24"/>
          <w:lang w:eastAsia="ru-RU"/>
        </w:rPr>
        <w:t xml:space="preserve"> район», 1 МУ ДО «Усть-Ордынская ДШИ» и 13 интегрированных учреждений (культурно-досуговые </w:t>
      </w:r>
      <w:proofErr w:type="spellStart"/>
      <w:r w:rsidRPr="008948D0">
        <w:rPr>
          <w:rFonts w:ascii="Times New Roman" w:eastAsiaTheme="minorEastAsia" w:hAnsi="Times New Roman"/>
          <w:color w:val="000000"/>
          <w:sz w:val="24"/>
          <w:szCs w:val="24"/>
          <w:lang w:eastAsia="ru-RU"/>
        </w:rPr>
        <w:t>учреждения+библиотеки</w:t>
      </w:r>
      <w:proofErr w:type="spellEnd"/>
      <w:r w:rsidRPr="008948D0">
        <w:rPr>
          <w:rFonts w:ascii="Times New Roman" w:eastAsiaTheme="minorEastAsia" w:hAnsi="Times New Roman"/>
          <w:color w:val="000000"/>
          <w:sz w:val="24"/>
          <w:szCs w:val="24"/>
          <w:lang w:eastAsia="ru-RU"/>
        </w:rPr>
        <w:t>): 21 учреждение клубного типа, включая МУК «</w:t>
      </w:r>
      <w:proofErr w:type="spellStart"/>
      <w:r w:rsidRPr="008948D0">
        <w:rPr>
          <w:rFonts w:ascii="Times New Roman" w:eastAsiaTheme="minorEastAsia" w:hAnsi="Times New Roman"/>
          <w:color w:val="000000"/>
          <w:sz w:val="24"/>
          <w:szCs w:val="24"/>
          <w:lang w:eastAsia="ru-RU"/>
        </w:rPr>
        <w:t>Эхирит-Булагатский</w:t>
      </w:r>
      <w:proofErr w:type="spellEnd"/>
      <w:r w:rsidRPr="008948D0">
        <w:rPr>
          <w:rFonts w:ascii="Times New Roman" w:eastAsiaTheme="minorEastAsia" w:hAnsi="Times New Roman"/>
          <w:color w:val="000000"/>
          <w:sz w:val="24"/>
          <w:szCs w:val="24"/>
          <w:lang w:eastAsia="ru-RU"/>
        </w:rPr>
        <w:t xml:space="preserve"> МЦД», и 22 учреждения библиотечного вида.</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 xml:space="preserve"> В настоящее время значимыми проблемами в сфере культуры являются: несоответствие материально-технической базы учреждений отрасли современным требованиям, недостаточность электронных ресурсов для оказания муниципальных услуг, финансовых вложений для формирования</w:t>
      </w:r>
      <w:r>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olor w:val="000000"/>
          <w:sz w:val="24"/>
          <w:szCs w:val="24"/>
          <w:lang w:eastAsia="ru-RU"/>
        </w:rPr>
        <w:t>и расширения</w:t>
      </w:r>
      <w:r>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olor w:val="000000"/>
          <w:sz w:val="24"/>
          <w:szCs w:val="24"/>
          <w:lang w:eastAsia="ru-RU"/>
        </w:rPr>
        <w:t>рынка</w:t>
      </w:r>
      <w:r>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olor w:val="000000"/>
          <w:sz w:val="24"/>
          <w:szCs w:val="24"/>
          <w:lang w:eastAsia="ru-RU"/>
        </w:rPr>
        <w:t>потребления услуг в сфере культуры.</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Имеющиеся учреждения нуждаются в модернизации, реконструкции и техническом переоснащении для того, чтобы предоставлять качественные, востр</w:t>
      </w:r>
      <w:r>
        <w:rPr>
          <w:rFonts w:ascii="Times New Roman" w:eastAsiaTheme="minorEastAsia" w:hAnsi="Times New Roman"/>
          <w:color w:val="000000"/>
          <w:sz w:val="24"/>
          <w:szCs w:val="24"/>
          <w:lang w:eastAsia="ru-RU"/>
        </w:rPr>
        <w:t xml:space="preserve">ебованные услуги, предоставлять </w:t>
      </w:r>
      <w:r w:rsidRPr="008948D0">
        <w:rPr>
          <w:rFonts w:ascii="Times New Roman" w:eastAsiaTheme="minorEastAsia" w:hAnsi="Times New Roman"/>
          <w:color w:val="000000"/>
          <w:sz w:val="24"/>
          <w:szCs w:val="24"/>
          <w:lang w:eastAsia="ru-RU"/>
        </w:rPr>
        <w:t>большую возможность для творческой самореализации граждан, профессионального роста исполнительского мастерства.</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 xml:space="preserve">Требуется финансовая поддержка самодеятельных творческих коллективов, которые представляют </w:t>
      </w:r>
      <w:proofErr w:type="spellStart"/>
      <w:r w:rsidRPr="008948D0">
        <w:rPr>
          <w:rFonts w:ascii="Times New Roman" w:eastAsiaTheme="minorEastAsia" w:hAnsi="Times New Roman"/>
          <w:color w:val="000000"/>
          <w:sz w:val="24"/>
          <w:szCs w:val="24"/>
          <w:lang w:eastAsia="ru-RU"/>
        </w:rPr>
        <w:t>Эхирит-Булагатский</w:t>
      </w:r>
      <w:proofErr w:type="spellEnd"/>
      <w:r w:rsidRPr="008948D0">
        <w:rPr>
          <w:rFonts w:ascii="Times New Roman" w:eastAsiaTheme="minorEastAsia" w:hAnsi="Times New Roman"/>
          <w:color w:val="000000"/>
          <w:sz w:val="24"/>
          <w:szCs w:val="24"/>
          <w:lang w:eastAsia="ru-RU"/>
        </w:rPr>
        <w:t xml:space="preserve"> район на региональных, всероссийских, </w:t>
      </w:r>
      <w:proofErr w:type="gramStart"/>
      <w:r w:rsidRPr="008948D0">
        <w:rPr>
          <w:rFonts w:ascii="Times New Roman" w:eastAsiaTheme="minorEastAsia" w:hAnsi="Times New Roman"/>
          <w:color w:val="000000"/>
          <w:sz w:val="24"/>
          <w:szCs w:val="24"/>
          <w:lang w:eastAsia="ru-RU"/>
        </w:rPr>
        <w:t>международных</w:t>
      </w:r>
      <w:r w:rsidRPr="008948D0">
        <w:rPr>
          <w:rFonts w:ascii="Arial Unicode MS" w:eastAsia="Arial Unicode MS" w:hAnsi="Times New Roman CYR" w:cs="Arial Unicode MS" w:hint="eastAsia"/>
          <w:color w:val="000000"/>
          <w:sz w:val="24"/>
          <w:szCs w:val="24"/>
          <w:lang w:eastAsia="ru-RU"/>
        </w:rPr>
        <w:t xml:space="preserve">　</w:t>
      </w:r>
      <w:r w:rsidRPr="008948D0">
        <w:rPr>
          <w:rFonts w:ascii="Times New Roman" w:eastAsiaTheme="minorEastAsia" w:hAnsi="Times New Roman"/>
          <w:color w:val="000000"/>
          <w:sz w:val="24"/>
          <w:szCs w:val="24"/>
          <w:lang w:eastAsia="ru-RU"/>
        </w:rPr>
        <w:t xml:space="preserve"> </w:t>
      </w:r>
      <w:r w:rsidRPr="008948D0">
        <w:rPr>
          <w:rFonts w:ascii="Times New Roman" w:eastAsiaTheme="minorEastAsia" w:hAnsi="Times New Roman"/>
          <w:color w:val="000000"/>
          <w:sz w:val="24"/>
          <w:szCs w:val="24"/>
          <w:lang w:eastAsia="ru-RU"/>
        </w:rPr>
        <w:lastRenderedPageBreak/>
        <w:t>конкурсах</w:t>
      </w:r>
      <w:proofErr w:type="gramEnd"/>
      <w:r w:rsidRPr="008948D0">
        <w:rPr>
          <w:rFonts w:ascii="Times New Roman" w:eastAsiaTheme="minorEastAsia" w:hAnsi="Times New Roman"/>
          <w:color w:val="000000"/>
          <w:sz w:val="24"/>
          <w:szCs w:val="24"/>
          <w:lang w:eastAsia="ru-RU"/>
        </w:rPr>
        <w:t xml:space="preserve"> и фестивалях.</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 xml:space="preserve">Нужны новые подходы в развитии информационно-библиотечного обслуживания населения. В стремительно </w:t>
      </w:r>
      <w:proofErr w:type="gramStart"/>
      <w:r w:rsidRPr="008948D0">
        <w:rPr>
          <w:rFonts w:ascii="Times New Roman" w:eastAsiaTheme="minorEastAsia" w:hAnsi="Times New Roman"/>
          <w:color w:val="000000"/>
          <w:sz w:val="24"/>
          <w:szCs w:val="24"/>
          <w:lang w:eastAsia="ru-RU"/>
        </w:rPr>
        <w:t>развивающемся</w:t>
      </w:r>
      <w:r w:rsidRPr="008948D0">
        <w:rPr>
          <w:rFonts w:ascii="Arial Unicode MS" w:eastAsia="Arial Unicode MS" w:hAnsi="Times New Roman CYR" w:cs="Arial Unicode MS" w:hint="eastAsia"/>
          <w:color w:val="000000"/>
          <w:sz w:val="24"/>
          <w:szCs w:val="24"/>
          <w:lang w:eastAsia="ru-RU"/>
        </w:rPr>
        <w:t xml:space="preserve">　</w:t>
      </w:r>
      <w:r w:rsidRPr="008948D0">
        <w:rPr>
          <w:rFonts w:ascii="Times New Roman" w:eastAsiaTheme="minorEastAsia" w:hAnsi="Times New Roman"/>
          <w:color w:val="000000"/>
          <w:sz w:val="24"/>
          <w:szCs w:val="24"/>
          <w:lang w:eastAsia="ru-RU"/>
        </w:rPr>
        <w:t xml:space="preserve"> информационном</w:t>
      </w:r>
      <w:proofErr w:type="gramEnd"/>
      <w:r w:rsidRPr="008948D0">
        <w:rPr>
          <w:rFonts w:ascii="Arial Unicode MS" w:eastAsia="Arial Unicode MS" w:hAnsi="Times New Roman CYR" w:cs="Arial Unicode MS" w:hint="eastAsia"/>
          <w:color w:val="000000"/>
          <w:sz w:val="24"/>
          <w:szCs w:val="24"/>
          <w:lang w:eastAsia="ru-RU"/>
        </w:rPr>
        <w:t xml:space="preserve">　</w:t>
      </w:r>
      <w:r w:rsidRPr="008948D0">
        <w:rPr>
          <w:rFonts w:ascii="Times New Roman" w:eastAsiaTheme="minorEastAsia" w:hAnsi="Times New Roman"/>
          <w:color w:val="000000"/>
          <w:sz w:val="24"/>
          <w:szCs w:val="24"/>
          <w:lang w:eastAsia="ru-RU"/>
        </w:rPr>
        <w:t xml:space="preserve"> пространстве</w:t>
      </w:r>
      <w:r w:rsidRPr="008948D0">
        <w:rPr>
          <w:rFonts w:ascii="Arial Unicode MS" w:eastAsia="Arial Unicode MS" w:hAnsi="Times New Roman CYR" w:cs="Arial Unicode MS" w:hint="eastAsia"/>
          <w:color w:val="000000"/>
          <w:sz w:val="24"/>
          <w:szCs w:val="24"/>
          <w:lang w:eastAsia="ru-RU"/>
        </w:rPr>
        <w:t xml:space="preserve">　</w:t>
      </w:r>
      <w:r w:rsidRPr="008948D0">
        <w:rPr>
          <w:rFonts w:ascii="Times New Roman" w:eastAsiaTheme="minorEastAsia" w:hAnsi="Times New Roman"/>
          <w:color w:val="000000"/>
          <w:sz w:val="24"/>
          <w:szCs w:val="24"/>
          <w:lang w:eastAsia="ru-RU"/>
        </w:rPr>
        <w:t xml:space="preserve"> библиотеки должны стать</w:t>
      </w:r>
      <w:r>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olor w:val="000000"/>
          <w:sz w:val="24"/>
          <w:szCs w:val="24"/>
          <w:lang w:eastAsia="ru-RU"/>
        </w:rPr>
        <w:t>«электронным окном»</w:t>
      </w:r>
      <w:r>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olor w:val="000000"/>
          <w:sz w:val="24"/>
          <w:szCs w:val="24"/>
          <w:lang w:eastAsia="ru-RU"/>
        </w:rPr>
        <w:t>в информационный мир для всех своих пользователей, активно включиться в работу по формированию новой системы взаимоотношений граждан и органов власти - взаимодействию в электронной среде. Развитие информационно-библиотечного обслуживания позволит в первую очередь социально-незащищенным и малообеспеченным гражданам, не имеющим доступа к современным средствам коммуникации воспользоваться услугами, предоставляемыми государственными, муниципальными структурами, различными организациями в электронном режиме.</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 xml:space="preserve">Решение существующих в </w:t>
      </w:r>
      <w:proofErr w:type="spellStart"/>
      <w:r w:rsidRPr="008948D0">
        <w:rPr>
          <w:rFonts w:ascii="Times New Roman" w:eastAsiaTheme="minorEastAsia" w:hAnsi="Times New Roman"/>
          <w:color w:val="000000"/>
          <w:sz w:val="24"/>
          <w:szCs w:val="24"/>
          <w:lang w:eastAsia="ru-RU"/>
        </w:rPr>
        <w:t>Эхирит-Булагатском</w:t>
      </w:r>
      <w:proofErr w:type="spellEnd"/>
      <w:r w:rsidRPr="008948D0">
        <w:rPr>
          <w:rFonts w:ascii="Times New Roman" w:eastAsiaTheme="minorEastAsia" w:hAnsi="Times New Roman"/>
          <w:color w:val="000000"/>
          <w:sz w:val="24"/>
          <w:szCs w:val="24"/>
          <w:lang w:eastAsia="ru-RU"/>
        </w:rPr>
        <w:t xml:space="preserve"> районе в отрасли «Культура» проблем требуют применения программного метода и дополнительного финансирования отрасли. Программно-целевой метод позволяет сконцентрировать финансовые ресурсы на приоритетных направлениях, проведении работ на конкретных объектах, предотвратить их распыление.</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bCs/>
          <w:sz w:val="24"/>
          <w:szCs w:val="24"/>
          <w:lang w:eastAsia="ru-RU"/>
        </w:rPr>
      </w:pPr>
      <w:r w:rsidRPr="008948D0">
        <w:rPr>
          <w:rFonts w:ascii="Times New Roman" w:eastAsiaTheme="minorEastAsia" w:hAnsi="Times New Roman"/>
          <w:color w:val="000000"/>
          <w:sz w:val="24"/>
          <w:szCs w:val="24"/>
          <w:lang w:eastAsia="ru-RU"/>
        </w:rPr>
        <w:t xml:space="preserve">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Цель, задачи и мероприятия</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Основной целью является развитие культурного потенциала личности и общества.</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Достижение указанной цели обеспечивается решением следующих задач:</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D66891">
        <w:rPr>
          <w:rFonts w:ascii="Times New Roman" w:eastAsiaTheme="minorEastAsia" w:hAnsi="Times New Roman"/>
          <w:b/>
          <w:sz w:val="24"/>
          <w:szCs w:val="24"/>
        </w:rPr>
        <w:t>Задача 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Для достижения поставленной цели не</w:t>
      </w:r>
      <w:r>
        <w:rPr>
          <w:rFonts w:ascii="Times New Roman" w:eastAsiaTheme="minorEastAsia" w:hAnsi="Times New Roman"/>
          <w:sz w:val="24"/>
          <w:szCs w:val="24"/>
          <w:lang w:eastAsia="ru-RU"/>
        </w:rPr>
        <w:t>обходимо решение следующих мероприятий</w:t>
      </w:r>
      <w:r w:rsidRPr="008948D0">
        <w:rPr>
          <w:rFonts w:ascii="Times New Roman" w:eastAsiaTheme="minorEastAsia" w:hAnsi="Times New Roman"/>
          <w:sz w:val="24"/>
          <w:szCs w:val="24"/>
          <w:lang w:eastAsia="ru-RU"/>
        </w:rPr>
        <w:t>:</w:t>
      </w:r>
    </w:p>
    <w:p w:rsidR="001E6DC4" w:rsidRPr="0098076D" w:rsidRDefault="001E6DC4" w:rsidP="001E6DC4">
      <w:pPr>
        <w:pStyle w:val="af3"/>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sidRPr="0098076D">
        <w:rPr>
          <w:rFonts w:ascii="Times New Roman" w:hAnsi="Times New Roman"/>
          <w:color w:val="auto"/>
          <w:sz w:val="24"/>
          <w:szCs w:val="24"/>
          <w:lang w:val="ru-RU" w:eastAsia="ru-RU"/>
        </w:rPr>
        <w:t xml:space="preserve">Создание условий для обеспечения культурного досуга населения </w:t>
      </w:r>
      <w:proofErr w:type="spellStart"/>
      <w:r w:rsidRPr="0098076D">
        <w:rPr>
          <w:rFonts w:ascii="Times New Roman" w:hAnsi="Times New Roman"/>
          <w:color w:val="auto"/>
          <w:sz w:val="24"/>
          <w:szCs w:val="24"/>
          <w:lang w:val="ru-RU" w:eastAsia="ru-RU"/>
        </w:rPr>
        <w:t>Эхирит-Булагатского</w:t>
      </w:r>
      <w:proofErr w:type="spellEnd"/>
      <w:r w:rsidRPr="0098076D">
        <w:rPr>
          <w:rFonts w:ascii="Times New Roman" w:hAnsi="Times New Roman"/>
          <w:color w:val="auto"/>
          <w:sz w:val="24"/>
          <w:szCs w:val="24"/>
          <w:lang w:val="ru-RU" w:eastAsia="ru-RU"/>
        </w:rPr>
        <w:t xml:space="preserve"> района;</w:t>
      </w:r>
    </w:p>
    <w:p w:rsidR="001E6DC4" w:rsidRPr="0098076D" w:rsidRDefault="001E6DC4" w:rsidP="001E6DC4">
      <w:pPr>
        <w:pStyle w:val="af3"/>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sidRPr="0098076D">
        <w:rPr>
          <w:rFonts w:ascii="Times New Roman" w:hAnsi="Times New Roman"/>
          <w:color w:val="auto"/>
          <w:sz w:val="24"/>
          <w:szCs w:val="24"/>
          <w:lang w:val="ru-RU" w:eastAsia="ru-RU"/>
        </w:rPr>
        <w:t xml:space="preserve">Создание условий для организации эффективной системы библиотечного обслуживания населения, модернизационного </w:t>
      </w:r>
      <w:proofErr w:type="gramStart"/>
      <w:r w:rsidRPr="0098076D">
        <w:rPr>
          <w:rFonts w:ascii="Times New Roman" w:hAnsi="Times New Roman"/>
          <w:color w:val="auto"/>
          <w:sz w:val="24"/>
          <w:szCs w:val="24"/>
          <w:lang w:val="ru-RU" w:eastAsia="ru-RU"/>
        </w:rPr>
        <w:t>развития  муниципальных</w:t>
      </w:r>
      <w:proofErr w:type="gramEnd"/>
      <w:r w:rsidRPr="0098076D">
        <w:rPr>
          <w:rFonts w:ascii="Times New Roman" w:hAnsi="Times New Roman"/>
          <w:color w:val="auto"/>
          <w:sz w:val="24"/>
          <w:szCs w:val="24"/>
          <w:lang w:val="ru-RU" w:eastAsia="ru-RU"/>
        </w:rPr>
        <w:t xml:space="preserve"> библиотек, формирования информационной культуры общества, устойчивого интереса к чтению;</w:t>
      </w:r>
    </w:p>
    <w:p w:rsidR="001E6DC4" w:rsidRPr="0098076D" w:rsidRDefault="001E6DC4" w:rsidP="001E6DC4">
      <w:pPr>
        <w:pStyle w:val="af3"/>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sidRPr="0098076D">
        <w:rPr>
          <w:rFonts w:ascii="Times New Roman" w:hAnsi="Times New Roman"/>
          <w:color w:val="auto"/>
          <w:sz w:val="24"/>
          <w:szCs w:val="24"/>
          <w:lang w:val="ru-RU" w:eastAsia="ru-RU"/>
        </w:rPr>
        <w:t xml:space="preserve">Создание условий для развития </w:t>
      </w:r>
      <w:proofErr w:type="gramStart"/>
      <w:r w:rsidRPr="0098076D">
        <w:rPr>
          <w:rFonts w:ascii="Times New Roman" w:hAnsi="Times New Roman"/>
          <w:color w:val="auto"/>
          <w:sz w:val="24"/>
          <w:szCs w:val="24"/>
          <w:lang w:val="ru-RU" w:eastAsia="ru-RU"/>
        </w:rPr>
        <w:t>и  самореализации</w:t>
      </w:r>
      <w:proofErr w:type="gramEnd"/>
      <w:r w:rsidRPr="0098076D">
        <w:rPr>
          <w:rFonts w:ascii="Times New Roman" w:hAnsi="Times New Roman"/>
          <w:color w:val="auto"/>
          <w:sz w:val="24"/>
          <w:szCs w:val="24"/>
          <w:lang w:val="ru-RU" w:eastAsia="ru-RU"/>
        </w:rPr>
        <w:t xml:space="preserve"> творческой инициативы населения и широкого участия жителей </w:t>
      </w:r>
      <w:proofErr w:type="spellStart"/>
      <w:r w:rsidRPr="0098076D">
        <w:rPr>
          <w:rFonts w:ascii="Times New Roman" w:hAnsi="Times New Roman"/>
          <w:color w:val="auto"/>
          <w:sz w:val="24"/>
          <w:szCs w:val="24"/>
          <w:lang w:val="ru-RU" w:eastAsia="ru-RU"/>
        </w:rPr>
        <w:t>Эхирит-Булагатского</w:t>
      </w:r>
      <w:proofErr w:type="spellEnd"/>
      <w:r w:rsidRPr="0098076D">
        <w:rPr>
          <w:rFonts w:ascii="Times New Roman" w:hAnsi="Times New Roman"/>
          <w:color w:val="auto"/>
          <w:sz w:val="24"/>
          <w:szCs w:val="24"/>
          <w:lang w:val="ru-RU" w:eastAsia="ru-RU"/>
        </w:rPr>
        <w:t xml:space="preserve"> района в культурной жизни района.</w:t>
      </w:r>
    </w:p>
    <w:p w:rsidR="001E6DC4" w:rsidRPr="0098076D" w:rsidRDefault="001E6DC4" w:rsidP="001E6DC4">
      <w:pPr>
        <w:pStyle w:val="af3"/>
        <w:widowControl w:val="0"/>
        <w:tabs>
          <w:tab w:val="left" w:pos="993"/>
        </w:tabs>
        <w:autoSpaceDE w:val="0"/>
        <w:autoSpaceDN w:val="0"/>
        <w:adjustRightInd w:val="0"/>
        <w:spacing w:after="0" w:line="240" w:lineRule="auto"/>
        <w:ind w:left="709"/>
        <w:contextualSpacing/>
        <w:jc w:val="both"/>
        <w:rPr>
          <w:rFonts w:ascii="Times New Roman CYR" w:hAnsi="Times New Roman CYR" w:cs="Times New Roman CYR"/>
          <w:color w:val="auto"/>
          <w:sz w:val="24"/>
          <w:szCs w:val="24"/>
          <w:lang w:val="ru-RU" w:eastAsia="ru-RU"/>
        </w:rPr>
      </w:pPr>
    </w:p>
    <w:p w:rsidR="001E6DC4" w:rsidRDefault="001E6DC4" w:rsidP="001E6DC4">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b/>
          <w:color w:val="auto"/>
          <w:sz w:val="24"/>
          <w:szCs w:val="24"/>
          <w:lang w:val="ru-RU"/>
        </w:rPr>
      </w:pPr>
      <w:r w:rsidRPr="0098076D">
        <w:rPr>
          <w:rFonts w:ascii="Times New Roman" w:hAnsi="Times New Roman"/>
          <w:b/>
          <w:color w:val="auto"/>
          <w:sz w:val="24"/>
          <w:szCs w:val="24"/>
          <w:lang w:val="ru-RU"/>
        </w:rPr>
        <w:t>Задача 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E6DC4" w:rsidRPr="0098076D" w:rsidRDefault="001E6DC4" w:rsidP="001E6DC4">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eastAsia="ru-RU"/>
        </w:rPr>
      </w:pPr>
      <w:r w:rsidRPr="0098076D">
        <w:rPr>
          <w:rFonts w:ascii="Times New Roman" w:hAnsi="Times New Roman"/>
          <w:color w:val="auto"/>
          <w:sz w:val="24"/>
          <w:szCs w:val="24"/>
          <w:lang w:val="ru-RU" w:eastAsia="ru-RU"/>
        </w:rPr>
        <w:t xml:space="preserve">Для достижения поставленной </w:t>
      </w:r>
      <w:proofErr w:type="gramStart"/>
      <w:r w:rsidRPr="0098076D">
        <w:rPr>
          <w:rFonts w:ascii="Times New Roman" w:hAnsi="Times New Roman"/>
          <w:color w:val="auto"/>
          <w:sz w:val="24"/>
          <w:szCs w:val="24"/>
          <w:lang w:val="ru-RU" w:eastAsia="ru-RU"/>
        </w:rPr>
        <w:t>цели  необходимо</w:t>
      </w:r>
      <w:proofErr w:type="gramEnd"/>
      <w:r w:rsidRPr="0098076D">
        <w:rPr>
          <w:rFonts w:ascii="Times New Roman" w:hAnsi="Times New Roman"/>
          <w:color w:val="auto"/>
          <w:sz w:val="24"/>
          <w:szCs w:val="24"/>
          <w:lang w:val="ru-RU" w:eastAsia="ru-RU"/>
        </w:rPr>
        <w:t xml:space="preserve"> решение следующих мероприятий:</w:t>
      </w:r>
    </w:p>
    <w:p w:rsidR="001E6DC4" w:rsidRPr="0098076D" w:rsidRDefault="001E6DC4" w:rsidP="001E6DC4">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98076D">
        <w:rPr>
          <w:rFonts w:ascii="Times New Roman" w:hAnsi="Times New Roman"/>
          <w:color w:val="auto"/>
          <w:sz w:val="24"/>
          <w:szCs w:val="24"/>
          <w:lang w:val="ru-RU"/>
        </w:rPr>
        <w:t>- создание благоприятных условий для устойчивого развития сферы культуры;</w:t>
      </w:r>
    </w:p>
    <w:p w:rsidR="001E6DC4" w:rsidRPr="0098076D" w:rsidRDefault="001E6DC4" w:rsidP="001E6DC4">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98076D">
        <w:rPr>
          <w:rFonts w:ascii="Times New Roman" w:hAnsi="Times New Roman"/>
          <w:color w:val="auto"/>
          <w:sz w:val="24"/>
          <w:szCs w:val="24"/>
          <w:lang w:val="ru-RU"/>
        </w:rPr>
        <w:t xml:space="preserve">- обеспечение условий для художественного творчества и инновационной деятельности;  </w:t>
      </w:r>
    </w:p>
    <w:p w:rsidR="001E6DC4" w:rsidRPr="0098076D" w:rsidRDefault="001E6DC4" w:rsidP="001E6DC4">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98076D">
        <w:rPr>
          <w:rFonts w:ascii="Times New Roman" w:hAnsi="Times New Roman"/>
          <w:color w:val="auto"/>
          <w:sz w:val="24"/>
          <w:szCs w:val="24"/>
          <w:lang w:val="ru-RU"/>
        </w:rPr>
        <w:t>-  укрепление материально-технической базы отдела культуры администрации МО «</w:t>
      </w:r>
      <w:proofErr w:type="spellStart"/>
      <w:r w:rsidRPr="0098076D">
        <w:rPr>
          <w:rFonts w:ascii="Times New Roman" w:hAnsi="Times New Roman"/>
          <w:color w:val="auto"/>
          <w:sz w:val="24"/>
          <w:szCs w:val="24"/>
          <w:lang w:val="ru-RU"/>
        </w:rPr>
        <w:t>Эхирит-Булагатский</w:t>
      </w:r>
      <w:proofErr w:type="spellEnd"/>
      <w:r w:rsidRPr="0098076D">
        <w:rPr>
          <w:rFonts w:ascii="Times New Roman" w:hAnsi="Times New Roman"/>
          <w:color w:val="auto"/>
          <w:sz w:val="24"/>
          <w:szCs w:val="24"/>
          <w:lang w:val="ru-RU"/>
        </w:rPr>
        <w:t xml:space="preserve"> район»;</w:t>
      </w:r>
    </w:p>
    <w:p w:rsidR="001E6DC4" w:rsidRPr="0098076D" w:rsidRDefault="001E6DC4" w:rsidP="001E6DC4">
      <w:pPr>
        <w:pStyle w:val="af3"/>
        <w:widowControl w:val="0"/>
        <w:tabs>
          <w:tab w:val="left" w:pos="993"/>
        </w:tabs>
        <w:autoSpaceDE w:val="0"/>
        <w:autoSpaceDN w:val="0"/>
        <w:adjustRightInd w:val="0"/>
        <w:spacing w:after="0" w:line="240" w:lineRule="auto"/>
        <w:ind w:left="0" w:firstLine="709"/>
        <w:contextualSpacing/>
        <w:jc w:val="both"/>
        <w:rPr>
          <w:rFonts w:ascii="Times New Roman CYR" w:hAnsi="Times New Roman CYR" w:cs="Times New Roman CYR"/>
          <w:b/>
          <w:color w:val="auto"/>
          <w:sz w:val="24"/>
          <w:szCs w:val="24"/>
          <w:lang w:val="ru-RU" w:eastAsia="ru-RU"/>
        </w:rPr>
      </w:pPr>
      <w:r w:rsidRPr="0098076D">
        <w:rPr>
          <w:rFonts w:ascii="Times New Roman" w:hAnsi="Times New Roman"/>
          <w:color w:val="auto"/>
          <w:sz w:val="24"/>
          <w:szCs w:val="24"/>
          <w:lang w:val="ru-RU"/>
        </w:rPr>
        <w:t>- разработка и внедрение информационных продуктов и технологий в сфере культуры. Организация досуга и поддержка народной культуры.</w:t>
      </w:r>
    </w:p>
    <w:p w:rsidR="001E6DC4" w:rsidRPr="008948D0"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Pr="0083250D" w:rsidRDefault="001E6DC4" w:rsidP="001E6DC4">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Обеспечение успешной социализации и эффективной самореализации молодежи.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 состояние и основные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Эффективная государственная молодежная политика – один из главных инструментов </w:t>
      </w:r>
      <w:r w:rsidRPr="008948D0">
        <w:rPr>
          <w:rFonts w:ascii="Times New Roman" w:eastAsiaTheme="minorEastAsia" w:hAnsi="Times New Roman"/>
          <w:sz w:val="24"/>
          <w:szCs w:val="24"/>
          <w:lang w:eastAsia="ru-RU"/>
        </w:rPr>
        <w:lastRenderedPageBreak/>
        <w:t xml:space="preserve">развития района, повышения благосостояния его граждан и совершенствования общественных отношений.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Успешное решение задач социально-экономического и культурного развития района невозможно без активного участия молодежи. </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Общая численность молодежи </w:t>
      </w:r>
      <w:proofErr w:type="spellStart"/>
      <w:r w:rsidRPr="008948D0">
        <w:rPr>
          <w:rFonts w:ascii="Times New Roman" w:eastAsiaTheme="minorEastAsia" w:hAnsi="Times New Roman"/>
          <w:sz w:val="24"/>
          <w:szCs w:val="24"/>
          <w:lang w:eastAsia="ru-RU"/>
        </w:rPr>
        <w:t>Эхирит-Булагатского</w:t>
      </w:r>
      <w:proofErr w:type="spellEnd"/>
      <w:r w:rsidRPr="008948D0">
        <w:rPr>
          <w:rFonts w:ascii="Times New Roman" w:eastAsiaTheme="minorEastAsia" w:hAnsi="Times New Roman"/>
          <w:sz w:val="24"/>
          <w:szCs w:val="24"/>
          <w:lang w:eastAsia="ru-RU"/>
        </w:rPr>
        <w:t xml:space="preserve"> района составляет 8106 чел., или 27,5% населения района. </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В настоящее время в молодежной среде наблюдается ряд негативных явлений: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1. 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Активно интересуются политическими проблемами, следят за развитием политической ситуации только 15,1% молодых людей в районе. </w:t>
      </w:r>
    </w:p>
    <w:p w:rsidR="001E6DC4" w:rsidRDefault="001E6DC4" w:rsidP="001E6DC4">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Высокий уровень безработицы молодежи. </w:t>
      </w:r>
    </w:p>
    <w:p w:rsidR="001E6DC4" w:rsidRPr="008948D0" w:rsidRDefault="001E6DC4" w:rsidP="001E6DC4">
      <w:pPr>
        <w:widowControl w:val="0"/>
        <w:tabs>
          <w:tab w:val="left" w:pos="993"/>
        </w:tabs>
        <w:autoSpaceDE w:val="0"/>
        <w:autoSpaceDN w:val="0"/>
        <w:adjustRightInd w:val="0"/>
        <w:spacing w:after="0" w:line="240" w:lineRule="auto"/>
        <w:ind w:left="709"/>
        <w:contextualSpacing/>
        <w:jc w:val="both"/>
        <w:rPr>
          <w:rFonts w:ascii="Times New Roman" w:eastAsiaTheme="minorEastAsia" w:hAnsi="Times New Roman"/>
          <w:sz w:val="24"/>
          <w:szCs w:val="24"/>
          <w:lang w:eastAsia="ru-RU"/>
        </w:rPr>
      </w:pPr>
    </w:p>
    <w:tbl>
      <w:tblPr>
        <w:tblStyle w:val="af6"/>
        <w:tblW w:w="0" w:type="auto"/>
        <w:tblInd w:w="108" w:type="dxa"/>
        <w:tblLook w:val="04A0" w:firstRow="1" w:lastRow="0" w:firstColumn="1" w:lastColumn="0" w:noHBand="0" w:noVBand="1"/>
      </w:tblPr>
      <w:tblGrid>
        <w:gridCol w:w="3695"/>
        <w:gridCol w:w="929"/>
        <w:gridCol w:w="1016"/>
        <w:gridCol w:w="1016"/>
        <w:gridCol w:w="1016"/>
        <w:gridCol w:w="923"/>
        <w:gridCol w:w="923"/>
      </w:tblGrid>
      <w:tr w:rsidR="001E6DC4" w:rsidRPr="001C70E6" w:rsidTr="00F557E0">
        <w:trPr>
          <w:trHeight w:val="540"/>
        </w:trPr>
        <w:tc>
          <w:tcPr>
            <w:tcW w:w="3741" w:type="dxa"/>
          </w:tcPr>
          <w:p w:rsidR="001E6DC4" w:rsidRPr="000125EF" w:rsidRDefault="001E6DC4" w:rsidP="00F557E0">
            <w:pPr>
              <w:widowControl w:val="0"/>
              <w:contextualSpacing/>
              <w:jc w:val="both"/>
              <w:rPr>
                <w:rFonts w:ascii="Times New Roman" w:hAnsi="Times New Roman"/>
                <w:sz w:val="24"/>
                <w:szCs w:val="24"/>
              </w:rPr>
            </w:pPr>
            <w:r w:rsidRPr="000125EF">
              <w:rPr>
                <w:rFonts w:ascii="Times New Roman" w:hAnsi="Times New Roman"/>
                <w:sz w:val="24"/>
                <w:szCs w:val="24"/>
              </w:rPr>
              <w:t>Наименование показателя</w:t>
            </w:r>
          </w:p>
        </w:tc>
        <w:tc>
          <w:tcPr>
            <w:tcW w:w="936"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Ед</w:t>
            </w:r>
            <w:r>
              <w:rPr>
                <w:rFonts w:ascii="Times New Roman" w:hAnsi="Times New Roman"/>
                <w:sz w:val="24"/>
                <w:szCs w:val="24"/>
              </w:rPr>
              <w:t>.</w:t>
            </w:r>
            <w:r w:rsidRPr="001C70E6">
              <w:rPr>
                <w:rFonts w:ascii="Times New Roman" w:hAnsi="Times New Roman"/>
                <w:sz w:val="24"/>
                <w:szCs w:val="24"/>
              </w:rPr>
              <w:t xml:space="preserve"> изм</w:t>
            </w:r>
            <w:r>
              <w:rPr>
                <w:rFonts w:ascii="Times New Roman" w:hAnsi="Times New Roman"/>
                <w:sz w:val="24"/>
                <w:szCs w:val="24"/>
              </w:rPr>
              <w:t>.</w:t>
            </w:r>
          </w:p>
        </w:tc>
        <w:tc>
          <w:tcPr>
            <w:tcW w:w="1023"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2015</w:t>
            </w:r>
          </w:p>
        </w:tc>
        <w:tc>
          <w:tcPr>
            <w:tcW w:w="1023"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2016</w:t>
            </w:r>
          </w:p>
        </w:tc>
        <w:tc>
          <w:tcPr>
            <w:tcW w:w="1023"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2017</w:t>
            </w:r>
          </w:p>
        </w:tc>
        <w:tc>
          <w:tcPr>
            <w:tcW w:w="928"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2018</w:t>
            </w:r>
          </w:p>
        </w:tc>
        <w:tc>
          <w:tcPr>
            <w:tcW w:w="928"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2019</w:t>
            </w:r>
          </w:p>
        </w:tc>
      </w:tr>
      <w:tr w:rsidR="001E6DC4" w:rsidRPr="001C70E6" w:rsidTr="00F557E0">
        <w:trPr>
          <w:trHeight w:val="825"/>
        </w:trPr>
        <w:tc>
          <w:tcPr>
            <w:tcW w:w="3741" w:type="dxa"/>
          </w:tcPr>
          <w:p w:rsidR="001E6DC4" w:rsidRPr="001C70E6" w:rsidRDefault="001E6DC4" w:rsidP="00F557E0">
            <w:pPr>
              <w:widowControl w:val="0"/>
              <w:contextualSpacing/>
              <w:jc w:val="both"/>
              <w:rPr>
                <w:rFonts w:ascii="Times New Roman" w:hAnsi="Times New Roman"/>
                <w:sz w:val="24"/>
                <w:szCs w:val="24"/>
              </w:rPr>
            </w:pPr>
            <w:r w:rsidRPr="001C70E6">
              <w:rPr>
                <w:rFonts w:ascii="Times New Roman" w:hAnsi="Times New Roman"/>
                <w:sz w:val="24"/>
                <w:szCs w:val="24"/>
              </w:rPr>
              <w:t xml:space="preserve">Безработных молодых людей, обратившихся </w:t>
            </w:r>
          </w:p>
          <w:p w:rsidR="001E6DC4" w:rsidRPr="001C70E6" w:rsidRDefault="001E6DC4" w:rsidP="00F557E0">
            <w:pPr>
              <w:widowControl w:val="0"/>
              <w:contextualSpacing/>
              <w:jc w:val="both"/>
              <w:rPr>
                <w:rFonts w:ascii="Times New Roman" w:hAnsi="Times New Roman"/>
                <w:sz w:val="24"/>
                <w:szCs w:val="24"/>
              </w:rPr>
            </w:pPr>
            <w:r w:rsidRPr="001C70E6">
              <w:rPr>
                <w:rFonts w:ascii="Times New Roman" w:hAnsi="Times New Roman"/>
                <w:sz w:val="24"/>
                <w:szCs w:val="24"/>
              </w:rPr>
              <w:t>в центр занятости населения</w:t>
            </w:r>
          </w:p>
        </w:tc>
        <w:tc>
          <w:tcPr>
            <w:tcW w:w="936" w:type="dxa"/>
          </w:tcPr>
          <w:p w:rsidR="001E6DC4" w:rsidRPr="001C70E6" w:rsidRDefault="001E6DC4" w:rsidP="00F557E0">
            <w:pPr>
              <w:widowControl w:val="0"/>
              <w:contextualSpacing/>
              <w:jc w:val="both"/>
              <w:rPr>
                <w:rFonts w:ascii="Times New Roman" w:hAnsi="Times New Roman"/>
                <w:sz w:val="24"/>
                <w:szCs w:val="24"/>
              </w:rPr>
            </w:pPr>
            <w:r>
              <w:rPr>
                <w:rFonts w:ascii="Times New Roman" w:hAnsi="Times New Roman"/>
                <w:sz w:val="24"/>
                <w:szCs w:val="24"/>
              </w:rPr>
              <w:t>ч</w:t>
            </w:r>
            <w:r w:rsidRPr="001C70E6">
              <w:rPr>
                <w:rFonts w:ascii="Times New Roman" w:hAnsi="Times New Roman"/>
                <w:sz w:val="24"/>
                <w:szCs w:val="24"/>
              </w:rPr>
              <w:t>ел.</w:t>
            </w:r>
          </w:p>
        </w:tc>
        <w:tc>
          <w:tcPr>
            <w:tcW w:w="1023"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598</w:t>
            </w:r>
          </w:p>
        </w:tc>
        <w:tc>
          <w:tcPr>
            <w:tcW w:w="1023"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746</w:t>
            </w:r>
          </w:p>
        </w:tc>
        <w:tc>
          <w:tcPr>
            <w:tcW w:w="1023"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719</w:t>
            </w:r>
          </w:p>
        </w:tc>
        <w:tc>
          <w:tcPr>
            <w:tcW w:w="928"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713</w:t>
            </w:r>
          </w:p>
        </w:tc>
        <w:tc>
          <w:tcPr>
            <w:tcW w:w="928" w:type="dxa"/>
          </w:tcPr>
          <w:p w:rsidR="001E6DC4" w:rsidRPr="001C70E6" w:rsidRDefault="001E6DC4" w:rsidP="00F557E0">
            <w:pPr>
              <w:widowControl w:val="0"/>
              <w:contextualSpacing/>
              <w:jc w:val="center"/>
              <w:rPr>
                <w:rFonts w:ascii="Times New Roman" w:hAnsi="Times New Roman"/>
                <w:sz w:val="24"/>
                <w:szCs w:val="24"/>
              </w:rPr>
            </w:pPr>
            <w:r w:rsidRPr="001C70E6">
              <w:rPr>
                <w:rFonts w:ascii="Times New Roman" w:hAnsi="Times New Roman"/>
                <w:sz w:val="24"/>
                <w:szCs w:val="24"/>
              </w:rPr>
              <w:t>638</w:t>
            </w:r>
          </w:p>
        </w:tc>
      </w:tr>
      <w:tr w:rsidR="001E6DC4" w:rsidRPr="001C70E6" w:rsidTr="00F557E0">
        <w:trPr>
          <w:trHeight w:val="285"/>
        </w:trPr>
        <w:tc>
          <w:tcPr>
            <w:tcW w:w="3741" w:type="dxa"/>
          </w:tcPr>
          <w:p w:rsidR="001E6DC4" w:rsidRPr="001C70E6" w:rsidRDefault="001E6DC4" w:rsidP="00F557E0">
            <w:pPr>
              <w:widowControl w:val="0"/>
              <w:contextualSpacing/>
              <w:jc w:val="both"/>
              <w:rPr>
                <w:sz w:val="24"/>
                <w:szCs w:val="24"/>
                <w:lang w:val="en-US"/>
              </w:rPr>
            </w:pPr>
            <w:proofErr w:type="spellStart"/>
            <w:r w:rsidRPr="001C70E6">
              <w:rPr>
                <w:rFonts w:ascii="Times New Roman" w:hAnsi="Times New Roman"/>
                <w:sz w:val="24"/>
                <w:szCs w:val="24"/>
              </w:rPr>
              <w:t>Призна</w:t>
            </w:r>
            <w:r w:rsidRPr="001C70E6">
              <w:rPr>
                <w:rFonts w:ascii="Times New Roman" w:hAnsi="Times New Roman"/>
                <w:sz w:val="24"/>
                <w:szCs w:val="24"/>
                <w:lang w:val="en-US"/>
              </w:rPr>
              <w:t>ны</w:t>
            </w:r>
            <w:proofErr w:type="spellEnd"/>
            <w:r w:rsidRPr="001C70E6">
              <w:rPr>
                <w:rFonts w:ascii="Times New Roman" w:hAnsi="Times New Roman"/>
                <w:sz w:val="24"/>
                <w:szCs w:val="24"/>
                <w:lang w:val="en-US"/>
              </w:rPr>
              <w:t xml:space="preserve"> </w:t>
            </w:r>
            <w:proofErr w:type="spellStart"/>
            <w:r w:rsidRPr="001C70E6">
              <w:rPr>
                <w:rFonts w:ascii="Times New Roman" w:hAnsi="Times New Roman"/>
                <w:sz w:val="24"/>
                <w:szCs w:val="24"/>
                <w:lang w:val="en-US"/>
              </w:rPr>
              <w:t>безработными</w:t>
            </w:r>
            <w:proofErr w:type="spellEnd"/>
          </w:p>
        </w:tc>
        <w:tc>
          <w:tcPr>
            <w:tcW w:w="936" w:type="dxa"/>
          </w:tcPr>
          <w:p w:rsidR="001E6DC4" w:rsidRPr="001C70E6" w:rsidRDefault="001E6DC4" w:rsidP="00F557E0">
            <w:pPr>
              <w:widowControl w:val="0"/>
              <w:contextualSpacing/>
              <w:jc w:val="both"/>
              <w:rPr>
                <w:rFonts w:ascii="Times New Roman" w:hAnsi="Times New Roman"/>
                <w:sz w:val="24"/>
                <w:szCs w:val="24"/>
              </w:rPr>
            </w:pPr>
            <w:r>
              <w:rPr>
                <w:rFonts w:ascii="Times New Roman" w:hAnsi="Times New Roman"/>
                <w:sz w:val="24"/>
                <w:szCs w:val="24"/>
              </w:rPr>
              <w:t>ч</w:t>
            </w:r>
            <w:proofErr w:type="spellStart"/>
            <w:r w:rsidRPr="001C70E6">
              <w:rPr>
                <w:rFonts w:ascii="Times New Roman" w:hAnsi="Times New Roman"/>
                <w:sz w:val="24"/>
                <w:szCs w:val="24"/>
                <w:lang w:val="en-US"/>
              </w:rPr>
              <w:t>ел</w:t>
            </w:r>
            <w:proofErr w:type="spellEnd"/>
            <w:r w:rsidRPr="001C70E6">
              <w:rPr>
                <w:rFonts w:ascii="Times New Roman" w:hAnsi="Times New Roman"/>
                <w:sz w:val="24"/>
                <w:szCs w:val="24"/>
              </w:rPr>
              <w:t>.</w:t>
            </w:r>
          </w:p>
        </w:tc>
        <w:tc>
          <w:tcPr>
            <w:tcW w:w="1023" w:type="dxa"/>
          </w:tcPr>
          <w:p w:rsidR="001E6DC4" w:rsidRPr="001C70E6" w:rsidRDefault="001E6DC4" w:rsidP="00F557E0">
            <w:pPr>
              <w:widowControl w:val="0"/>
              <w:contextualSpacing/>
              <w:jc w:val="center"/>
              <w:rPr>
                <w:rFonts w:ascii="Times New Roman" w:hAnsi="Times New Roman"/>
                <w:sz w:val="24"/>
                <w:szCs w:val="24"/>
                <w:lang w:val="en-US"/>
              </w:rPr>
            </w:pPr>
            <w:r w:rsidRPr="001C70E6">
              <w:rPr>
                <w:rFonts w:ascii="Times New Roman" w:hAnsi="Times New Roman"/>
                <w:sz w:val="24"/>
                <w:szCs w:val="24"/>
                <w:lang w:val="en-US"/>
              </w:rPr>
              <w:t>305</w:t>
            </w:r>
          </w:p>
        </w:tc>
        <w:tc>
          <w:tcPr>
            <w:tcW w:w="1023" w:type="dxa"/>
          </w:tcPr>
          <w:p w:rsidR="001E6DC4" w:rsidRPr="001C70E6" w:rsidRDefault="001E6DC4" w:rsidP="00F557E0">
            <w:pPr>
              <w:widowControl w:val="0"/>
              <w:contextualSpacing/>
              <w:jc w:val="center"/>
              <w:rPr>
                <w:rFonts w:ascii="Times New Roman" w:hAnsi="Times New Roman"/>
                <w:sz w:val="24"/>
                <w:szCs w:val="24"/>
                <w:lang w:val="en-US"/>
              </w:rPr>
            </w:pPr>
            <w:r w:rsidRPr="001C70E6">
              <w:rPr>
                <w:rFonts w:ascii="Times New Roman" w:hAnsi="Times New Roman"/>
                <w:sz w:val="24"/>
                <w:szCs w:val="24"/>
                <w:lang w:val="en-US"/>
              </w:rPr>
              <w:t>348</w:t>
            </w:r>
          </w:p>
        </w:tc>
        <w:tc>
          <w:tcPr>
            <w:tcW w:w="1023" w:type="dxa"/>
          </w:tcPr>
          <w:p w:rsidR="001E6DC4" w:rsidRPr="001C70E6" w:rsidRDefault="001E6DC4" w:rsidP="00F557E0">
            <w:pPr>
              <w:widowControl w:val="0"/>
              <w:contextualSpacing/>
              <w:jc w:val="center"/>
              <w:rPr>
                <w:rFonts w:ascii="Times New Roman" w:hAnsi="Times New Roman"/>
                <w:sz w:val="24"/>
                <w:szCs w:val="24"/>
                <w:lang w:val="en-US"/>
              </w:rPr>
            </w:pPr>
            <w:r w:rsidRPr="001C70E6">
              <w:rPr>
                <w:rFonts w:ascii="Times New Roman" w:hAnsi="Times New Roman"/>
                <w:sz w:val="24"/>
                <w:szCs w:val="24"/>
                <w:lang w:val="en-US"/>
              </w:rPr>
              <w:t>283</w:t>
            </w:r>
          </w:p>
        </w:tc>
        <w:tc>
          <w:tcPr>
            <w:tcW w:w="928" w:type="dxa"/>
          </w:tcPr>
          <w:p w:rsidR="001E6DC4" w:rsidRPr="001C70E6" w:rsidRDefault="001E6DC4" w:rsidP="00F557E0">
            <w:pPr>
              <w:widowControl w:val="0"/>
              <w:contextualSpacing/>
              <w:jc w:val="center"/>
              <w:rPr>
                <w:rFonts w:ascii="Times New Roman" w:hAnsi="Times New Roman"/>
                <w:sz w:val="24"/>
                <w:szCs w:val="24"/>
                <w:lang w:val="en-US"/>
              </w:rPr>
            </w:pPr>
            <w:r w:rsidRPr="001C70E6">
              <w:rPr>
                <w:rFonts w:ascii="Times New Roman" w:hAnsi="Times New Roman"/>
                <w:sz w:val="24"/>
                <w:szCs w:val="24"/>
                <w:lang w:val="en-US"/>
              </w:rPr>
              <w:t>281</w:t>
            </w:r>
          </w:p>
        </w:tc>
        <w:tc>
          <w:tcPr>
            <w:tcW w:w="928" w:type="dxa"/>
          </w:tcPr>
          <w:p w:rsidR="001E6DC4" w:rsidRPr="001C70E6" w:rsidRDefault="001E6DC4" w:rsidP="00F557E0">
            <w:pPr>
              <w:widowControl w:val="0"/>
              <w:contextualSpacing/>
              <w:jc w:val="center"/>
              <w:rPr>
                <w:rFonts w:ascii="Times New Roman" w:hAnsi="Times New Roman"/>
                <w:sz w:val="24"/>
                <w:szCs w:val="24"/>
                <w:lang w:val="en-US"/>
              </w:rPr>
            </w:pPr>
            <w:r w:rsidRPr="001C70E6">
              <w:rPr>
                <w:rFonts w:ascii="Times New Roman" w:hAnsi="Times New Roman"/>
                <w:sz w:val="24"/>
                <w:szCs w:val="24"/>
                <w:lang w:val="en-US"/>
              </w:rPr>
              <w:t>272</w:t>
            </w:r>
          </w:p>
        </w:tc>
      </w:tr>
    </w:tbl>
    <w:p w:rsidR="001E6DC4" w:rsidRPr="008948D0" w:rsidRDefault="001E6DC4" w:rsidP="001E6DC4">
      <w:pPr>
        <w:widowControl w:val="0"/>
        <w:spacing w:after="0" w:line="240" w:lineRule="auto"/>
        <w:contextualSpacing/>
        <w:jc w:val="both"/>
        <w:rPr>
          <w:rFonts w:eastAsiaTheme="minorEastAsia"/>
          <w:color w:val="5A5A5A"/>
          <w:sz w:val="24"/>
          <w:szCs w:val="24"/>
          <w:lang w:val="en-US"/>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 </w:t>
      </w:r>
      <w:r w:rsidRPr="008948D0">
        <w:rPr>
          <w:rFonts w:ascii="Times New Roman" w:eastAsiaTheme="minorEastAsia" w:hAnsi="Times New Roman"/>
          <w:sz w:val="24"/>
          <w:szCs w:val="24"/>
          <w:lang w:eastAsia="ru-RU"/>
        </w:rPr>
        <w:t xml:space="preserve">Удельный вес молодых людей среди безработных в районе составляет 42,63%.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3. Социально-негативные явления в молодежной среде.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 </w:t>
      </w:r>
      <w:r w:rsidRPr="008948D0">
        <w:rPr>
          <w:rFonts w:ascii="Times New Roman" w:eastAsiaTheme="minorEastAsia" w:hAnsi="Times New Roman"/>
          <w:sz w:val="24"/>
          <w:szCs w:val="24"/>
          <w:lang w:eastAsia="ru-RU"/>
        </w:rPr>
        <w:t>Снижение в молодежной среде ценностного отношения к семье и браку, что приводит к значительному росту разводов среди молодых супружеских пар.</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В 2018 году органами записи актов гражданского состояния зарегистрировано -77 разводов. Молодая семья менее устойчива (1/3 всех разводов приходится на семьи, существующие менее года, и еще 1/3 – с брачным стажем от года до пяти лет; вероятность развода лиц до 20-летнего возраста в два раза выше).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6.Социальная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Без применения программно-целевого метода в дальнейшем возможно развитие следующих негативных тенденций: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1. Несовершенство системы выявления и продвижения талантливой молодежи, а также </w:t>
      </w:r>
      <w:r w:rsidRPr="008948D0">
        <w:rPr>
          <w:rFonts w:ascii="Times New Roman" w:eastAsiaTheme="minorEastAsia" w:hAnsi="Times New Roman"/>
          <w:sz w:val="24"/>
          <w:szCs w:val="24"/>
          <w:lang w:eastAsia="ru-RU"/>
        </w:rPr>
        <w:lastRenderedPageBreak/>
        <w:t xml:space="preserve">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3. 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 В таком случае, государство будет вынуждено направлять ресурсы на преодоление негативной социальной ситуации.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Результативность молодежной политики прямо связана со способностью осуществлять ее, как </w:t>
      </w:r>
      <w:proofErr w:type="spellStart"/>
      <w:r w:rsidRPr="008948D0">
        <w:rPr>
          <w:rFonts w:ascii="Times New Roman" w:eastAsiaTheme="minorEastAsia" w:hAnsi="Times New Roman"/>
          <w:sz w:val="24"/>
          <w:szCs w:val="24"/>
          <w:lang w:eastAsia="ru-RU"/>
        </w:rPr>
        <w:t>многосубъектную</w:t>
      </w:r>
      <w:proofErr w:type="spellEnd"/>
      <w:r w:rsidRPr="008948D0">
        <w:rPr>
          <w:rFonts w:ascii="Times New Roman" w:eastAsiaTheme="minorEastAsia" w:hAnsi="Times New Roman"/>
          <w:sz w:val="24"/>
          <w:szCs w:val="24"/>
          <w:lang w:eastAsia="ru-RU"/>
        </w:rPr>
        <w:t xml:space="preserve">,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b/>
          <w:sz w:val="24"/>
          <w:szCs w:val="24"/>
          <w:lang w:eastAsia="ru-RU"/>
        </w:rPr>
      </w:pPr>
      <w:r w:rsidRPr="008948D0">
        <w:rPr>
          <w:rFonts w:ascii="Times New Roman" w:eastAsiaTheme="minorEastAsia" w:hAnsi="Times New Roman"/>
          <w:sz w:val="24"/>
          <w:szCs w:val="24"/>
          <w:lang w:eastAsia="ru-RU"/>
        </w:rPr>
        <w:t>Программа призвана обеспечить формирование качественно нового подхода к реализации молодежной политики в районе.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Цель, задачи 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Основной целью является обеспечение успешной социализации и эффективной самореализации молодежи.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sz w:val="24"/>
          <w:szCs w:val="24"/>
          <w:lang w:eastAsia="ru-RU"/>
        </w:rPr>
        <w:t xml:space="preserve">Для достижения поставленной цели предусмотрено решение следующих задач: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1: Развитие потенциала и воспитание молодежи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1. 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1E6DC4" w:rsidRPr="008948D0" w:rsidRDefault="001E6DC4" w:rsidP="001E6DC4">
      <w:pPr>
        <w:widowControl w:val="0"/>
        <w:tabs>
          <w:tab w:val="left" w:pos="851"/>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2. Подготовка молодежи к участию в общественно-политической жизни района, активизация участия молодежи в реформировании экономики, социальных отношений, </w:t>
      </w:r>
      <w:r w:rsidRPr="008948D0">
        <w:rPr>
          <w:rFonts w:ascii="Times New Roman" w:eastAsiaTheme="minorEastAsia" w:hAnsi="Times New Roman"/>
          <w:sz w:val="24"/>
          <w:szCs w:val="24"/>
          <w:lang w:eastAsia="ru-RU"/>
        </w:rPr>
        <w:lastRenderedPageBreak/>
        <w:t>развитии деловой активности;</w:t>
      </w:r>
    </w:p>
    <w:p w:rsidR="001E6DC4" w:rsidRPr="008948D0" w:rsidRDefault="001E6DC4" w:rsidP="001E6DC4">
      <w:pPr>
        <w:widowControl w:val="0"/>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color w:val="000000"/>
          <w:sz w:val="24"/>
          <w:szCs w:val="24"/>
          <w:lang w:eastAsia="ru-RU"/>
        </w:rPr>
        <w:t xml:space="preserve">3. </w:t>
      </w:r>
      <w:r w:rsidRPr="008948D0">
        <w:rPr>
          <w:rFonts w:ascii="Times New Roman" w:eastAsiaTheme="minorEastAsia" w:hAnsi="Times New Roman"/>
          <w:color w:val="000000"/>
          <w:sz w:val="24"/>
          <w:szCs w:val="24"/>
          <w:lang w:eastAsia="ru-RU"/>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sidRPr="008948D0">
        <w:rPr>
          <w:rFonts w:ascii="Times New Roman" w:eastAsiaTheme="minorEastAsia" w:hAnsi="Times New Roman"/>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2: Совершенствование профилактических мер по наркомании и других социально-негативных явлений.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Мероприятия</w:t>
      </w:r>
      <w:r w:rsidRPr="008948D0">
        <w:rPr>
          <w:rFonts w:ascii="Times New Roman CYR" w:eastAsiaTheme="minorEastAsia" w:hAnsi="Times New Roman CYR" w:cs="Times New Roman CYR"/>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1. «Развитие системы раннего выявления незаконных потребителей наркотических средств и психотропных веществ»: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1E6DC4" w:rsidRPr="008948D0" w:rsidRDefault="001E6DC4" w:rsidP="001E6DC4">
      <w:pPr>
        <w:widowControl w:val="0"/>
        <w:tabs>
          <w:tab w:val="left" w:pos="1134"/>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б) </w:t>
      </w:r>
      <w:r w:rsidRPr="008948D0">
        <w:rPr>
          <w:rFonts w:ascii="Times New Roman CYR" w:eastAsiaTheme="minorEastAsia" w:hAnsi="Times New Roman CYR" w:cs="Times New Roman CYR"/>
          <w:sz w:val="24"/>
          <w:szCs w:val="24"/>
          <w:lang w:eastAsia="ru-RU"/>
        </w:rPr>
        <w:t xml:space="preserve">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
    <w:p w:rsidR="001E6DC4" w:rsidRPr="008948D0" w:rsidRDefault="001E6DC4" w:rsidP="001E6DC4">
      <w:pPr>
        <w:widowControl w:val="0"/>
        <w:tabs>
          <w:tab w:val="left" w:pos="993"/>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Организация и проведение информационной кампании на территории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«О проведении социально-психологического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2.</w:t>
      </w: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 xml:space="preserve">Задача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w:t>
      </w:r>
      <w:proofErr w:type="spellStart"/>
      <w:r w:rsidRPr="008948D0">
        <w:rPr>
          <w:rFonts w:ascii="Times New Roman CYR" w:eastAsiaTheme="minorEastAsia" w:hAnsi="Times New Roman CYR" w:cs="Times New Roman CYR"/>
          <w:sz w:val="24"/>
          <w:szCs w:val="24"/>
          <w:lang w:eastAsia="ru-RU"/>
        </w:rPr>
        <w:t>Эхирит-Булагатского</w:t>
      </w:r>
      <w:proofErr w:type="spellEnd"/>
      <w:r w:rsidRPr="008948D0">
        <w:rPr>
          <w:rFonts w:ascii="Times New Roman CYR" w:eastAsiaTheme="minorEastAsia" w:hAnsi="Times New Roman CYR" w:cs="Times New Roman CYR"/>
          <w:sz w:val="24"/>
          <w:szCs w:val="24"/>
          <w:lang w:eastAsia="ru-RU"/>
        </w:rPr>
        <w:t xml:space="preserve"> района о негативных последствиях немедицинского потребления наркотиков»: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размещение информационных материалов на официальном сайте муниципального образования, освещение информации в районной газете;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тиражирование печатной продукции (листовки, буклеты, календари, видеофильмы) по профилактике правонарушений, наркомании и алкоголизма, популяризации здорового образа жизни.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3. Задача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проведение обучающих семинаров и тренингов для волонтеров по профилактике наркомании и других социально-негативных явлений;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организация и проведение методических семинаров для специалистов, занимающихся профилактикой наркомании и других социально-негативных явлений, содействие повышению квалификации медработников образовательных учреждений;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г) организация работы по привлечению родительского актива, общественных объединений к профилактике социально-негативных явлений;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gramStart"/>
      <w:r w:rsidRPr="008948D0">
        <w:rPr>
          <w:rFonts w:ascii="Times New Roman CYR" w:eastAsiaTheme="minorEastAsia" w:hAnsi="Times New Roman CYR" w:cs="Times New Roman CYR"/>
          <w:sz w:val="24"/>
          <w:szCs w:val="24"/>
          <w:lang w:eastAsia="ru-RU"/>
        </w:rPr>
        <w:t>д)  проведение</w:t>
      </w:r>
      <w:proofErr w:type="gramEnd"/>
      <w:r w:rsidRPr="008948D0">
        <w:rPr>
          <w:rFonts w:ascii="Times New Roman CYR" w:eastAsiaTheme="minorEastAsia" w:hAnsi="Times New Roman CYR" w:cs="Times New Roman CYR"/>
          <w:sz w:val="24"/>
          <w:szCs w:val="24"/>
          <w:lang w:eastAsia="ru-RU"/>
        </w:rPr>
        <w:t xml:space="preserve"> профилактических мероприятий антинаркотической направленности с  работниками предприятий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е) установление межрегионального сотрудничества в сфере профилактики наркомании и в целях использования положительного опыта;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r w:rsidRPr="008948D0">
        <w:rPr>
          <w:rFonts w:ascii="Times New Roman CYR" w:eastAsiaTheme="minorEastAsia" w:hAnsi="Times New Roman CYR" w:cs="Times New Roman CYR"/>
          <w:sz w:val="24"/>
          <w:szCs w:val="24"/>
          <w:lang w:eastAsia="ru-RU"/>
        </w:rPr>
        <w:lastRenderedPageBreak/>
        <w:t>табакокурения;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4. Организация и проведение комплекса мероприятий по профилактике социально-негативных явлений для несовершеннолетних, молодежи: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организация и проведение акций по профилактике социально-негативных явлений в молодежной среде;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организация проведения месячника по профилактике социально-негативных явлений в молодежной среде;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проведение профилактических мероприятий для несовершеннолетних и молодежи;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г) проведение профилактических мероприятий для детей «группы риска»;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д) проведение профилактических мероприятий в детских оздоровительных лагерях в период летних каникул;</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е) трудоустройство несовершеннолетних и молодежи в свободное от учебы время на временные рабочие места;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ё) проведение профилактических мероприятий для родителей.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5.</w:t>
      </w: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Задача «Мотивирование наркозависимых лиц на социальную, медицинскую реабилитацию»:</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ресоциализации наркопотребителей;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консультирование наркозависимых лиц и их окружение с целью информирования о круглосуточной службе телефона доверия по проблемам наркозависимости (8-800-350-00-95);</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6. Задача «Прогнозирование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проведение мониторинга уровня наркоситуации в муниципальном образовании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ведение Банка данных о распространении и профилактике наркомании на территории</w:t>
      </w: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внесение сведений в электронную систему сбора и обработки сведений www.narkostop.irkutsk.ru;</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г) формирование паспорта наркоситуации</w:t>
      </w: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д) проведение социологического исследования среди населения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с целью получения информации об уровне и структуре наркопотребления, анализа эффективности организации антинаркотической работы.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7. Задача «Мероприятия по уничтожению дикорастущей конопли в муниципальном образовании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tabs>
          <w:tab w:val="left" w:pos="993"/>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а) </w:t>
      </w:r>
      <w:r w:rsidRPr="008948D0">
        <w:rPr>
          <w:rFonts w:ascii="Times New Roman CYR" w:eastAsiaTheme="minorEastAsia" w:hAnsi="Times New Roman CYR" w:cs="Times New Roman CYR"/>
          <w:sz w:val="24"/>
          <w:szCs w:val="24"/>
          <w:lang w:eastAsia="ru-RU"/>
        </w:rPr>
        <w:t xml:space="preserve">проведение рейдов по выявлению очагов произрастания дикорастущих </w:t>
      </w:r>
      <w:proofErr w:type="spellStart"/>
      <w:r w:rsidRPr="008948D0">
        <w:rPr>
          <w:rFonts w:ascii="Times New Roman CYR" w:eastAsiaTheme="minorEastAsia" w:hAnsi="Times New Roman CYR" w:cs="Times New Roman CYR"/>
          <w:sz w:val="24"/>
          <w:szCs w:val="24"/>
          <w:lang w:eastAsia="ru-RU"/>
        </w:rPr>
        <w:t>наркосодержащих</w:t>
      </w:r>
      <w:proofErr w:type="spellEnd"/>
      <w:r w:rsidRPr="008948D0">
        <w:rPr>
          <w:rFonts w:ascii="Times New Roman CYR" w:eastAsiaTheme="minorEastAsia" w:hAnsi="Times New Roman CYR" w:cs="Times New Roman CYR"/>
          <w:sz w:val="24"/>
          <w:szCs w:val="24"/>
          <w:lang w:eastAsia="ru-RU"/>
        </w:rPr>
        <w:t xml:space="preserve"> растений;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мониторинг полей произрастания конопли на землях сельхоз назначения;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уничтожение очагов произрастания дикорастущей конопли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8. Развитие на территории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добровольческого (волонтерского) антинаркотического движения: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организация и проведение курса тренингов по подготовке добровольцев (волонтеров) антинаркотической направленности;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б) участие добровольцев (волонтеров) в акциях, </w:t>
      </w:r>
      <w:proofErr w:type="spellStart"/>
      <w:r w:rsidRPr="008948D0">
        <w:rPr>
          <w:rFonts w:ascii="Times New Roman CYR" w:eastAsiaTheme="minorEastAsia" w:hAnsi="Times New Roman CYR" w:cs="Times New Roman CYR"/>
          <w:sz w:val="24"/>
          <w:szCs w:val="24"/>
          <w:lang w:eastAsia="ru-RU"/>
        </w:rPr>
        <w:t>флеш</w:t>
      </w:r>
      <w:proofErr w:type="spellEnd"/>
      <w:r w:rsidRPr="008948D0">
        <w:rPr>
          <w:rFonts w:ascii="Times New Roman CYR" w:eastAsiaTheme="minorEastAsia" w:hAnsi="Times New Roman CYR" w:cs="Times New Roman CYR"/>
          <w:sz w:val="24"/>
          <w:szCs w:val="24"/>
          <w:lang w:eastAsia="ru-RU"/>
        </w:rPr>
        <w:t>-мобов, квестов антинаркотической направленности;</w:t>
      </w:r>
    </w:p>
    <w:p w:rsidR="001E6DC4" w:rsidRPr="00E809EB"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вовлечение добровольцев (волонтеров) в деятельность по реализации социальных проектов на территории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(«Горячая </w:t>
      </w:r>
      <w:r w:rsidRPr="008948D0">
        <w:rPr>
          <w:rFonts w:ascii="Times New Roman CYR" w:eastAsiaTheme="minorEastAsia" w:hAnsi="Times New Roman CYR" w:cs="Times New Roman CYR"/>
          <w:sz w:val="24"/>
          <w:szCs w:val="24"/>
          <w:lang w:eastAsia="ru-RU"/>
        </w:rPr>
        <w:lastRenderedPageBreak/>
        <w:t>линия», «</w:t>
      </w:r>
      <w:proofErr w:type="spellStart"/>
      <w:r w:rsidRPr="008948D0">
        <w:rPr>
          <w:rFonts w:ascii="Times New Roman CYR" w:eastAsiaTheme="minorEastAsia" w:hAnsi="Times New Roman CYR" w:cs="Times New Roman CYR"/>
          <w:sz w:val="24"/>
          <w:szCs w:val="24"/>
          <w:lang w:eastAsia="ru-RU"/>
        </w:rPr>
        <w:t>Антиспайс</w:t>
      </w:r>
      <w:proofErr w:type="spellEnd"/>
      <w:r w:rsidRPr="008948D0">
        <w:rPr>
          <w:rFonts w:ascii="Times New Roman CYR" w:eastAsiaTheme="minorEastAsia" w:hAnsi="Times New Roman CYR" w:cs="Times New Roman CYR"/>
          <w:sz w:val="24"/>
          <w:szCs w:val="24"/>
          <w:lang w:eastAsia="ru-RU"/>
        </w:rPr>
        <w:t>», «Наставник», «Безопасное пространство»).</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3: Совершенствование системы патриотического и гражданско-патриотического воспитания и допризывной подготовки молодежи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проведение районных мероприятий патриотической направленности;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участие в областных конкурсах по патриотизму.</w:t>
      </w:r>
    </w:p>
    <w:p w:rsidR="001E6DC4" w:rsidRPr="008948D0"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b/>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 xml:space="preserve">Задача 4: Оказание поддержки молодым семьям </w:t>
      </w:r>
      <w:proofErr w:type="spellStart"/>
      <w:r w:rsidRPr="008948D0">
        <w:rPr>
          <w:rFonts w:ascii="Times New Roman CYR" w:eastAsiaTheme="minorEastAsia" w:hAnsi="Times New Roman CYR" w:cs="Times New Roman CYR"/>
          <w:b/>
          <w:sz w:val="24"/>
          <w:szCs w:val="24"/>
          <w:lang w:eastAsia="ru-RU"/>
        </w:rPr>
        <w:t>Эхирит-Булагатского</w:t>
      </w:r>
      <w:proofErr w:type="spellEnd"/>
      <w:r w:rsidRPr="008948D0">
        <w:rPr>
          <w:rFonts w:ascii="Times New Roman CYR" w:eastAsiaTheme="minorEastAsia" w:hAnsi="Times New Roman CYR" w:cs="Times New Roman CYR"/>
          <w:b/>
          <w:sz w:val="24"/>
          <w:szCs w:val="24"/>
          <w:lang w:eastAsia="ru-RU"/>
        </w:rPr>
        <w:t xml:space="preserve">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социально-экономического и производственного потенциала.</w:t>
      </w:r>
    </w:p>
    <w:p w:rsidR="001E6DC4" w:rsidRPr="00D66891"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sz w:val="24"/>
          <w:szCs w:val="24"/>
          <w:lang w:eastAsia="ru-RU"/>
        </w:rPr>
        <w:t>Основное мероприятие – предоставление социальной выплаты на улучшение жилищных условий участнику подпрограммы.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Мероприятие: Оказание помощи в подготовке документов на получение социальной выплаты.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Реализация основного мероприятия осуществляется по следующим направлениям:</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методологическое обеспечение реализации;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правовое обеспечение реализации;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финансовое обеспечение реализации;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организационное обеспечение реализации.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Реализацию основного мероприятия обеспечивает администрация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Реализация осуществляется с участием Министерства по молодежной политике, заключившим с администрацией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соглашение об участии в реализации мероприятий.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Организационные мероприятия, предусмотренные администрацией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1) признание молодых семей нуждающимися в жилых помещениях и участниками Программы (подпрограммы);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3) определение ежегодно объема бюджетных ассигнований, выделяемых из местного бюджета на реализацию мероприятий Подпрограммы;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1E6DC4" w:rsidRPr="00D66891"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p>
    <w:p w:rsidR="001E6DC4" w:rsidRPr="0083250D" w:rsidRDefault="001E6DC4" w:rsidP="001E6DC4">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Повышение эффективности по социальной защите населения.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 состояние и основные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Программа представляет собой комплексную систему мер социальной поддержки населения в муниципальном образовании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Реализация ее должна обеспечить эффективность использования имеющегося потенциала, повысить качество и уровень жизни населения.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Согласно статистическим данным, численность населения со среднедушевыми доходами, незначительно превышающими установленную величину прожиточного минимума в расчете на душу населения, в целом по Российской Федерации и Иркутской области в течение нескольких лет стабильно уменьшается. Данная группа населения в соответствии с </w:t>
      </w:r>
      <w:r w:rsidRPr="008948D0">
        <w:rPr>
          <w:rFonts w:ascii="Times New Roman" w:eastAsiaTheme="minorEastAsia" w:hAnsi="Times New Roman"/>
          <w:sz w:val="24"/>
          <w:szCs w:val="24"/>
          <w:lang w:eastAsia="ru-RU"/>
        </w:rPr>
        <w:lastRenderedPageBreak/>
        <w:t>действующим законодательством не относится к категории малоимущих, однако низкий уровень доходов не позволяет этим гражданам самостоятельно решать возникающие проблемы, выходить из сложившейся трудной жизненной ситуации.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Обеспечение доступной среды для инвалидов и других маломобильных групп населения также является одной из наиболее важных социальных задач, которая затрагивает права и потребности многих жителей района, необходимость решения которых вытекает из требований законодательства Российской Федерации.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Все указанные выше проблемы являются факторами снижения уровня и качества жизни граждан и их социальной дезадаптации. Отсутствие адресной социальной поддержки со стороны государства граждан, оказавшихся в трудной жизненной ситуации, повлечет такие негативные последствия как снижение качества жизни отдельных категорий населения и, как следствие, рост социальной напряженности в районе.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Поэтому существует острая потребность социальной поддержки граждан, имеющих низкий уровень дохода, в виде оказания адресной помощи с учетом конкретной трудной жизненной ситуации гражданина, его социального статуса, состава семьи, дохода и т.д.</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pacing w:val="1"/>
          <w:sz w:val="24"/>
          <w:szCs w:val="24"/>
          <w:lang w:eastAsia="ru-RU"/>
        </w:rPr>
        <w:t>Рисками реализации муниципальной программы являются изменения законодательства и явная недостаточность финансовых ресурсов.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На территории </w:t>
      </w:r>
      <w:proofErr w:type="spellStart"/>
      <w:r w:rsidRPr="008948D0">
        <w:rPr>
          <w:rFonts w:ascii="Times New Roman" w:eastAsiaTheme="minorEastAsia" w:hAnsi="Times New Roman"/>
          <w:sz w:val="24"/>
          <w:szCs w:val="24"/>
          <w:lang w:eastAsia="ru-RU"/>
        </w:rPr>
        <w:t>Эхирит-Булагатского</w:t>
      </w:r>
      <w:proofErr w:type="spellEnd"/>
      <w:r w:rsidRPr="008948D0">
        <w:rPr>
          <w:rFonts w:ascii="Times New Roman" w:eastAsiaTheme="minorEastAsia" w:hAnsi="Times New Roman"/>
          <w:sz w:val="24"/>
          <w:szCs w:val="24"/>
          <w:lang w:eastAsia="ru-RU"/>
        </w:rPr>
        <w:t xml:space="preserve"> района, в пределах полномочий, действуют следующие нормативные документы по реализации мероприятий: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 xml:space="preserve">- Выплата доплат к трудовой пенсии по старости гражданам, замещавшим </w:t>
      </w:r>
      <w:proofErr w:type="gramStart"/>
      <w:r w:rsidRPr="008948D0">
        <w:rPr>
          <w:rFonts w:ascii="Times New Roman" w:eastAsiaTheme="minorEastAsia" w:hAnsi="Times New Roman"/>
          <w:sz w:val="24"/>
          <w:szCs w:val="24"/>
        </w:rPr>
        <w:t>муниципальные должности</w:t>
      </w:r>
      <w:proofErr w:type="gramEnd"/>
      <w:r w:rsidRPr="008948D0">
        <w:rPr>
          <w:rFonts w:ascii="Times New Roman" w:eastAsiaTheme="minorEastAsia" w:hAnsi="Times New Roman"/>
          <w:sz w:val="24"/>
          <w:szCs w:val="24"/>
        </w:rPr>
        <w:t xml:space="preserve"> осуществляются в соответствии с Положением о порядке назначения, перерасчета, индексации и выплаты пенсии за выслугу лет лицам, замещавшим должности муниципальной службы, утвержденным Решением Думы муниципального образования «</w:t>
      </w:r>
      <w:proofErr w:type="spellStart"/>
      <w:r w:rsidRPr="008948D0">
        <w:rPr>
          <w:rFonts w:ascii="Times New Roman" w:eastAsiaTheme="minorEastAsia" w:hAnsi="Times New Roman"/>
          <w:sz w:val="24"/>
          <w:szCs w:val="24"/>
        </w:rPr>
        <w:t>Эхирит-Булагатский</w:t>
      </w:r>
      <w:proofErr w:type="spellEnd"/>
      <w:r w:rsidRPr="008948D0">
        <w:rPr>
          <w:rFonts w:ascii="Times New Roman" w:eastAsiaTheme="minorEastAsia" w:hAnsi="Times New Roman"/>
          <w:sz w:val="24"/>
          <w:szCs w:val="24"/>
        </w:rPr>
        <w:t xml:space="preserve"> район» от 30.07.2008 г. № 614.</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rPr>
        <w:t xml:space="preserve">- Предоставление выплаты гражданам, удостоенным знака «Почетный гражданин </w:t>
      </w:r>
      <w:proofErr w:type="spellStart"/>
      <w:r w:rsidRPr="008948D0">
        <w:rPr>
          <w:rFonts w:ascii="Times New Roman" w:eastAsiaTheme="minorEastAsia" w:hAnsi="Times New Roman"/>
          <w:sz w:val="24"/>
          <w:szCs w:val="24"/>
        </w:rPr>
        <w:t>Эхирит-Булагатского</w:t>
      </w:r>
      <w:proofErr w:type="spellEnd"/>
      <w:r w:rsidRPr="008948D0">
        <w:rPr>
          <w:rFonts w:ascii="Times New Roman" w:eastAsiaTheme="minorEastAsia" w:hAnsi="Times New Roman"/>
          <w:sz w:val="24"/>
          <w:szCs w:val="24"/>
        </w:rPr>
        <w:t xml:space="preserve"> района» выплачивается н</w:t>
      </w:r>
      <w:r w:rsidRPr="008948D0">
        <w:rPr>
          <w:rFonts w:ascii="Times New Roman" w:eastAsiaTheme="minorEastAsia" w:hAnsi="Times New Roman"/>
          <w:sz w:val="24"/>
          <w:szCs w:val="24"/>
          <w:lang w:eastAsia="ru-RU"/>
        </w:rPr>
        <w:t>а основании решения Думы района № 629 от 29.10.2008 г. «О наградах и почетном звании в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tabs>
          <w:tab w:val="left" w:pos="851"/>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shd w:val="clear" w:color="auto" w:fill="FFFFFF"/>
          <w:lang w:eastAsia="ru-RU"/>
        </w:rPr>
        <w:t xml:space="preserve">- </w:t>
      </w:r>
      <w:r w:rsidRPr="008948D0">
        <w:rPr>
          <w:rFonts w:ascii="Times New Roman" w:eastAsiaTheme="minorEastAsia" w:hAnsi="Times New Roman"/>
          <w:sz w:val="24"/>
          <w:szCs w:val="24"/>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 г. № 761 «О предоставлении субсидий на оплату жилого помещения и коммунальных услуг» (в редакции постановления Правительства РФ от 18 июня 2007 г. № 379); законом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lang w:eastAsia="ru-RU"/>
        </w:rPr>
        <w:t>Предоставление гражданам субсидий на оплату жилого помещения и коммунальных услуг регламентируется Постановлением Правительства РФ от 14 декабря 2005 г. №761 «О предоставлении субсидий на оплату жилого помещения и коммунальных услуг» (в редакции постановления Правительства РФ от 18 июня 2007 г. № 379); законом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shd w:val="clear" w:color="auto" w:fill="FFFFFF"/>
          <w:lang w:eastAsia="ru-RU"/>
        </w:rPr>
        <w:t>-</w:t>
      </w:r>
      <w:r w:rsidRPr="008948D0">
        <w:rPr>
          <w:rFonts w:ascii="Times New Roman" w:eastAsiaTheme="minorEastAsia" w:hAnsi="Times New Roman"/>
          <w:sz w:val="24"/>
          <w:szCs w:val="24"/>
        </w:rPr>
        <w:t xml:space="preserve"> Сотрудничество с первичными общественными организациями определено </w:t>
      </w:r>
      <w:r w:rsidRPr="008948D0">
        <w:rPr>
          <w:rFonts w:ascii="Times New Roman" w:eastAsiaTheme="minorEastAsia" w:hAnsi="Times New Roman"/>
          <w:bCs/>
          <w:kern w:val="36"/>
          <w:sz w:val="24"/>
          <w:szCs w:val="24"/>
          <w:lang w:eastAsia="ru-RU"/>
        </w:rPr>
        <w:t xml:space="preserve">Федеральным законом Российской Федерации от 5 апреля 2010 г. N 40-ФЗ </w:t>
      </w:r>
      <w:r w:rsidRPr="008948D0">
        <w:rPr>
          <w:rFonts w:ascii="Times New Roman" w:eastAsiaTheme="minorEastAsia" w:hAnsi="Times New Roman"/>
          <w:sz w:val="24"/>
          <w:szCs w:val="24"/>
          <w:lang w:eastAsia="ru-RU"/>
        </w:rPr>
        <w:t xml:space="preserve">"О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r w:rsidRPr="008948D0">
        <w:rPr>
          <w:rFonts w:ascii="Times New Roman" w:eastAsiaTheme="minorEastAsia" w:hAnsi="Times New Roman"/>
          <w:sz w:val="24"/>
          <w:szCs w:val="24"/>
        </w:rPr>
        <w:t>Федеральным законом</w:t>
      </w:r>
      <w:r w:rsidRPr="008948D0">
        <w:rPr>
          <w:rFonts w:ascii="Times New Roman" w:eastAsiaTheme="minorEastAsia" w:hAnsi="Times New Roman"/>
          <w:sz w:val="24"/>
          <w:szCs w:val="24"/>
          <w:lang w:eastAsia="ru-RU"/>
        </w:rPr>
        <w:t xml:space="preserve"> от 6 октября 2003 г. N 131-ФЗ «Об общих принципах организации местного самоуправления в Российской Федерации».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b/>
          <w:sz w:val="24"/>
          <w:szCs w:val="24"/>
        </w:rPr>
        <w:t>-</w:t>
      </w:r>
      <w:r w:rsidRPr="008948D0">
        <w:rPr>
          <w:rFonts w:ascii="Times New Roman" w:eastAsiaTheme="minorEastAsia" w:hAnsi="Times New Roman"/>
          <w:sz w:val="24"/>
          <w:szCs w:val="24"/>
        </w:rPr>
        <w:t xml:space="preserve"> Оказание поддержки социально-ориентированных некоммерческих организаций определено </w:t>
      </w:r>
      <w:r w:rsidRPr="008948D0">
        <w:rPr>
          <w:rFonts w:ascii="Times New Roman" w:eastAsiaTheme="minorEastAsia" w:hAnsi="Times New Roman"/>
          <w:bCs/>
          <w:kern w:val="36"/>
          <w:sz w:val="24"/>
          <w:szCs w:val="24"/>
          <w:lang w:eastAsia="ru-RU"/>
        </w:rPr>
        <w:t xml:space="preserve">Федеральным законом Российской Федерации от 5 апреля 2010 г. N 40-ФЗ </w:t>
      </w:r>
      <w:r w:rsidRPr="008948D0">
        <w:rPr>
          <w:rFonts w:ascii="Times New Roman" w:eastAsiaTheme="minorEastAsia" w:hAnsi="Times New Roman"/>
          <w:sz w:val="24"/>
          <w:szCs w:val="24"/>
          <w:lang w:eastAsia="ru-RU"/>
        </w:rPr>
        <w:t xml:space="preserve">"О внесении изменений в отдельные законодательные акты Российской Федерации по вопросу </w:t>
      </w:r>
      <w:r w:rsidRPr="008948D0">
        <w:rPr>
          <w:rFonts w:ascii="Times New Roman" w:eastAsiaTheme="minorEastAsia" w:hAnsi="Times New Roman"/>
          <w:sz w:val="24"/>
          <w:szCs w:val="24"/>
          <w:lang w:eastAsia="ru-RU"/>
        </w:rPr>
        <w:lastRenderedPageBreak/>
        <w:t>поддержки социально ориентированных некоммерческих организаций".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Реализация мероприятий по повышению доступности объектов социальной сферы для инвалидов и других маломобильных групп населения, социальная поддержка инвалидов определено Федеральным законом от 24.11.1995 г. № 181-ФЗ «О социальной защите инвалидов в Российской Федерации».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Цель, задачи 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Целью является повышение эффективности по социальной защите населения, обеспечением социальной поддержки ветеранов, инвалидов, пожилых людей, </w:t>
      </w:r>
      <w:proofErr w:type="gramStart"/>
      <w:r w:rsidRPr="008948D0">
        <w:rPr>
          <w:rFonts w:ascii="Times New Roman" w:eastAsiaTheme="minorEastAsia" w:hAnsi="Times New Roman"/>
          <w:sz w:val="24"/>
          <w:szCs w:val="24"/>
          <w:lang w:eastAsia="ru-RU"/>
        </w:rPr>
        <w:t>людей</w:t>
      </w:r>
      <w:proofErr w:type="gramEnd"/>
      <w:r w:rsidRPr="008948D0">
        <w:rPr>
          <w:rFonts w:ascii="Times New Roman" w:eastAsiaTheme="minorEastAsia" w:hAnsi="Times New Roman"/>
          <w:sz w:val="24"/>
          <w:szCs w:val="24"/>
          <w:lang w:eastAsia="ru-RU"/>
        </w:rPr>
        <w:t xml:space="preserve"> оказавшихся в сложных жизненных ситуациях.</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Задача программы - повышение качества жизни отдельных категорий граждан, в том числе находящихся в трудной жизненной ситуации, путем оказания им адресной социальной поддержки.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предоставления мер социальной поддержки.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lang w:eastAsia="ru-RU"/>
        </w:rPr>
        <w:t xml:space="preserve">Мероприятие 1. </w:t>
      </w:r>
      <w:r w:rsidRPr="008948D0">
        <w:rPr>
          <w:rFonts w:ascii="Times New Roman" w:eastAsiaTheme="minorEastAsia" w:hAnsi="Times New Roman"/>
          <w:sz w:val="24"/>
          <w:szCs w:val="24"/>
        </w:rPr>
        <w:t>Выплаты доплат к трудовой пенсии по старости гражданам, замещавшим, муниципальные должности осуществляются в соответствии с Положением о порядке назначения, перерасчета, индексации и выплаты пенсии за выслугу лет лицам, замещавшим должности муниципальной службы, утвержденным Решением Думы муниципального образования «</w:t>
      </w:r>
      <w:proofErr w:type="spellStart"/>
      <w:r w:rsidRPr="008948D0">
        <w:rPr>
          <w:rFonts w:ascii="Times New Roman" w:eastAsiaTheme="minorEastAsia" w:hAnsi="Times New Roman"/>
          <w:sz w:val="24"/>
          <w:szCs w:val="24"/>
        </w:rPr>
        <w:t>Эхирит-Булагатский</w:t>
      </w:r>
      <w:proofErr w:type="spellEnd"/>
      <w:r w:rsidRPr="008948D0">
        <w:rPr>
          <w:rFonts w:ascii="Times New Roman" w:eastAsiaTheme="minorEastAsia" w:hAnsi="Times New Roman"/>
          <w:sz w:val="24"/>
          <w:szCs w:val="24"/>
        </w:rPr>
        <w:t xml:space="preserve"> район» от 30.07.2008 г № 614.</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rPr>
        <w:t xml:space="preserve">Мероприятие 2. Предоставление выплаты гражданам, удостоенным знака «Почетный гражданин </w:t>
      </w:r>
      <w:proofErr w:type="spellStart"/>
      <w:r w:rsidRPr="008948D0">
        <w:rPr>
          <w:rFonts w:ascii="Times New Roman" w:eastAsiaTheme="minorEastAsia" w:hAnsi="Times New Roman"/>
          <w:sz w:val="24"/>
          <w:szCs w:val="24"/>
        </w:rPr>
        <w:t>Эхирит-Булагатского</w:t>
      </w:r>
      <w:proofErr w:type="spellEnd"/>
      <w:r w:rsidRPr="008948D0">
        <w:rPr>
          <w:rFonts w:ascii="Times New Roman" w:eastAsiaTheme="minorEastAsia" w:hAnsi="Times New Roman"/>
          <w:sz w:val="24"/>
          <w:szCs w:val="24"/>
        </w:rPr>
        <w:t xml:space="preserve"> района» выплачивается н</w:t>
      </w:r>
      <w:r w:rsidRPr="008948D0">
        <w:rPr>
          <w:rFonts w:ascii="Times New Roman" w:eastAsiaTheme="minorEastAsia" w:hAnsi="Times New Roman"/>
          <w:sz w:val="24"/>
          <w:szCs w:val="24"/>
          <w:lang w:eastAsia="ru-RU"/>
        </w:rPr>
        <w:t>а основании решения Думы района № 629 от 29.10.2008 г. «О наградах и почетном звании в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Мероприятие 3. </w:t>
      </w:r>
      <w:r w:rsidRPr="008948D0">
        <w:rPr>
          <w:rFonts w:ascii="Times New Roman" w:eastAsiaTheme="minorEastAsia" w:hAnsi="Times New Roman"/>
          <w:sz w:val="24"/>
          <w:szCs w:val="24"/>
        </w:rPr>
        <w:t xml:space="preserve">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жилого помещения и коммунальных услуг </w:t>
      </w:r>
      <w:r w:rsidRPr="008948D0">
        <w:rPr>
          <w:rFonts w:ascii="Times New Roman" w:eastAsiaTheme="minorEastAsia" w:hAnsi="Times New Roman"/>
          <w:sz w:val="24"/>
          <w:szCs w:val="24"/>
          <w:lang w:eastAsia="ru-RU"/>
        </w:rPr>
        <w:t>регламентируется Постановлением Правительства РФ от 14 декабря 2005 г. №761 «О предоставлении субсидий на оплату жилого помещения и коммунальных услуг» (в редакции постановления Правительства РФ от 18 июня 2007 г. № 379); законом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Мероприятие 4. Предоставление гражданам субсидий на оплату жилого помещения и коммунальных услуг регламентируется Постановлением Правительства РФ от 14 декабря 2005 г. № 761 «О предоставлении субсидий на оплату жилого помещения и коммунальных услуг» (в редакции постановления Правительства РФ от 18 июня 2007 г. № 379); законом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1. Формирование условий для беспрепятственного доступа инвалидов и других маломобильных групп населения, проживающих на территории района, к объектам и услугам социальной инфраструктуры в населенных пунктах района, социальная поддержка инвалидов.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sz w:val="24"/>
          <w:szCs w:val="24"/>
          <w:lang w:eastAsia="ru-RU"/>
        </w:rPr>
        <w:t>2. Обеспечение социальной поддержки ветеранов, инвалидов, пожилых людей</w:t>
      </w:r>
      <w:r w:rsidRPr="008948D0">
        <w:rPr>
          <w:rFonts w:ascii="Times New Roman" w:eastAsiaTheme="minorEastAsia" w:hAnsi="Times New Roman"/>
          <w:sz w:val="28"/>
          <w:szCs w:val="28"/>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1) Повышение уровня доступности объектов и услуг учреждений сферы образования.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2) Повышение уровня доступности объектов и услуг учреждений сферы физической культуры и спорта.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3) Повышение уровня доступности объектов и услуг учреждений культурной сферы.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4) Социальная поддержка инвалидов.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sz w:val="24"/>
          <w:szCs w:val="24"/>
          <w:lang w:eastAsia="ru-RU"/>
        </w:rPr>
        <w:t xml:space="preserve">5) Сотрудничество с первичными общественными ветеранскими организациями, обществом инвалидов и привлечение их к участию в выполнении социальных программ </w:t>
      </w:r>
      <w:proofErr w:type="spellStart"/>
      <w:r w:rsidRPr="008948D0">
        <w:rPr>
          <w:rFonts w:ascii="Times New Roman" w:eastAsiaTheme="minorEastAsia" w:hAnsi="Times New Roman"/>
          <w:sz w:val="24"/>
          <w:szCs w:val="24"/>
          <w:lang w:eastAsia="ru-RU"/>
        </w:rPr>
        <w:lastRenderedPageBreak/>
        <w:t>Эхирит-Булагатского</w:t>
      </w:r>
      <w:proofErr w:type="spellEnd"/>
      <w:r w:rsidRPr="008948D0">
        <w:rPr>
          <w:rFonts w:ascii="Times New Roman" w:eastAsiaTheme="minorEastAsia" w:hAnsi="Times New Roman"/>
          <w:sz w:val="24"/>
          <w:szCs w:val="24"/>
          <w:lang w:eastAsia="ru-RU"/>
        </w:rPr>
        <w:t xml:space="preserve">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E44430" w:rsidRDefault="001E6DC4" w:rsidP="001E6DC4">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Медицинские кадры, профилактика социально-значимых заболеваний.</w:t>
      </w:r>
    </w:p>
    <w:p w:rsidR="001E6DC4" w:rsidRPr="009B1C4C"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Текуще</w:t>
      </w:r>
      <w:r>
        <w:rPr>
          <w:rFonts w:ascii="Times New Roman" w:eastAsiaTheme="minorEastAsia" w:hAnsi="Times New Roman" w:cs="Times New Roman CYR"/>
          <w:b/>
          <w:sz w:val="24"/>
          <w:szCs w:val="24"/>
          <w:lang w:eastAsia="ru-RU"/>
        </w:rPr>
        <w:t>е состояние и основные проблемы</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Цели, основные задачи и приоритетные направления развития здравоохранения сформулированы в Указе Президента Российской Федерации от 7 мая 2018 года №204 «О национальных целях и стратегических задачах развития Российской Федерации на период до 2024 года», Указе Президента Российской Федерации от 21 июля 2020 года №474 «О национальных целях развития Российской Федерации на период до 2030 года», в Стратегии развития здравоохранения в Российской Федерации на период до 2025 года, утвержденной Указом Президента Российской Федерации от 6 июня 2019 года №254 (далее – Стратегия развития здравоохранения), в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года №1640.</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Кроме того, одним из приоритетных направлений развития здравоохранения района является реализация районной программы по повышению укомплектованности медицинских организаций медицинскими кадрами, профилактика социально-значимых заболеваний на 2019-2023 годы, утвержденной постановлением мэра от 19.09.2019 года №1013.</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Население района медицинскими услугами обеспечивает ОГБУЗ «Областная больница №2». В настоящее время учреждение оказывает первичную, в том числе доврачебную, врачебную и специализированную и медико-санитарную помощь, также оказание специализированной, в том числе высокотехнологичной, медицинской помощи, проведение медицинских осмотров, медицинских освидетельствований и медицинских экспертиз.</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В состав ОГБУЗ «ОБ №2» входят: поликлиника, стационарное отделение, перинатальный центр и инфекционный корпус. Мощность ОГБУЗ «ОБ №2» состоит из 168 круглосуточных коек и 20 </w:t>
      </w:r>
      <w:proofErr w:type="gramStart"/>
      <w:r>
        <w:rPr>
          <w:rFonts w:ascii="Times New Roman" w:eastAsiaTheme="minorEastAsia" w:hAnsi="Times New Roman"/>
          <w:sz w:val="24"/>
          <w:szCs w:val="24"/>
          <w:lang w:eastAsia="ru-RU"/>
        </w:rPr>
        <w:t>коек дневного пребывания</w:t>
      </w:r>
      <w:proofErr w:type="gramEnd"/>
      <w:r>
        <w:rPr>
          <w:rFonts w:ascii="Times New Roman" w:eastAsiaTheme="minorEastAsia" w:hAnsi="Times New Roman"/>
          <w:sz w:val="24"/>
          <w:szCs w:val="24"/>
          <w:lang w:eastAsia="ru-RU"/>
        </w:rPr>
        <w:t xml:space="preserve"> развернутых в отделениях стационара, 500 посещений в консультативно-диагностической поликлинике, в перинатальном центре – из 100 посещений женской консультации и 35 коек в родильном отделении. В структуру больницы входят 3 отделения врачей общей практики (с. </w:t>
      </w:r>
      <w:proofErr w:type="spellStart"/>
      <w:r>
        <w:rPr>
          <w:rFonts w:ascii="Times New Roman" w:eastAsiaTheme="minorEastAsia" w:hAnsi="Times New Roman"/>
          <w:sz w:val="24"/>
          <w:szCs w:val="24"/>
          <w:lang w:eastAsia="ru-RU"/>
        </w:rPr>
        <w:t>Тугутуй</w:t>
      </w:r>
      <w:proofErr w:type="spellEnd"/>
      <w:r>
        <w:rPr>
          <w:rFonts w:ascii="Times New Roman" w:eastAsiaTheme="minorEastAsia" w:hAnsi="Times New Roman"/>
          <w:sz w:val="24"/>
          <w:szCs w:val="24"/>
          <w:lang w:eastAsia="ru-RU"/>
        </w:rPr>
        <w:t xml:space="preserve">, с. </w:t>
      </w:r>
      <w:proofErr w:type="spellStart"/>
      <w:r>
        <w:rPr>
          <w:rFonts w:ascii="Times New Roman" w:eastAsiaTheme="minorEastAsia" w:hAnsi="Times New Roman"/>
          <w:sz w:val="24"/>
          <w:szCs w:val="24"/>
          <w:lang w:eastAsia="ru-RU"/>
        </w:rPr>
        <w:t>Захал</w:t>
      </w:r>
      <w:proofErr w:type="spellEnd"/>
      <w:r>
        <w:rPr>
          <w:rFonts w:ascii="Times New Roman" w:eastAsiaTheme="minorEastAsia" w:hAnsi="Times New Roman"/>
          <w:sz w:val="24"/>
          <w:szCs w:val="24"/>
          <w:lang w:eastAsia="ru-RU"/>
        </w:rPr>
        <w:t xml:space="preserve">, с. Харат), 1 участковая больница (д. </w:t>
      </w:r>
      <w:proofErr w:type="spellStart"/>
      <w:r>
        <w:rPr>
          <w:rFonts w:ascii="Times New Roman" w:eastAsiaTheme="minorEastAsia" w:hAnsi="Times New Roman"/>
          <w:sz w:val="24"/>
          <w:szCs w:val="24"/>
          <w:lang w:eastAsia="ru-RU"/>
        </w:rPr>
        <w:t>Гаханы</w:t>
      </w:r>
      <w:proofErr w:type="spellEnd"/>
      <w:r>
        <w:rPr>
          <w:rFonts w:ascii="Times New Roman" w:eastAsiaTheme="minorEastAsia" w:hAnsi="Times New Roman"/>
          <w:sz w:val="24"/>
          <w:szCs w:val="24"/>
          <w:lang w:eastAsia="ru-RU"/>
        </w:rPr>
        <w:t xml:space="preserve">), 1 врачебный амбулаторий (с. </w:t>
      </w:r>
      <w:proofErr w:type="spellStart"/>
      <w:r>
        <w:rPr>
          <w:rFonts w:ascii="Times New Roman" w:eastAsiaTheme="minorEastAsia" w:hAnsi="Times New Roman"/>
          <w:sz w:val="24"/>
          <w:szCs w:val="24"/>
          <w:lang w:eastAsia="ru-RU"/>
        </w:rPr>
        <w:t>Бозой</w:t>
      </w:r>
      <w:proofErr w:type="spellEnd"/>
      <w:r>
        <w:rPr>
          <w:rFonts w:ascii="Times New Roman" w:eastAsiaTheme="minorEastAsia" w:hAnsi="Times New Roman"/>
          <w:sz w:val="24"/>
          <w:szCs w:val="24"/>
          <w:lang w:eastAsia="ru-RU"/>
        </w:rPr>
        <w:t>) и 20 фельдшерско-акушерских пунктов.</w:t>
      </w:r>
    </w:p>
    <w:p w:rsidR="001E6DC4" w:rsidRPr="006B3393" w:rsidRDefault="001E6DC4" w:rsidP="001E6DC4">
      <w:pPr>
        <w:framePr w:hSpace="180" w:wrap="around" w:vAnchor="text" w:hAnchor="text" w:y="1"/>
        <w:spacing w:after="0" w:line="240" w:lineRule="auto"/>
        <w:ind w:firstLine="709"/>
        <w:suppressOverlap/>
        <w:jc w:val="both"/>
        <w:rPr>
          <w:rFonts w:ascii="Times New Roman" w:eastAsia="Times New Roman" w:hAnsi="Times New Roman"/>
          <w:sz w:val="24"/>
          <w:szCs w:val="24"/>
          <w:lang w:eastAsia="ru-RU"/>
        </w:rPr>
      </w:pPr>
      <w:r w:rsidRPr="006B3393">
        <w:rPr>
          <w:rFonts w:ascii="Times New Roman" w:eastAsia="Times New Roman" w:hAnsi="Times New Roman"/>
          <w:sz w:val="24"/>
          <w:szCs w:val="24"/>
          <w:lang w:eastAsia="ru-RU"/>
        </w:rPr>
        <w:t>На территории п. Усть-Ордынский находится одно из крупнейших учреждений противотуберкулезной службы Иркутской области ОГБУЗ «Усть-Ордынский противотуберкулезный диспансер». В состав диспансера входят: амбулаторное отделение с 2-мя фтизиатрическими участками (1 – для обслуживания взрослого населения, 1 – для детей и подростков), стационар на 100 коек, бактериологическая и клинико-биохимическая лаборатории,</w:t>
      </w:r>
      <w:r>
        <w:rPr>
          <w:rFonts w:ascii="Times New Roman" w:eastAsia="Times New Roman" w:hAnsi="Times New Roman"/>
          <w:sz w:val="24"/>
          <w:szCs w:val="24"/>
          <w:lang w:eastAsia="ru-RU"/>
        </w:rPr>
        <w:t xml:space="preserve"> организационно-методический отдел,</w:t>
      </w:r>
      <w:r w:rsidRPr="006B3393">
        <w:rPr>
          <w:rFonts w:ascii="Times New Roman" w:eastAsia="Times New Roman" w:hAnsi="Times New Roman"/>
          <w:sz w:val="24"/>
          <w:szCs w:val="24"/>
          <w:lang w:eastAsia="ru-RU"/>
        </w:rPr>
        <w:t xml:space="preserve"> рентгенологическое отделение</w:t>
      </w:r>
      <w:r>
        <w:rPr>
          <w:rFonts w:ascii="Times New Roman" w:eastAsia="Times New Roman" w:hAnsi="Times New Roman"/>
          <w:sz w:val="24"/>
          <w:szCs w:val="24"/>
          <w:lang w:eastAsia="ru-RU"/>
        </w:rPr>
        <w:t xml:space="preserve"> и кабинеты – физиотерапевтический, функциональной диагностики, УЗИ, эндоскопический, оториноларингологический</w:t>
      </w:r>
      <w:r w:rsidRPr="006B3393">
        <w:rPr>
          <w:rFonts w:ascii="Times New Roman" w:eastAsia="Times New Roman" w:hAnsi="Times New Roman"/>
          <w:sz w:val="24"/>
          <w:szCs w:val="24"/>
          <w:lang w:eastAsia="ru-RU"/>
        </w:rPr>
        <w:t>.</w:t>
      </w:r>
    </w:p>
    <w:p w:rsidR="001E6DC4" w:rsidRPr="006B3393" w:rsidRDefault="001E6DC4" w:rsidP="001E6DC4">
      <w:pPr>
        <w:framePr w:hSpace="180" w:wrap="around" w:vAnchor="text" w:hAnchor="text" w:y="1"/>
        <w:spacing w:after="0" w:line="240" w:lineRule="auto"/>
        <w:ind w:firstLine="709"/>
        <w:contextualSpacing/>
        <w:suppressOverlap/>
        <w:jc w:val="both"/>
        <w:rPr>
          <w:rFonts w:ascii="Times New Roman" w:eastAsia="Times New Roman" w:hAnsi="Times New Roman"/>
          <w:sz w:val="24"/>
          <w:szCs w:val="24"/>
          <w:lang w:eastAsia="ru-RU"/>
        </w:rPr>
      </w:pPr>
      <w:r w:rsidRPr="006B3393">
        <w:rPr>
          <w:rFonts w:ascii="Times New Roman" w:eastAsia="Times New Roman" w:hAnsi="Times New Roman"/>
          <w:sz w:val="24"/>
          <w:szCs w:val="24"/>
          <w:lang w:eastAsia="ru-RU"/>
        </w:rPr>
        <w:t>В ОГБУЗ «Усть-Ордынская областная стоматологическая поликлиника» оказываются следующие виды медицинской помощи:</w:t>
      </w:r>
    </w:p>
    <w:p w:rsidR="001E6DC4" w:rsidRPr="006B3393" w:rsidRDefault="001E6DC4" w:rsidP="001E6DC4">
      <w:pPr>
        <w:numPr>
          <w:ilvl w:val="0"/>
          <w:numId w:val="90"/>
        </w:numPr>
        <w:tabs>
          <w:tab w:val="left" w:pos="851"/>
        </w:tabs>
        <w:spacing w:after="0" w:line="240" w:lineRule="auto"/>
        <w:ind w:left="0" w:firstLine="709"/>
        <w:contextualSpacing/>
        <w:jc w:val="both"/>
        <w:rPr>
          <w:rFonts w:ascii="Times New Roman" w:eastAsia="Times New Roman" w:hAnsi="Times New Roman"/>
          <w:sz w:val="24"/>
          <w:szCs w:val="24"/>
          <w:lang w:eastAsia="ru-RU"/>
        </w:rPr>
      </w:pPr>
      <w:r w:rsidRPr="006B3393">
        <w:rPr>
          <w:rFonts w:ascii="Times New Roman" w:eastAsia="Times New Roman" w:hAnsi="Times New Roman"/>
          <w:sz w:val="24"/>
          <w:szCs w:val="24"/>
          <w:lang w:eastAsia="ru-RU"/>
        </w:rPr>
        <w:t>первичная доврачебная медико-санитарная в амбулаторных условиях;</w:t>
      </w:r>
    </w:p>
    <w:p w:rsidR="001E6DC4" w:rsidRPr="006B3393" w:rsidRDefault="001E6DC4" w:rsidP="001E6DC4">
      <w:pPr>
        <w:numPr>
          <w:ilvl w:val="0"/>
          <w:numId w:val="90"/>
        </w:numPr>
        <w:tabs>
          <w:tab w:val="left" w:pos="851"/>
        </w:tabs>
        <w:spacing w:after="0" w:line="240" w:lineRule="auto"/>
        <w:ind w:left="0" w:firstLine="709"/>
        <w:contextualSpacing/>
        <w:jc w:val="both"/>
        <w:rPr>
          <w:rFonts w:ascii="Times New Roman" w:eastAsia="Times New Roman" w:hAnsi="Times New Roman"/>
          <w:sz w:val="24"/>
          <w:szCs w:val="24"/>
          <w:lang w:eastAsia="ru-RU"/>
        </w:rPr>
      </w:pPr>
      <w:r w:rsidRPr="006B3393">
        <w:rPr>
          <w:rFonts w:ascii="Times New Roman" w:eastAsia="Times New Roman" w:hAnsi="Times New Roman"/>
          <w:sz w:val="24"/>
          <w:szCs w:val="24"/>
          <w:lang w:eastAsia="ru-RU"/>
        </w:rPr>
        <w:t xml:space="preserve">первичная </w:t>
      </w:r>
      <w:proofErr w:type="spellStart"/>
      <w:proofErr w:type="gramStart"/>
      <w:r w:rsidRPr="006B3393">
        <w:rPr>
          <w:rFonts w:ascii="Times New Roman" w:eastAsia="Times New Roman" w:hAnsi="Times New Roman"/>
          <w:sz w:val="24"/>
          <w:szCs w:val="24"/>
          <w:lang w:eastAsia="ru-RU"/>
        </w:rPr>
        <w:t>специализированая</w:t>
      </w:r>
      <w:proofErr w:type="spellEnd"/>
      <w:r w:rsidRPr="006B3393">
        <w:rPr>
          <w:rFonts w:ascii="Times New Roman" w:eastAsia="Times New Roman" w:hAnsi="Times New Roman"/>
          <w:sz w:val="24"/>
          <w:szCs w:val="24"/>
          <w:lang w:eastAsia="ru-RU"/>
        </w:rPr>
        <w:t>  медико</w:t>
      </w:r>
      <w:proofErr w:type="gramEnd"/>
      <w:r w:rsidRPr="006B3393">
        <w:rPr>
          <w:rFonts w:ascii="Times New Roman" w:eastAsia="Times New Roman" w:hAnsi="Times New Roman"/>
          <w:sz w:val="24"/>
          <w:szCs w:val="24"/>
          <w:lang w:eastAsia="ru-RU"/>
        </w:rPr>
        <w:t>-санитарная помощь;</w:t>
      </w:r>
    </w:p>
    <w:p w:rsidR="001E6DC4" w:rsidRPr="006B3393" w:rsidRDefault="001E6DC4" w:rsidP="001E6DC4">
      <w:pPr>
        <w:numPr>
          <w:ilvl w:val="0"/>
          <w:numId w:val="90"/>
        </w:numPr>
        <w:tabs>
          <w:tab w:val="left" w:pos="851"/>
        </w:tabs>
        <w:spacing w:after="0" w:line="240" w:lineRule="auto"/>
        <w:ind w:left="0" w:firstLine="709"/>
        <w:contextualSpacing/>
        <w:jc w:val="both"/>
        <w:rPr>
          <w:rFonts w:ascii="Times New Roman" w:eastAsia="Times New Roman" w:hAnsi="Times New Roman"/>
          <w:sz w:val="24"/>
          <w:szCs w:val="24"/>
          <w:lang w:eastAsia="ru-RU"/>
        </w:rPr>
      </w:pPr>
      <w:r w:rsidRPr="006B3393">
        <w:rPr>
          <w:rFonts w:ascii="Times New Roman" w:eastAsia="Times New Roman" w:hAnsi="Times New Roman"/>
          <w:sz w:val="24"/>
          <w:szCs w:val="24"/>
          <w:lang w:eastAsia="ru-RU"/>
        </w:rPr>
        <w:t>медицинские осмотры;</w:t>
      </w:r>
    </w:p>
    <w:p w:rsidR="001E6DC4" w:rsidRPr="006B3393" w:rsidRDefault="001E6DC4" w:rsidP="001E6DC4">
      <w:pPr>
        <w:numPr>
          <w:ilvl w:val="0"/>
          <w:numId w:val="90"/>
        </w:numPr>
        <w:tabs>
          <w:tab w:val="left" w:pos="851"/>
        </w:tabs>
        <w:spacing w:after="0" w:line="240" w:lineRule="auto"/>
        <w:ind w:left="0" w:firstLine="709"/>
        <w:contextualSpacing/>
        <w:jc w:val="both"/>
        <w:rPr>
          <w:rFonts w:ascii="Times New Roman" w:eastAsia="Times New Roman" w:hAnsi="Times New Roman"/>
          <w:sz w:val="24"/>
          <w:szCs w:val="24"/>
          <w:lang w:eastAsia="ru-RU"/>
        </w:rPr>
      </w:pPr>
      <w:r w:rsidRPr="006B3393">
        <w:rPr>
          <w:rFonts w:ascii="Times New Roman" w:eastAsia="Times New Roman" w:hAnsi="Times New Roman"/>
          <w:sz w:val="24"/>
          <w:szCs w:val="24"/>
          <w:lang w:eastAsia="ru-RU"/>
        </w:rPr>
        <w:t>экспертизы временной нетрудоспособности.</w:t>
      </w:r>
    </w:p>
    <w:p w:rsidR="001E6DC4" w:rsidRPr="006B3393" w:rsidRDefault="001E6DC4" w:rsidP="001E6DC4">
      <w:pPr>
        <w:framePr w:hSpace="180" w:wrap="around" w:vAnchor="text" w:hAnchor="text" w:y="1"/>
        <w:spacing w:after="0" w:line="240" w:lineRule="auto"/>
        <w:ind w:firstLine="709"/>
        <w:suppressOverlap/>
        <w:jc w:val="both"/>
        <w:rPr>
          <w:rFonts w:ascii="Times New Roman" w:eastAsia="Times New Roman" w:hAnsi="Times New Roman"/>
          <w:sz w:val="24"/>
          <w:szCs w:val="24"/>
          <w:lang w:eastAsia="ru-RU"/>
        </w:rPr>
      </w:pPr>
      <w:r w:rsidRPr="006B3393">
        <w:rPr>
          <w:rFonts w:ascii="Times New Roman" w:eastAsia="Times New Roman" w:hAnsi="Times New Roman"/>
          <w:sz w:val="24"/>
          <w:szCs w:val="24"/>
          <w:lang w:eastAsia="ru-RU"/>
        </w:rPr>
        <w:t>В структуру Усть-Ордынского отделения ОГБУЗ «Областной кожно-венерологический диспансер» входит дерматовенерологическое консультативно-диагностическое отделение, дерматовенерологическое стационарное отделение (число коек дневного стационара 10 ед.), а также клинико-диагностическая лаборатория.</w:t>
      </w:r>
    </w:p>
    <w:p w:rsidR="001E6DC4" w:rsidRPr="00D5415D" w:rsidRDefault="001E6DC4" w:rsidP="001E6DC4">
      <w:pPr>
        <w:spacing w:after="0" w:line="240" w:lineRule="auto"/>
        <w:ind w:firstLine="709"/>
        <w:jc w:val="both"/>
        <w:rPr>
          <w:rFonts w:ascii="Times New Roman" w:eastAsia="Times New Roman" w:hAnsi="Times New Roman"/>
          <w:sz w:val="24"/>
          <w:szCs w:val="24"/>
          <w:lang w:eastAsia="ru-RU"/>
        </w:rPr>
      </w:pPr>
      <w:r w:rsidRPr="00D5415D">
        <w:rPr>
          <w:rFonts w:ascii="Times New Roman" w:eastAsia="Times New Roman" w:hAnsi="Times New Roman"/>
          <w:sz w:val="24"/>
          <w:szCs w:val="24"/>
          <w:lang w:eastAsia="ru-RU"/>
        </w:rPr>
        <w:t>Также осуществляют свою деятельность по предоставлению услуг в сфере здравоохранения и частные организации:</w:t>
      </w:r>
    </w:p>
    <w:p w:rsidR="001E6DC4" w:rsidRPr="00D5415D" w:rsidRDefault="001E6DC4" w:rsidP="001E6DC4">
      <w:pPr>
        <w:numPr>
          <w:ilvl w:val="0"/>
          <w:numId w:val="91"/>
        </w:numPr>
        <w:tabs>
          <w:tab w:val="left" w:pos="851"/>
        </w:tabs>
        <w:spacing w:after="0" w:line="240" w:lineRule="auto"/>
        <w:ind w:left="0" w:firstLine="709"/>
        <w:jc w:val="both"/>
        <w:rPr>
          <w:rFonts w:ascii="Times New Roman" w:eastAsia="Times New Roman" w:hAnsi="Times New Roman"/>
          <w:sz w:val="24"/>
          <w:szCs w:val="24"/>
          <w:lang w:eastAsia="ru-RU"/>
        </w:rPr>
      </w:pPr>
      <w:r w:rsidRPr="00D5415D">
        <w:rPr>
          <w:rFonts w:ascii="Times New Roman" w:eastAsia="Times New Roman" w:hAnsi="Times New Roman"/>
          <w:sz w:val="24"/>
          <w:szCs w:val="24"/>
          <w:lang w:eastAsia="ru-RU"/>
        </w:rPr>
        <w:t>ООО «</w:t>
      </w:r>
      <w:proofErr w:type="spellStart"/>
      <w:r w:rsidRPr="00D5415D">
        <w:rPr>
          <w:rFonts w:ascii="Times New Roman" w:eastAsia="Times New Roman" w:hAnsi="Times New Roman"/>
          <w:sz w:val="24"/>
          <w:szCs w:val="24"/>
          <w:lang w:eastAsia="ru-RU"/>
        </w:rPr>
        <w:t>Нефропротек</w:t>
      </w:r>
      <w:proofErr w:type="spellEnd"/>
      <w:r w:rsidRPr="00D5415D">
        <w:rPr>
          <w:rFonts w:ascii="Times New Roman" w:eastAsia="Times New Roman" w:hAnsi="Times New Roman"/>
          <w:sz w:val="24"/>
          <w:szCs w:val="24"/>
          <w:lang w:eastAsia="ru-RU"/>
        </w:rPr>
        <w:t>»:</w:t>
      </w:r>
    </w:p>
    <w:p w:rsidR="001E6DC4" w:rsidRPr="00D5415D" w:rsidRDefault="001E6DC4" w:rsidP="001E6DC4">
      <w:pPr>
        <w:spacing w:after="0" w:line="240" w:lineRule="auto"/>
        <w:ind w:firstLine="709"/>
        <w:jc w:val="both"/>
        <w:rPr>
          <w:rFonts w:ascii="Times New Roman" w:eastAsia="Times New Roman" w:hAnsi="Times New Roman"/>
          <w:sz w:val="24"/>
          <w:szCs w:val="24"/>
          <w:lang w:eastAsia="ru-RU"/>
        </w:rPr>
      </w:pPr>
      <w:r w:rsidRPr="00D5415D">
        <w:rPr>
          <w:rFonts w:ascii="Times New Roman" w:eastAsia="Times New Roman" w:hAnsi="Times New Roman"/>
          <w:sz w:val="24"/>
          <w:szCs w:val="24"/>
          <w:lang w:eastAsia="ru-RU"/>
        </w:rPr>
        <w:lastRenderedPageBreak/>
        <w:t xml:space="preserve">- оказание консультативной, диагностической и лечебной помощи больным с </w:t>
      </w:r>
      <w:proofErr w:type="spellStart"/>
      <w:r w:rsidRPr="00D5415D">
        <w:rPr>
          <w:rFonts w:ascii="Times New Roman" w:eastAsia="Times New Roman" w:hAnsi="Times New Roman"/>
          <w:sz w:val="24"/>
          <w:szCs w:val="24"/>
          <w:lang w:eastAsia="ru-RU"/>
        </w:rPr>
        <w:t>нефрологическими</w:t>
      </w:r>
      <w:proofErr w:type="spellEnd"/>
      <w:r w:rsidRPr="00D5415D">
        <w:rPr>
          <w:rFonts w:ascii="Times New Roman" w:eastAsia="Times New Roman" w:hAnsi="Times New Roman"/>
          <w:sz w:val="24"/>
          <w:szCs w:val="24"/>
          <w:lang w:eastAsia="ru-RU"/>
        </w:rPr>
        <w:t xml:space="preserve"> заболеваниями и больным с высоким риском их развития при самообращении граждан;</w:t>
      </w:r>
    </w:p>
    <w:p w:rsidR="001E6DC4" w:rsidRPr="00D5415D" w:rsidRDefault="001E6DC4" w:rsidP="001E6DC4">
      <w:pPr>
        <w:spacing w:after="0" w:line="240" w:lineRule="auto"/>
        <w:ind w:firstLine="709"/>
        <w:jc w:val="both"/>
        <w:rPr>
          <w:rFonts w:ascii="Times New Roman" w:eastAsia="Times New Roman" w:hAnsi="Times New Roman"/>
          <w:sz w:val="24"/>
          <w:szCs w:val="24"/>
          <w:lang w:eastAsia="ru-RU"/>
        </w:rPr>
      </w:pPr>
      <w:r w:rsidRPr="00D5415D">
        <w:rPr>
          <w:rFonts w:ascii="Times New Roman" w:eastAsia="Times New Roman" w:hAnsi="Times New Roman"/>
          <w:sz w:val="24"/>
          <w:szCs w:val="24"/>
          <w:lang w:eastAsia="ru-RU"/>
        </w:rPr>
        <w:t>- оказание специализированной первичной медико-санитарной помощи по нефрологии в амбулаторных условиях больным нуждающимся в проведении заместительной почечной терапии методом диализа.</w:t>
      </w:r>
    </w:p>
    <w:p w:rsidR="001E6DC4" w:rsidRPr="00D5415D" w:rsidRDefault="001E6DC4" w:rsidP="001E6DC4">
      <w:pPr>
        <w:numPr>
          <w:ilvl w:val="0"/>
          <w:numId w:val="91"/>
        </w:numPr>
        <w:tabs>
          <w:tab w:val="left" w:pos="993"/>
        </w:tabs>
        <w:spacing w:after="0" w:line="240" w:lineRule="auto"/>
        <w:ind w:left="0" w:firstLine="709"/>
        <w:jc w:val="both"/>
        <w:rPr>
          <w:rFonts w:ascii="Times New Roman" w:eastAsia="Times New Roman" w:hAnsi="Times New Roman"/>
          <w:sz w:val="24"/>
          <w:szCs w:val="24"/>
          <w:lang w:eastAsia="ru-RU"/>
        </w:rPr>
      </w:pPr>
      <w:r w:rsidRPr="00D5415D">
        <w:rPr>
          <w:rFonts w:ascii="Times New Roman" w:eastAsia="Times New Roman" w:hAnsi="Times New Roman"/>
          <w:sz w:val="24"/>
          <w:szCs w:val="24"/>
          <w:lang w:eastAsia="ru-RU"/>
        </w:rPr>
        <w:t>ООО «Престиж-</w:t>
      </w:r>
      <w:proofErr w:type="spellStart"/>
      <w:r w:rsidRPr="00D5415D">
        <w:rPr>
          <w:rFonts w:ascii="Times New Roman" w:eastAsia="Times New Roman" w:hAnsi="Times New Roman"/>
          <w:sz w:val="24"/>
          <w:szCs w:val="24"/>
          <w:lang w:eastAsia="ru-RU"/>
        </w:rPr>
        <w:t>Дентал</w:t>
      </w:r>
      <w:proofErr w:type="spellEnd"/>
      <w:r w:rsidRPr="00D5415D">
        <w:rPr>
          <w:rFonts w:ascii="Times New Roman" w:eastAsia="Times New Roman" w:hAnsi="Times New Roman"/>
          <w:sz w:val="24"/>
          <w:szCs w:val="24"/>
          <w:lang w:eastAsia="ru-RU"/>
        </w:rPr>
        <w:t>», основным видом деятельности является стоматологическая практика.</w:t>
      </w:r>
    </w:p>
    <w:p w:rsidR="001E6DC4" w:rsidRPr="00CB754F" w:rsidRDefault="001E6DC4" w:rsidP="001E6DC4">
      <w:pPr>
        <w:numPr>
          <w:ilvl w:val="0"/>
          <w:numId w:val="91"/>
        </w:numPr>
        <w:tabs>
          <w:tab w:val="left" w:pos="993"/>
        </w:tabs>
        <w:spacing w:after="0" w:line="240" w:lineRule="auto"/>
        <w:ind w:left="0" w:firstLine="709"/>
        <w:jc w:val="both"/>
        <w:rPr>
          <w:rFonts w:ascii="Times New Roman" w:eastAsia="Times New Roman" w:hAnsi="Times New Roman"/>
          <w:sz w:val="24"/>
          <w:szCs w:val="24"/>
          <w:lang w:eastAsia="ru-RU"/>
        </w:rPr>
      </w:pPr>
      <w:r w:rsidRPr="00D5415D">
        <w:rPr>
          <w:rFonts w:ascii="Times New Roman" w:eastAsia="Times New Roman" w:hAnsi="Times New Roman"/>
          <w:sz w:val="24"/>
          <w:szCs w:val="24"/>
          <w:lang w:eastAsia="ru-RU"/>
        </w:rPr>
        <w:t>ООО «32+», основной вид деятельности – стоматологическая практика.</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Уровень общей заболеваемости населения </w:t>
      </w:r>
      <w:proofErr w:type="spellStart"/>
      <w:r>
        <w:rPr>
          <w:rFonts w:ascii="Times New Roman" w:eastAsiaTheme="minorEastAsia" w:hAnsi="Times New Roman"/>
          <w:sz w:val="24"/>
          <w:szCs w:val="24"/>
          <w:lang w:eastAsia="ru-RU"/>
        </w:rPr>
        <w:t>Эхирит-Булагатского</w:t>
      </w:r>
      <w:proofErr w:type="spellEnd"/>
      <w:r>
        <w:rPr>
          <w:rFonts w:ascii="Times New Roman" w:eastAsiaTheme="minorEastAsia" w:hAnsi="Times New Roman"/>
          <w:sz w:val="24"/>
          <w:szCs w:val="24"/>
          <w:lang w:eastAsia="ru-RU"/>
        </w:rPr>
        <w:t xml:space="preserve"> района, по данным обращаемости в медицинские организации, в 2019 году составил 148018 на 100 тыс. населения, в 2018 году – 118600 на 100 тыс. населения.</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В структуре общей заболеваемости населения </w:t>
      </w:r>
      <w:proofErr w:type="spellStart"/>
      <w:r>
        <w:rPr>
          <w:rFonts w:ascii="Times New Roman" w:eastAsiaTheme="minorEastAsia" w:hAnsi="Times New Roman"/>
          <w:sz w:val="24"/>
          <w:szCs w:val="24"/>
          <w:lang w:eastAsia="ru-RU"/>
        </w:rPr>
        <w:t>Эхирит-Булагатского</w:t>
      </w:r>
      <w:proofErr w:type="spellEnd"/>
      <w:r>
        <w:rPr>
          <w:rFonts w:ascii="Times New Roman" w:eastAsiaTheme="minorEastAsia" w:hAnsi="Times New Roman"/>
          <w:sz w:val="24"/>
          <w:szCs w:val="24"/>
          <w:lang w:eastAsia="ru-RU"/>
        </w:rPr>
        <w:t xml:space="preserve"> района в 2019 году так же, как и по Российской Федерации в целом, ведущее место занимают болезни органов дыхания – 40,8% (60432,0 на 100 тыс. населения), на 2-м месте болезни системы кровообращения – 14,9% (22070,70 на 100 тыс. населения), на 3-м месте болезни костно-мышечной системы – 7,8% (11500,40 на 100 тыс. населения).</w:t>
      </w:r>
    </w:p>
    <w:p w:rsidR="001E6DC4" w:rsidRPr="007F77DC"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7F77DC">
        <w:rPr>
          <w:rFonts w:ascii="Times New Roman" w:eastAsiaTheme="minorEastAsia" w:hAnsi="Times New Roman"/>
          <w:sz w:val="24"/>
          <w:szCs w:val="24"/>
          <w:lang w:eastAsia="ru-RU"/>
        </w:rPr>
        <w:t xml:space="preserve">В настоящее время распространение социально значимых заболеваний обусловлено преимущественно социально-экономическими факторами. В связи с этим человек нуждается в качественной социальной защите государства, в том числе и профилактической. Самые известные социально значимые заболевания </w:t>
      </w:r>
      <w:proofErr w:type="gramStart"/>
      <w:r w:rsidRPr="007F77DC">
        <w:rPr>
          <w:rFonts w:ascii="Times New Roman" w:eastAsiaTheme="minorEastAsia" w:hAnsi="Times New Roman"/>
          <w:sz w:val="24"/>
          <w:szCs w:val="24"/>
          <w:lang w:eastAsia="ru-RU"/>
        </w:rPr>
        <w:t>- это</w:t>
      </w:r>
      <w:proofErr w:type="gramEnd"/>
      <w:r w:rsidRPr="007F77DC">
        <w:rPr>
          <w:rFonts w:ascii="Times New Roman" w:eastAsiaTheme="minorEastAsia" w:hAnsi="Times New Roman"/>
          <w:sz w:val="24"/>
          <w:szCs w:val="24"/>
          <w:lang w:eastAsia="ru-RU"/>
        </w:rPr>
        <w:t xml:space="preserve"> ВИЧ-инфекция и туберкулез. </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7F77DC">
        <w:rPr>
          <w:rFonts w:ascii="Times New Roman" w:eastAsiaTheme="minorEastAsia" w:hAnsi="Times New Roman"/>
          <w:sz w:val="24"/>
          <w:szCs w:val="24"/>
          <w:lang w:eastAsia="ru-RU"/>
        </w:rPr>
        <w:t>Социально значимые заболевания представляют большую угрозу для современного общества. Количество больных различными недугами увеличивается из года в год.</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rPr>
        <w:t xml:space="preserve">Основная задача по улучшению </w:t>
      </w:r>
      <w:proofErr w:type="spellStart"/>
      <w:r w:rsidRPr="008948D0">
        <w:rPr>
          <w:rFonts w:ascii="Times New Roman" w:eastAsiaTheme="minorEastAsia" w:hAnsi="Times New Roman"/>
          <w:sz w:val="24"/>
          <w:szCs w:val="24"/>
        </w:rPr>
        <w:t>эпидобстановки</w:t>
      </w:r>
      <w:proofErr w:type="spellEnd"/>
      <w:r w:rsidRPr="008948D0">
        <w:rPr>
          <w:rFonts w:ascii="Times New Roman" w:eastAsiaTheme="minorEastAsia" w:hAnsi="Times New Roman"/>
          <w:sz w:val="24"/>
          <w:szCs w:val="24"/>
        </w:rPr>
        <w:t xml:space="preserve"> по ВИЧ инфекции в районе, это усиление пропаганды здорового образа жизни в уязвимых слоях населения (школы, техникум, колледж). </w:t>
      </w:r>
      <w:r w:rsidRPr="008948D0">
        <w:rPr>
          <w:rFonts w:ascii="Times New Roman" w:eastAsiaTheme="minorEastAsia" w:hAnsi="Times New Roman"/>
          <w:spacing w:val="-1"/>
          <w:sz w:val="24"/>
          <w:szCs w:val="24"/>
          <w:lang w:eastAsia="ru-RU"/>
        </w:rPr>
        <w:t xml:space="preserve">Необходимо организовать профилактическую работу не только среди молодежи, как </w:t>
      </w:r>
      <w:r w:rsidRPr="008948D0">
        <w:rPr>
          <w:rFonts w:ascii="Times New Roman" w:eastAsiaTheme="minorEastAsia" w:hAnsi="Times New Roman"/>
          <w:spacing w:val="-2"/>
          <w:sz w:val="24"/>
          <w:szCs w:val="24"/>
          <w:lang w:eastAsia="ru-RU"/>
        </w:rPr>
        <w:t xml:space="preserve">более рискующей в плане заражения и передачи ВИЧ-инфекции, а также используя возможности средств </w:t>
      </w:r>
      <w:r w:rsidRPr="008948D0">
        <w:rPr>
          <w:rFonts w:ascii="Times New Roman" w:eastAsiaTheme="minorEastAsia" w:hAnsi="Times New Roman"/>
          <w:spacing w:val="-1"/>
          <w:sz w:val="24"/>
          <w:szCs w:val="24"/>
          <w:lang w:eastAsia="ru-RU"/>
        </w:rPr>
        <w:t xml:space="preserve">массовой информации (печатные и электронные) и другие информационные каналы, охватить более </w:t>
      </w:r>
      <w:r w:rsidRPr="008948D0">
        <w:rPr>
          <w:rFonts w:ascii="Times New Roman" w:eastAsiaTheme="minorEastAsia" w:hAnsi="Times New Roman"/>
          <w:sz w:val="24"/>
          <w:szCs w:val="24"/>
          <w:lang w:eastAsia="ru-RU"/>
        </w:rPr>
        <w:t>широкие слои населе</w:t>
      </w:r>
      <w:r>
        <w:rPr>
          <w:rFonts w:ascii="Times New Roman" w:eastAsiaTheme="minorEastAsia" w:hAnsi="Times New Roman"/>
          <w:sz w:val="24"/>
          <w:szCs w:val="24"/>
          <w:lang w:eastAsia="ru-RU"/>
        </w:rPr>
        <w:t xml:space="preserve">ния </w:t>
      </w:r>
      <w:proofErr w:type="spellStart"/>
      <w:r>
        <w:rPr>
          <w:rFonts w:ascii="Times New Roman" w:eastAsiaTheme="minorEastAsia" w:hAnsi="Times New Roman"/>
          <w:sz w:val="24"/>
          <w:szCs w:val="24"/>
          <w:lang w:eastAsia="ru-RU"/>
        </w:rPr>
        <w:t>Эхирит-Булагатского</w:t>
      </w:r>
      <w:proofErr w:type="spellEnd"/>
      <w:r>
        <w:rPr>
          <w:rFonts w:ascii="Times New Roman" w:eastAsiaTheme="minorEastAsia" w:hAnsi="Times New Roman"/>
          <w:sz w:val="24"/>
          <w:szCs w:val="24"/>
          <w:lang w:eastAsia="ru-RU"/>
        </w:rPr>
        <w:t xml:space="preserve"> района.</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В </w:t>
      </w:r>
      <w:proofErr w:type="spellStart"/>
      <w:r>
        <w:rPr>
          <w:rFonts w:ascii="Times New Roman" w:eastAsiaTheme="minorEastAsia" w:hAnsi="Times New Roman"/>
          <w:sz w:val="24"/>
          <w:szCs w:val="24"/>
          <w:lang w:eastAsia="ru-RU"/>
        </w:rPr>
        <w:t>Эхирит-Булагатском</w:t>
      </w:r>
      <w:proofErr w:type="spellEnd"/>
      <w:r>
        <w:rPr>
          <w:rFonts w:ascii="Times New Roman" w:eastAsiaTheme="minorEastAsia" w:hAnsi="Times New Roman"/>
          <w:sz w:val="24"/>
          <w:szCs w:val="24"/>
          <w:lang w:eastAsia="ru-RU"/>
        </w:rPr>
        <w:t xml:space="preserve"> районе наметилась тенденция к снижению уровня заболеваемости туберкулезом среди населения, показатель заболеваемости туберкулезом в 2021 году составил 52,7 на 100 тыс. населения, что ниже на 6,2% в сравнении с 2020 годом. Несмотря на положительную динамику, ситуация по туберкулезу на территории района остается напряженной и находится на постоянном контроле. </w:t>
      </w:r>
    </w:p>
    <w:p w:rsidR="001E6DC4" w:rsidRDefault="001E6DC4" w:rsidP="001E6DC4">
      <w:pPr>
        <w:widowControl w:val="0"/>
        <w:tabs>
          <w:tab w:val="left" w:pos="709"/>
        </w:tabs>
        <w:spacing w:after="0" w:line="240" w:lineRule="auto"/>
        <w:contextualSpacing/>
        <w:jc w:val="both"/>
        <w:rPr>
          <w:rFonts w:ascii="Times New Roman" w:eastAsiaTheme="minorEastAsia" w:hAnsi="Times New Roman"/>
          <w:sz w:val="24"/>
          <w:szCs w:val="24"/>
          <w:lang w:eastAsia="ru-RU"/>
        </w:rPr>
      </w:pPr>
    </w:p>
    <w:p w:rsidR="001E6DC4" w:rsidRPr="006F3262" w:rsidRDefault="001E6DC4" w:rsidP="001E6DC4">
      <w:pPr>
        <w:widowControl w:val="0"/>
        <w:tabs>
          <w:tab w:val="left" w:pos="709"/>
        </w:tabs>
        <w:spacing w:after="0" w:line="240" w:lineRule="auto"/>
        <w:contextualSpacing/>
        <w:jc w:val="center"/>
        <w:rPr>
          <w:rFonts w:ascii="Times New Roman" w:eastAsiaTheme="minorEastAsia" w:hAnsi="Times New Roman"/>
          <w:b/>
          <w:sz w:val="24"/>
          <w:szCs w:val="24"/>
          <w:lang w:eastAsia="ru-RU"/>
        </w:rPr>
      </w:pPr>
      <w:r w:rsidRPr="006F3262">
        <w:rPr>
          <w:rFonts w:ascii="Times New Roman" w:eastAsiaTheme="minorEastAsia" w:hAnsi="Times New Roman"/>
          <w:b/>
          <w:sz w:val="24"/>
          <w:szCs w:val="24"/>
          <w:lang w:eastAsia="ru-RU"/>
        </w:rPr>
        <w:t xml:space="preserve">Таблица 6 – Заболеваемость туберкулезом на территории </w:t>
      </w:r>
      <w:proofErr w:type="spellStart"/>
      <w:r w:rsidRPr="006F3262">
        <w:rPr>
          <w:rFonts w:ascii="Times New Roman" w:eastAsiaTheme="minorEastAsia" w:hAnsi="Times New Roman"/>
          <w:b/>
          <w:sz w:val="24"/>
          <w:szCs w:val="24"/>
          <w:lang w:eastAsia="ru-RU"/>
        </w:rPr>
        <w:t>Эхирит-Булагатского</w:t>
      </w:r>
      <w:proofErr w:type="spellEnd"/>
      <w:r w:rsidRPr="006F3262">
        <w:rPr>
          <w:rFonts w:ascii="Times New Roman" w:eastAsiaTheme="minorEastAsia" w:hAnsi="Times New Roman"/>
          <w:b/>
          <w:sz w:val="24"/>
          <w:szCs w:val="24"/>
          <w:lang w:eastAsia="ru-RU"/>
        </w:rPr>
        <w:t xml:space="preserve"> района </w:t>
      </w:r>
    </w:p>
    <w:p w:rsidR="001E6DC4" w:rsidRPr="006F3262" w:rsidRDefault="001E6DC4" w:rsidP="001E6DC4">
      <w:pPr>
        <w:widowControl w:val="0"/>
        <w:tabs>
          <w:tab w:val="left" w:pos="709"/>
        </w:tabs>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за 2018-2021</w:t>
      </w:r>
      <w:r w:rsidRPr="006F3262">
        <w:rPr>
          <w:rFonts w:ascii="Times New Roman" w:eastAsiaTheme="minorEastAsia" w:hAnsi="Times New Roman"/>
          <w:b/>
          <w:sz w:val="24"/>
          <w:szCs w:val="24"/>
          <w:lang w:eastAsia="ru-RU"/>
        </w:rPr>
        <w:t xml:space="preserve"> гг.</w:t>
      </w:r>
    </w:p>
    <w:p w:rsidR="001E6DC4" w:rsidRDefault="001E6DC4" w:rsidP="001E6DC4">
      <w:pPr>
        <w:widowControl w:val="0"/>
        <w:tabs>
          <w:tab w:val="left" w:pos="709"/>
        </w:tabs>
        <w:spacing w:after="0" w:line="240" w:lineRule="auto"/>
        <w:contextualSpacing/>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100 тыс. населения)</w:t>
      </w:r>
    </w:p>
    <w:tbl>
      <w:tblPr>
        <w:tblStyle w:val="af6"/>
        <w:tblW w:w="0" w:type="auto"/>
        <w:tblLook w:val="04A0" w:firstRow="1" w:lastRow="0" w:firstColumn="1" w:lastColumn="0" w:noHBand="0" w:noVBand="1"/>
      </w:tblPr>
      <w:tblGrid>
        <w:gridCol w:w="2409"/>
        <w:gridCol w:w="2418"/>
        <w:gridCol w:w="2410"/>
        <w:gridCol w:w="2389"/>
      </w:tblGrid>
      <w:tr w:rsidR="001E6DC4" w:rsidTr="00F557E0">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Наименование показателя</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Заболеваемость</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Болезненность</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Смертность</w:t>
            </w:r>
          </w:p>
        </w:tc>
      </w:tr>
      <w:tr w:rsidR="001E6DC4" w:rsidTr="00F557E0">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2018</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87,6</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168,4</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3,4</w:t>
            </w:r>
          </w:p>
        </w:tc>
      </w:tr>
      <w:tr w:rsidR="001E6DC4" w:rsidTr="00F557E0">
        <w:trPr>
          <w:trHeight w:val="176"/>
        </w:trPr>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2019</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80,0</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173,3</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6,7</w:t>
            </w:r>
          </w:p>
        </w:tc>
      </w:tr>
      <w:tr w:rsidR="001E6DC4" w:rsidTr="00F557E0">
        <w:trPr>
          <w:trHeight w:val="163"/>
        </w:trPr>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2020</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56,2</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115,8</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0,0</w:t>
            </w:r>
          </w:p>
        </w:tc>
      </w:tr>
      <w:tr w:rsidR="001E6DC4" w:rsidTr="00F557E0">
        <w:trPr>
          <w:trHeight w:val="99"/>
        </w:trPr>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2021</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52,7</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102,2</w:t>
            </w:r>
          </w:p>
        </w:tc>
        <w:tc>
          <w:tcPr>
            <w:tcW w:w="2463" w:type="dxa"/>
          </w:tcPr>
          <w:p w:rsidR="001E6DC4" w:rsidRDefault="001E6DC4" w:rsidP="00F557E0">
            <w:pPr>
              <w:widowControl w:val="0"/>
              <w:tabs>
                <w:tab w:val="left" w:pos="709"/>
              </w:tabs>
              <w:contextualSpacing/>
              <w:jc w:val="center"/>
              <w:rPr>
                <w:rFonts w:ascii="Times New Roman" w:hAnsi="Times New Roman"/>
                <w:sz w:val="24"/>
                <w:szCs w:val="24"/>
              </w:rPr>
            </w:pPr>
            <w:r>
              <w:rPr>
                <w:rFonts w:ascii="Times New Roman" w:hAnsi="Times New Roman"/>
                <w:sz w:val="24"/>
                <w:szCs w:val="24"/>
              </w:rPr>
              <w:t>0,0</w:t>
            </w:r>
          </w:p>
        </w:tc>
      </w:tr>
    </w:tbl>
    <w:p w:rsidR="001E6DC4" w:rsidRDefault="001E6DC4" w:rsidP="001E6DC4">
      <w:pPr>
        <w:widowControl w:val="0"/>
        <w:tabs>
          <w:tab w:val="left" w:pos="709"/>
        </w:tabs>
        <w:spacing w:after="0" w:line="240" w:lineRule="auto"/>
        <w:ind w:firstLine="709"/>
        <w:contextualSpacing/>
        <w:jc w:val="both"/>
        <w:rPr>
          <w:rFonts w:ascii="Times New Roman" w:eastAsiaTheme="minorEastAsia" w:hAnsi="Times New Roman"/>
          <w:sz w:val="24"/>
          <w:szCs w:val="24"/>
          <w:lang w:eastAsia="ru-RU"/>
        </w:rPr>
      </w:pPr>
    </w:p>
    <w:p w:rsidR="001E6DC4" w:rsidRDefault="001E6DC4" w:rsidP="001E6DC4">
      <w:pPr>
        <w:widowControl w:val="0"/>
        <w:tabs>
          <w:tab w:val="left" w:pos="567"/>
        </w:tabs>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Основными причинами</w:t>
      </w:r>
      <w:r w:rsidRPr="008948D0">
        <w:rPr>
          <w:rFonts w:ascii="Times New Roman" w:eastAsiaTheme="minorEastAsia" w:hAnsi="Times New Roman"/>
          <w:sz w:val="24"/>
          <w:szCs w:val="24"/>
          <w:lang w:eastAsia="ru-RU"/>
        </w:rPr>
        <w:t xml:space="preserve"> заболеваемости являются: низкий жизненный уровень части населения </w:t>
      </w:r>
      <w:proofErr w:type="spellStart"/>
      <w:r w:rsidRPr="008948D0">
        <w:rPr>
          <w:rFonts w:ascii="Times New Roman" w:eastAsiaTheme="minorEastAsia" w:hAnsi="Times New Roman"/>
          <w:sz w:val="24"/>
          <w:szCs w:val="24"/>
          <w:lang w:eastAsia="ru-RU"/>
        </w:rPr>
        <w:t>Эхирит-Булагатского</w:t>
      </w:r>
      <w:proofErr w:type="spellEnd"/>
      <w:r w:rsidRPr="008948D0">
        <w:rPr>
          <w:rFonts w:ascii="Times New Roman" w:eastAsiaTheme="minorEastAsia" w:hAnsi="Times New Roman"/>
          <w:sz w:val="24"/>
          <w:szCs w:val="24"/>
          <w:lang w:eastAsia="ru-RU"/>
        </w:rPr>
        <w:t xml:space="preserve"> района, неполноценное питание, нервные стрессы и </w:t>
      </w:r>
      <w:r w:rsidRPr="008948D0">
        <w:rPr>
          <w:rFonts w:ascii="Times New Roman" w:eastAsiaTheme="minorEastAsia" w:hAnsi="Times New Roman"/>
          <w:spacing w:val="-2"/>
          <w:sz w:val="24"/>
          <w:szCs w:val="24"/>
          <w:lang w:eastAsia="ru-RU"/>
        </w:rPr>
        <w:t xml:space="preserve">атмосфера неуверенности в завтрашнем дне, значительная прослойка населения с асоциальным типом поведения, снижение уровня профилактических осмотров, недостаточная активность населения и настороженность по туберкулезу и несвоевременная и недостаточная явка на </w:t>
      </w:r>
      <w:r w:rsidRPr="008948D0">
        <w:rPr>
          <w:rFonts w:ascii="Times New Roman" w:eastAsiaTheme="minorEastAsia" w:hAnsi="Times New Roman"/>
          <w:spacing w:val="-2"/>
          <w:sz w:val="24"/>
          <w:szCs w:val="24"/>
          <w:lang w:eastAsia="ru-RU"/>
        </w:rPr>
        <w:lastRenderedPageBreak/>
        <w:t xml:space="preserve">флюорографические </w:t>
      </w:r>
      <w:r w:rsidRPr="008948D0">
        <w:rPr>
          <w:rFonts w:ascii="Times New Roman" w:eastAsiaTheme="minorEastAsia" w:hAnsi="Times New Roman"/>
          <w:sz w:val="24"/>
          <w:szCs w:val="24"/>
          <w:lang w:eastAsia="ru-RU"/>
        </w:rPr>
        <w:t>обследования, особенно среди неработающего населения.</w:t>
      </w:r>
      <w:r>
        <w:rPr>
          <w:rFonts w:ascii="Times New Roman" w:eastAsiaTheme="minorEastAsia" w:hAnsi="Times New Roman"/>
          <w:sz w:val="24"/>
          <w:szCs w:val="24"/>
          <w:lang w:eastAsia="ru-RU"/>
        </w:rPr>
        <w:t xml:space="preserve"> </w:t>
      </w:r>
      <w:r w:rsidRPr="00E83227">
        <w:rPr>
          <w:rFonts w:ascii="Times New Roman" w:eastAsiaTheme="minorEastAsia" w:hAnsi="Times New Roman"/>
          <w:sz w:val="24"/>
          <w:szCs w:val="24"/>
          <w:lang w:eastAsia="ru-RU"/>
        </w:rPr>
        <w:t>Число обследований на туберкулез с профилактической целью в 2019 году составило 830,4 на 1000 населения, что 0,4% ниже по сравнению с 2018 годом (833,8 на 1000 населения).</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rPr>
      </w:pPr>
      <w:r w:rsidRPr="008948D0">
        <w:rPr>
          <w:rFonts w:ascii="Times New Roman" w:eastAsiaTheme="minorEastAsia" w:hAnsi="Times New Roman"/>
          <w:sz w:val="24"/>
          <w:szCs w:val="24"/>
        </w:rPr>
        <w:t>На территории района 20 подразделе</w:t>
      </w:r>
      <w:r>
        <w:rPr>
          <w:rFonts w:ascii="Times New Roman" w:eastAsiaTheme="minorEastAsia" w:hAnsi="Times New Roman"/>
          <w:sz w:val="24"/>
          <w:szCs w:val="24"/>
        </w:rPr>
        <w:t>ний ФАП, 5 ВА, в которых заняты -</w:t>
      </w:r>
      <w:r w:rsidRPr="008948D0">
        <w:rPr>
          <w:rFonts w:ascii="Times New Roman" w:eastAsiaTheme="minorEastAsia" w:hAnsi="Times New Roman"/>
          <w:sz w:val="24"/>
          <w:szCs w:val="24"/>
        </w:rPr>
        <w:t xml:space="preserve"> 53,75 шт. единиц только среднего медицинского персонала с численностью работников 45 человек - из них только 3 работника возрастом до 40 лет. Таким образом, можно говорить о приближающейся «критической точке», когда количество практикующих фельдшеров не сможет в полной мере обеспечить предоставление населению первичной медицинской помощи. Анализ заболеваемости населения района, демографическая ситуация, а также положение с медицинскими кадрами в районе требуют принятия действенных мер по улучшению кадровой ситуации в районе, в том числе путем привлечения в район медицинских специалистов среднего персонала и созданию для них оптимальных и социально-бытовых условий, так как медицинские кадры – наиболее значимая часть ресурсов здравоохранения, определяющая эффективность деятельности как отдельных структурных подразделений медицинских учрежден</w:t>
      </w:r>
      <w:r>
        <w:rPr>
          <w:rFonts w:ascii="Times New Roman" w:eastAsiaTheme="minorEastAsia" w:hAnsi="Times New Roman"/>
          <w:sz w:val="24"/>
          <w:szCs w:val="24"/>
        </w:rPr>
        <w:t>ий, так и всей системы в целом.</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Актуальность данной проблемы</w:t>
      </w:r>
      <w:r w:rsidRPr="008948D0">
        <w:rPr>
          <w:rFonts w:ascii="Times New Roman" w:eastAsiaTheme="minorEastAsia" w:hAnsi="Times New Roman"/>
          <w:sz w:val="24"/>
          <w:szCs w:val="24"/>
          <w:lang w:eastAsia="ru-RU"/>
        </w:rPr>
        <w:t xml:space="preserve"> и необходимость ее реализации на территории </w:t>
      </w:r>
      <w:proofErr w:type="spellStart"/>
      <w:r w:rsidRPr="008948D0">
        <w:rPr>
          <w:rFonts w:ascii="Times New Roman" w:eastAsiaTheme="minorEastAsia" w:hAnsi="Times New Roman"/>
          <w:sz w:val="24"/>
          <w:szCs w:val="24"/>
          <w:lang w:eastAsia="ru-RU"/>
        </w:rPr>
        <w:t>Эхирит-Булагатского</w:t>
      </w:r>
      <w:proofErr w:type="spellEnd"/>
      <w:r w:rsidRPr="008948D0">
        <w:rPr>
          <w:rFonts w:ascii="Times New Roman" w:eastAsiaTheme="minorEastAsia" w:hAnsi="Times New Roman"/>
          <w:sz w:val="24"/>
          <w:szCs w:val="24"/>
          <w:lang w:eastAsia="ru-RU"/>
        </w:rPr>
        <w:t xml:space="preserve"> района является привлечение</w:t>
      </w:r>
      <w:r w:rsidRPr="008948D0">
        <w:rPr>
          <w:rFonts w:ascii="Times New Roman" w:eastAsiaTheme="minorEastAsia" w:hAnsi="Times New Roman"/>
          <w:sz w:val="24"/>
          <w:szCs w:val="24"/>
        </w:rPr>
        <w:t xml:space="preserve"> молодых специалистов среднего медицинского персонала в фельдшерско-акушерские пункты и врачебные амбулатории сельских поселений района. </w:t>
      </w:r>
      <w:r w:rsidRPr="008948D0">
        <w:rPr>
          <w:rFonts w:ascii="Times New Roman" w:eastAsiaTheme="minorEastAsia" w:hAnsi="Times New Roman"/>
          <w:sz w:val="24"/>
          <w:szCs w:val="24"/>
          <w:lang w:eastAsia="ru-RU"/>
        </w:rPr>
        <w:t>За последние 20 лет в районе значительно ухудшилась ситуация с укомплектованностью должностей среднего медицинского персонала лечебно-профилактических учреждений района. Этому способствуют: отмена распределения выпускников медицинских учебных заведений, неудовлетворительно решаемый жилищный вопрос, снижение престижности работы в сельской местности.</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 </w:t>
      </w:r>
      <w:r w:rsidRPr="008948D0">
        <w:rPr>
          <w:rFonts w:ascii="Times New Roman" w:eastAsiaTheme="minorEastAsia" w:hAnsi="Times New Roman"/>
          <w:sz w:val="24"/>
          <w:szCs w:val="24"/>
        </w:rPr>
        <w:t xml:space="preserve">способствующих привлечению молодых специалистов на село. </w:t>
      </w:r>
    </w:p>
    <w:p w:rsidR="001E6DC4" w:rsidRPr="008948D0" w:rsidRDefault="001E6DC4" w:rsidP="001E6DC4">
      <w:pPr>
        <w:widowControl w:val="0"/>
        <w:spacing w:after="0" w:line="240" w:lineRule="auto"/>
        <w:contextualSpacing/>
        <w:jc w:val="both"/>
        <w:rPr>
          <w:rFonts w:ascii="Times New Roman" w:eastAsiaTheme="minorEastAsia" w:hAnsi="Times New Roman"/>
          <w:sz w:val="24"/>
          <w:szCs w:val="24"/>
        </w:rPr>
      </w:pPr>
    </w:p>
    <w:p w:rsidR="001E6DC4" w:rsidRPr="007C660F"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Цель, задачи и мероприятия</w:t>
      </w:r>
    </w:p>
    <w:p w:rsidR="001E6DC4" w:rsidRPr="008948D0" w:rsidRDefault="001E6DC4" w:rsidP="001E6DC4">
      <w:pPr>
        <w:widowControl w:val="0"/>
        <w:tabs>
          <w:tab w:val="left" w:pos="709"/>
        </w:tabs>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Цель – обеспечение доступности медицинской помощи и повышение эффективности медицинских услуг, а также </w:t>
      </w:r>
      <w:r w:rsidRPr="008948D0">
        <w:rPr>
          <w:rFonts w:ascii="Times New Roman" w:eastAsiaTheme="minorEastAsia" w:hAnsi="Times New Roman"/>
          <w:sz w:val="24"/>
          <w:szCs w:val="24"/>
          <w:lang w:eastAsia="ru-RU"/>
        </w:rPr>
        <w:t xml:space="preserve">привлечение молодых специалистов для работы в фельдшерско-акушерские пункты, врачебные амбулатории на территории </w:t>
      </w:r>
      <w:proofErr w:type="spellStart"/>
      <w:r w:rsidRPr="008948D0">
        <w:rPr>
          <w:rFonts w:ascii="Times New Roman" w:eastAsiaTheme="minorEastAsia" w:hAnsi="Times New Roman"/>
          <w:sz w:val="24"/>
          <w:szCs w:val="24"/>
          <w:lang w:eastAsia="ru-RU"/>
        </w:rPr>
        <w:t>Эхирит-Булагатского</w:t>
      </w:r>
      <w:proofErr w:type="spellEnd"/>
      <w:r w:rsidRPr="008948D0">
        <w:rPr>
          <w:rFonts w:ascii="Times New Roman" w:eastAsiaTheme="minorEastAsia" w:hAnsi="Times New Roman"/>
          <w:sz w:val="24"/>
          <w:szCs w:val="24"/>
          <w:lang w:eastAsia="ru-RU"/>
        </w:rPr>
        <w:t xml:space="preserve"> района, профилактика социально-значимых заболеваний (ВИЧ-инфекции и туберкулез) и формирование здорового образа жизни населения, направленных на предупреждение распространения заболеваний социального характера в </w:t>
      </w:r>
      <w:proofErr w:type="spellStart"/>
      <w:r w:rsidRPr="008948D0">
        <w:rPr>
          <w:rFonts w:ascii="Times New Roman" w:eastAsiaTheme="minorEastAsia" w:hAnsi="Times New Roman"/>
          <w:sz w:val="24"/>
          <w:szCs w:val="24"/>
          <w:lang w:eastAsia="ru-RU"/>
        </w:rPr>
        <w:t>Эхирит-Булагатском</w:t>
      </w:r>
      <w:proofErr w:type="spellEnd"/>
      <w:r w:rsidRPr="008948D0">
        <w:rPr>
          <w:rFonts w:ascii="Times New Roman" w:eastAsiaTheme="minorEastAsia" w:hAnsi="Times New Roman"/>
          <w:sz w:val="24"/>
          <w:szCs w:val="24"/>
          <w:lang w:eastAsia="ru-RU"/>
        </w:rPr>
        <w:t xml:space="preserve"> муниципальном образовании.</w:t>
      </w:r>
    </w:p>
    <w:p w:rsidR="001E6DC4"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Достижение поставленной цели предполагается путем выполнения следующих задач:</w:t>
      </w:r>
    </w:p>
    <w:p w:rsidR="001E6DC4" w:rsidRDefault="001E6DC4" w:rsidP="001E6DC4">
      <w:pPr>
        <w:widowControl w:val="0"/>
        <w:spacing w:after="0" w:line="240" w:lineRule="auto"/>
        <w:ind w:firstLine="709"/>
        <w:contextualSpacing/>
        <w:jc w:val="both"/>
        <w:rPr>
          <w:rFonts w:ascii="Times New Roman" w:eastAsiaTheme="minorEastAsia" w:hAnsi="Times New Roman"/>
          <w:b/>
          <w:sz w:val="24"/>
          <w:szCs w:val="24"/>
          <w:lang w:eastAsia="ru-RU"/>
        </w:rPr>
      </w:pPr>
    </w:p>
    <w:p w:rsidR="001E6DC4" w:rsidRDefault="001E6DC4" w:rsidP="001E6DC4">
      <w:pPr>
        <w:widowControl w:val="0"/>
        <w:spacing w:after="0" w:line="240" w:lineRule="auto"/>
        <w:ind w:firstLine="709"/>
        <w:contextualSpacing/>
        <w:jc w:val="both"/>
        <w:rPr>
          <w:rFonts w:ascii="Times New Roman" w:eastAsiaTheme="minorEastAsia" w:hAnsi="Times New Roman"/>
          <w:b/>
          <w:sz w:val="24"/>
          <w:szCs w:val="24"/>
          <w:lang w:eastAsia="ru-RU"/>
        </w:rPr>
      </w:pPr>
      <w:r w:rsidRPr="00281BC8">
        <w:rPr>
          <w:rFonts w:ascii="Times New Roman" w:eastAsiaTheme="minorEastAsia" w:hAnsi="Times New Roman"/>
          <w:b/>
          <w:sz w:val="24"/>
          <w:szCs w:val="24"/>
          <w:lang w:eastAsia="ru-RU"/>
        </w:rPr>
        <w:t xml:space="preserve">Задача 1: </w:t>
      </w:r>
      <w:r w:rsidRPr="00281BC8">
        <w:rPr>
          <w:rFonts w:ascii="Times New Roman" w:hAnsi="Times New Roman"/>
          <w:b/>
          <w:sz w:val="24"/>
          <w:szCs w:val="24"/>
          <w:lang w:eastAsia="ru-RU"/>
        </w:rPr>
        <w:t>Привлечение молодежи для работы в селе путем омоложения кадрового состава.</w:t>
      </w:r>
    </w:p>
    <w:p w:rsidR="001E6DC4" w:rsidRPr="00281BC8" w:rsidRDefault="001E6DC4" w:rsidP="001E6DC4">
      <w:pPr>
        <w:widowControl w:val="0"/>
        <w:spacing w:after="0" w:line="240" w:lineRule="auto"/>
        <w:ind w:firstLine="709"/>
        <w:contextualSpacing/>
        <w:jc w:val="both"/>
        <w:rPr>
          <w:rFonts w:ascii="Times New Roman" w:eastAsiaTheme="minorEastAsia" w:hAnsi="Times New Roman"/>
          <w:b/>
          <w:sz w:val="24"/>
          <w:szCs w:val="24"/>
          <w:lang w:eastAsia="ru-RU"/>
        </w:rPr>
      </w:pPr>
      <w:r w:rsidRPr="00281BC8">
        <w:rPr>
          <w:rFonts w:ascii="Times New Roman" w:hAnsi="Times New Roman"/>
          <w:sz w:val="24"/>
          <w:szCs w:val="24"/>
          <w:lang w:eastAsia="ru-RU"/>
        </w:rPr>
        <w:t>Мероприятия:</w:t>
      </w:r>
    </w:p>
    <w:p w:rsidR="001E6DC4" w:rsidRDefault="001E6DC4" w:rsidP="001E6DC4">
      <w:pPr>
        <w:pStyle w:val="af3"/>
        <w:widowControl w:val="0"/>
        <w:numPr>
          <w:ilvl w:val="0"/>
          <w:numId w:val="88"/>
        </w:numPr>
        <w:tabs>
          <w:tab w:val="left" w:pos="709"/>
          <w:tab w:val="left" w:pos="993"/>
        </w:tabs>
        <w:spacing w:after="0" w:line="240" w:lineRule="auto"/>
        <w:ind w:left="0" w:firstLine="709"/>
        <w:contextualSpacing/>
        <w:jc w:val="both"/>
        <w:rPr>
          <w:rFonts w:ascii="Times New Roman" w:hAnsi="Times New Roman"/>
          <w:color w:val="auto"/>
          <w:sz w:val="24"/>
          <w:szCs w:val="24"/>
          <w:lang w:val="ru-RU" w:eastAsia="ru-RU"/>
        </w:rPr>
      </w:pPr>
      <w:r w:rsidRPr="002C54B6">
        <w:rPr>
          <w:rFonts w:ascii="Times New Roman" w:hAnsi="Times New Roman"/>
          <w:color w:val="auto"/>
          <w:sz w:val="24"/>
          <w:szCs w:val="24"/>
          <w:lang w:val="ru-RU" w:eastAsia="ru-RU"/>
        </w:rPr>
        <w:t xml:space="preserve">Бесплатное предоставление </w:t>
      </w:r>
      <w:r>
        <w:rPr>
          <w:rFonts w:ascii="Times New Roman" w:hAnsi="Times New Roman"/>
          <w:color w:val="auto"/>
          <w:sz w:val="24"/>
          <w:szCs w:val="24"/>
          <w:lang w:val="ru-RU" w:eastAsia="ru-RU"/>
        </w:rPr>
        <w:t>в собственность земельных участков медицинским работникам в возрасте до 35 лет (прибывающие и переехавшие на работу) из земель, находящихся в муниципальной собственности, для индивидуального жилищного строительства.</w:t>
      </w:r>
    </w:p>
    <w:p w:rsidR="001E6DC4" w:rsidRDefault="001E6DC4" w:rsidP="001E6DC4">
      <w:pPr>
        <w:pStyle w:val="af3"/>
        <w:widowControl w:val="0"/>
        <w:numPr>
          <w:ilvl w:val="0"/>
          <w:numId w:val="88"/>
        </w:numPr>
        <w:tabs>
          <w:tab w:val="left" w:pos="709"/>
          <w:tab w:val="left" w:pos="993"/>
        </w:tabs>
        <w:spacing w:after="0" w:line="240" w:lineRule="auto"/>
        <w:ind w:left="0" w:firstLine="709"/>
        <w:contextualSpacing/>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Единовременные денежные выплаты (подъемные) медицинским работникам, переезжающим в сельские населенные пункты района.</w:t>
      </w:r>
    </w:p>
    <w:p w:rsidR="001E6DC4" w:rsidRDefault="001E6DC4" w:rsidP="001E6DC4">
      <w:pPr>
        <w:pStyle w:val="af3"/>
        <w:widowControl w:val="0"/>
        <w:spacing w:after="0" w:line="240" w:lineRule="auto"/>
        <w:ind w:left="1069"/>
        <w:contextualSpacing/>
        <w:jc w:val="both"/>
        <w:rPr>
          <w:rFonts w:ascii="Times New Roman" w:hAnsi="Times New Roman"/>
          <w:sz w:val="24"/>
          <w:szCs w:val="24"/>
          <w:lang w:val="ru-RU" w:eastAsia="ru-RU"/>
        </w:rPr>
      </w:pPr>
    </w:p>
    <w:p w:rsidR="001E6DC4" w:rsidRPr="00306D64" w:rsidRDefault="001E6DC4" w:rsidP="001E6DC4">
      <w:pPr>
        <w:pStyle w:val="af3"/>
        <w:widowControl w:val="0"/>
        <w:spacing w:after="0" w:line="240" w:lineRule="auto"/>
        <w:ind w:left="0" w:firstLine="709"/>
        <w:contextualSpacing/>
        <w:jc w:val="both"/>
        <w:rPr>
          <w:rFonts w:ascii="Times New Roman" w:hAnsi="Times New Roman"/>
          <w:b/>
          <w:color w:val="auto"/>
          <w:sz w:val="24"/>
          <w:szCs w:val="24"/>
          <w:lang w:val="ru-RU" w:eastAsia="ru-RU"/>
        </w:rPr>
      </w:pPr>
      <w:r w:rsidRPr="00281BC8">
        <w:rPr>
          <w:rFonts w:ascii="Times New Roman" w:hAnsi="Times New Roman"/>
          <w:b/>
          <w:color w:val="auto"/>
          <w:sz w:val="24"/>
          <w:szCs w:val="24"/>
          <w:lang w:val="ru-RU" w:eastAsia="ru-RU"/>
        </w:rPr>
        <w:t>Задача 2: Проведение информационно-просветительских мероприятий по предупреждению дальнейшего распространения ВИЧ-инфекции и туберкулез среди разных групп населения формирование мотивации к ведению здорового образа жи</w:t>
      </w:r>
      <w:r>
        <w:rPr>
          <w:rFonts w:ascii="Times New Roman" w:hAnsi="Times New Roman"/>
          <w:b/>
          <w:color w:val="auto"/>
          <w:sz w:val="24"/>
          <w:szCs w:val="24"/>
          <w:lang w:val="ru-RU" w:eastAsia="ru-RU"/>
        </w:rPr>
        <w:t>зни</w:t>
      </w:r>
      <w:r w:rsidRPr="00281BC8">
        <w:rPr>
          <w:rFonts w:ascii="Times New Roman" w:hAnsi="Times New Roman"/>
          <w:b/>
          <w:color w:val="auto"/>
          <w:sz w:val="24"/>
          <w:szCs w:val="24"/>
          <w:lang w:val="ru-RU" w:eastAsia="ru-RU"/>
        </w:rPr>
        <w:t xml:space="preserve">, информирование населения </w:t>
      </w:r>
      <w:proofErr w:type="spellStart"/>
      <w:r w:rsidRPr="00281BC8">
        <w:rPr>
          <w:rFonts w:ascii="Times New Roman" w:hAnsi="Times New Roman"/>
          <w:b/>
          <w:color w:val="auto"/>
          <w:sz w:val="24"/>
          <w:szCs w:val="24"/>
          <w:lang w:val="ru-RU" w:eastAsia="ru-RU"/>
        </w:rPr>
        <w:t>Эхирит-Булагатского</w:t>
      </w:r>
      <w:proofErr w:type="spellEnd"/>
      <w:r w:rsidRPr="00281BC8">
        <w:rPr>
          <w:rFonts w:ascii="Times New Roman" w:hAnsi="Times New Roman"/>
          <w:b/>
          <w:color w:val="auto"/>
          <w:sz w:val="24"/>
          <w:szCs w:val="24"/>
          <w:lang w:val="ru-RU" w:eastAsia="ru-RU"/>
        </w:rPr>
        <w:t xml:space="preserve"> района в средствах массовой информации о профилактике социально-значимых заболеваний.</w:t>
      </w:r>
    </w:p>
    <w:p w:rsidR="001E6DC4" w:rsidRDefault="001E6DC4" w:rsidP="001E6DC4">
      <w:pPr>
        <w:widowControl w:val="0"/>
        <w:tabs>
          <w:tab w:val="left" w:pos="709"/>
        </w:tabs>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Мероприятия:</w:t>
      </w:r>
    </w:p>
    <w:p w:rsidR="001E6DC4" w:rsidRDefault="001E6DC4" w:rsidP="001E6DC4">
      <w:pPr>
        <w:pStyle w:val="af3"/>
        <w:widowControl w:val="0"/>
        <w:numPr>
          <w:ilvl w:val="0"/>
          <w:numId w:val="89"/>
        </w:numPr>
        <w:tabs>
          <w:tab w:val="left" w:pos="0"/>
          <w:tab w:val="left" w:pos="709"/>
          <w:tab w:val="left" w:pos="993"/>
        </w:tabs>
        <w:spacing w:after="0" w:line="240" w:lineRule="auto"/>
        <w:ind w:left="0" w:firstLine="709"/>
        <w:contextualSpacing/>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Организация и проведение мероприятий, соревнований среди различных возрастных групп населения муниципального образования «</w:t>
      </w:r>
      <w:proofErr w:type="spellStart"/>
      <w:r>
        <w:rPr>
          <w:rFonts w:ascii="Times New Roman" w:hAnsi="Times New Roman"/>
          <w:color w:val="auto"/>
          <w:sz w:val="24"/>
          <w:szCs w:val="24"/>
          <w:lang w:val="ru-RU" w:eastAsia="ru-RU"/>
        </w:rPr>
        <w:t>Эхирит-Булагатский</w:t>
      </w:r>
      <w:proofErr w:type="spellEnd"/>
      <w:r>
        <w:rPr>
          <w:rFonts w:ascii="Times New Roman" w:hAnsi="Times New Roman"/>
          <w:color w:val="auto"/>
          <w:sz w:val="24"/>
          <w:szCs w:val="24"/>
          <w:lang w:val="ru-RU" w:eastAsia="ru-RU"/>
        </w:rPr>
        <w:t xml:space="preserve"> район» под девизом «Мы за здоровый образ жизни».</w:t>
      </w:r>
    </w:p>
    <w:p w:rsidR="001E6DC4" w:rsidRPr="002C54B6" w:rsidRDefault="001E6DC4" w:rsidP="001E6DC4">
      <w:pPr>
        <w:pStyle w:val="af3"/>
        <w:widowControl w:val="0"/>
        <w:numPr>
          <w:ilvl w:val="0"/>
          <w:numId w:val="89"/>
        </w:numPr>
        <w:tabs>
          <w:tab w:val="left" w:pos="709"/>
          <w:tab w:val="left" w:pos="993"/>
        </w:tabs>
        <w:spacing w:after="0" w:line="240" w:lineRule="auto"/>
        <w:ind w:left="0" w:firstLine="709"/>
        <w:contextualSpacing/>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 xml:space="preserve">Организация и проведение мероприятий по профилактике социально-значимых заболеваний, информирование населения </w:t>
      </w:r>
      <w:proofErr w:type="spellStart"/>
      <w:r>
        <w:rPr>
          <w:rFonts w:ascii="Times New Roman" w:hAnsi="Times New Roman"/>
          <w:color w:val="auto"/>
          <w:sz w:val="24"/>
          <w:szCs w:val="24"/>
          <w:lang w:val="ru-RU" w:eastAsia="ru-RU"/>
        </w:rPr>
        <w:t>Эхирит-Булагатского</w:t>
      </w:r>
      <w:proofErr w:type="spellEnd"/>
      <w:r>
        <w:rPr>
          <w:rFonts w:ascii="Times New Roman" w:hAnsi="Times New Roman"/>
          <w:color w:val="auto"/>
          <w:sz w:val="24"/>
          <w:szCs w:val="24"/>
          <w:lang w:val="ru-RU" w:eastAsia="ru-RU"/>
        </w:rPr>
        <w:t xml:space="preserve"> района в средствах массовой информации о профилактике социально-значимых заболеваний.</w:t>
      </w:r>
    </w:p>
    <w:p w:rsidR="001E6DC4" w:rsidRPr="008948D0"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p>
    <w:p w:rsidR="001E6DC4" w:rsidRPr="0026292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Pr>
          <w:rFonts w:ascii="Times New Roman" w:eastAsiaTheme="minorEastAsia" w:hAnsi="Times New Roman" w:cs="Times New Roman CYR"/>
          <w:b/>
          <w:sz w:val="24"/>
          <w:szCs w:val="24"/>
          <w:lang w:eastAsia="ru-RU"/>
        </w:rPr>
        <w:t xml:space="preserve">Приоритет </w:t>
      </w:r>
      <w:r w:rsidRPr="008948D0">
        <w:rPr>
          <w:rFonts w:ascii="Times New Roman" w:eastAsiaTheme="minorEastAsia" w:hAnsi="Times New Roman" w:cs="Times New Roman CYR"/>
          <w:b/>
          <w:sz w:val="24"/>
          <w:szCs w:val="24"/>
          <w:lang w:eastAsia="ru-RU"/>
        </w:rPr>
        <w:t>2: «Развитие инфраструктуры и обеспеч</w:t>
      </w:r>
      <w:r>
        <w:rPr>
          <w:rFonts w:ascii="Times New Roman" w:eastAsiaTheme="minorEastAsia" w:hAnsi="Times New Roman" w:cs="Times New Roman CYR"/>
          <w:b/>
          <w:sz w:val="24"/>
          <w:szCs w:val="24"/>
          <w:lang w:eastAsia="ru-RU"/>
        </w:rPr>
        <w:t>ение условий жизнедеятельности»</w:t>
      </w:r>
    </w:p>
    <w:p w:rsidR="001E6DC4" w:rsidRPr="0026292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i/>
          <w:sz w:val="24"/>
          <w:szCs w:val="24"/>
          <w:lang w:eastAsia="ru-RU"/>
        </w:rPr>
      </w:pPr>
      <w:r w:rsidRPr="008948D0">
        <w:rPr>
          <w:rFonts w:ascii="Times New Roman" w:eastAsiaTheme="minorEastAsia" w:hAnsi="Times New Roman" w:cs="Times New Roman CYR"/>
          <w:b/>
          <w:i/>
          <w:sz w:val="24"/>
          <w:szCs w:val="24"/>
          <w:lang w:eastAsia="ru-RU"/>
        </w:rPr>
        <w:t>2.1 Повышение качества предоставляемых коммунальных услуг, модернизация и реформирование коммунальной и</w:t>
      </w:r>
      <w:r>
        <w:rPr>
          <w:rFonts w:ascii="Times New Roman" w:eastAsiaTheme="minorEastAsia" w:hAnsi="Times New Roman" w:cs="Times New Roman CYR"/>
          <w:b/>
          <w:i/>
          <w:sz w:val="24"/>
          <w:szCs w:val="24"/>
          <w:lang w:eastAsia="ru-RU"/>
        </w:rPr>
        <w:t>нфраструктуры социальной сферы.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Текущее состояние и основные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 настоящее время на территории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находится 28 общеобразовательных учреждений, которые расположены в 45 </w:t>
      </w:r>
      <w:proofErr w:type="gramStart"/>
      <w:r w:rsidRPr="008948D0">
        <w:rPr>
          <w:rFonts w:ascii="Times New Roman" w:eastAsiaTheme="minorEastAsia" w:hAnsi="Times New Roman"/>
          <w:sz w:val="24"/>
          <w:szCs w:val="24"/>
          <w:lang w:eastAsia="ru-RU"/>
        </w:rPr>
        <w:t>зданиях,  в</w:t>
      </w:r>
      <w:proofErr w:type="gramEnd"/>
      <w:r w:rsidRPr="008948D0">
        <w:rPr>
          <w:rFonts w:ascii="Times New Roman" w:eastAsiaTheme="minorEastAsia" w:hAnsi="Times New Roman"/>
          <w:sz w:val="24"/>
          <w:szCs w:val="24"/>
          <w:lang w:eastAsia="ru-RU"/>
        </w:rPr>
        <w:t xml:space="preserve"> 26 общеобразовательных учреждениях имеются спортивные залы. Учреждения культуры 4 единицы и административные здания 5 единиц.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Состояние зданий и инженерных коммуникаций общеобразовательных учреждений района в настоящее время требует значительного улучшения. Это вызвано тем, что физическое и моральное старение зданий и инженерных коммуникаций значительно опережает темпы их ремонта вследствие недостаточных объемов финансирования. Проведение реконструкций и капитального ремонта связано с большими финансовыми затратами и необходимостью закрытия образовательного учреждения.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Своевременное проведение текущих ремонтов поможет сохранить здания и инженерные коммуникации в исправном состоянии без закрытия общеобразовательных учреждений. Сложившаяся ситуация необходимо устранить в возможно короткие сроки, учитывая, что состояние зданий и инженерных коммуникаций имеет важное социальное значение.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Анализ показывает, например, что 50% школ построены более 30 лет назад, 46% школ построены от 30 до 20 лет назад.</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Программа направлена на улучшение состояний зданий и инженерных коммуникаций </w:t>
      </w:r>
      <w:proofErr w:type="gramStart"/>
      <w:r w:rsidRPr="008948D0">
        <w:rPr>
          <w:rFonts w:ascii="Times New Roman" w:eastAsiaTheme="minorEastAsia" w:hAnsi="Times New Roman"/>
          <w:sz w:val="24"/>
          <w:szCs w:val="24"/>
          <w:lang w:eastAsia="ru-RU"/>
        </w:rPr>
        <w:t>муниципальных  учреждений</w:t>
      </w:r>
      <w:proofErr w:type="gramEnd"/>
      <w:r w:rsidRPr="008948D0">
        <w:rPr>
          <w:rFonts w:ascii="Times New Roman" w:eastAsiaTheme="minorEastAsia" w:hAnsi="Times New Roman"/>
          <w:sz w:val="24"/>
          <w:szCs w:val="24"/>
          <w:lang w:eastAsia="ru-RU"/>
        </w:rPr>
        <w:t xml:space="preserve"> и направлена на повышение качества образования, культуры,  обеспечение безопасных условий труда, сохранение жизни и здоровья населения.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Основной задачей в сфере жилищно-коммунальной инфраструктуры муниципального образования является повышение качества предоставляемых </w:t>
      </w:r>
      <w:proofErr w:type="gramStart"/>
      <w:r w:rsidRPr="008948D0">
        <w:rPr>
          <w:rFonts w:ascii="Times New Roman" w:eastAsiaTheme="minorEastAsia" w:hAnsi="Times New Roman"/>
          <w:sz w:val="24"/>
          <w:szCs w:val="24"/>
          <w:lang w:eastAsia="ru-RU"/>
        </w:rPr>
        <w:t>коммунальных  услуг</w:t>
      </w:r>
      <w:proofErr w:type="gramEnd"/>
      <w:r w:rsidRPr="008948D0">
        <w:rPr>
          <w:rFonts w:ascii="Times New Roman" w:eastAsiaTheme="minorEastAsia" w:hAnsi="Times New Roman"/>
          <w:sz w:val="24"/>
          <w:szCs w:val="24"/>
          <w:lang w:eastAsia="ru-RU"/>
        </w:rPr>
        <w:t>, модернизация и развитие жилищно-коммунального хозяйства и как следствие – улучшение жизни населения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FF0000"/>
          <w:sz w:val="24"/>
          <w:szCs w:val="24"/>
          <w:lang w:eastAsia="ru-RU"/>
        </w:rPr>
      </w:pPr>
      <w:r w:rsidRPr="008948D0">
        <w:rPr>
          <w:rFonts w:ascii="Times New Roman" w:eastAsiaTheme="minorEastAsia" w:hAnsi="Times New Roman"/>
          <w:sz w:val="24"/>
          <w:szCs w:val="24"/>
          <w:lang w:eastAsia="ru-RU"/>
        </w:rPr>
        <w:t xml:space="preserve">Жилищно-коммунальная </w:t>
      </w:r>
      <w:proofErr w:type="gramStart"/>
      <w:r w:rsidRPr="008948D0">
        <w:rPr>
          <w:rFonts w:ascii="Times New Roman" w:eastAsiaTheme="minorEastAsia" w:hAnsi="Times New Roman"/>
          <w:sz w:val="24"/>
          <w:szCs w:val="24"/>
          <w:lang w:eastAsia="ru-RU"/>
        </w:rPr>
        <w:t xml:space="preserve">инфраструктура  </w:t>
      </w:r>
      <w:proofErr w:type="spellStart"/>
      <w:r w:rsidRPr="008948D0">
        <w:rPr>
          <w:rFonts w:ascii="Times New Roman" w:eastAsiaTheme="minorEastAsia" w:hAnsi="Times New Roman"/>
          <w:sz w:val="24"/>
          <w:szCs w:val="24"/>
          <w:lang w:eastAsia="ru-RU"/>
        </w:rPr>
        <w:t>Эхирит</w:t>
      </w:r>
      <w:proofErr w:type="gramEnd"/>
      <w:r w:rsidRPr="008948D0">
        <w:rPr>
          <w:rFonts w:ascii="Times New Roman" w:eastAsiaTheme="minorEastAsia" w:hAnsi="Times New Roman"/>
          <w:sz w:val="24"/>
          <w:szCs w:val="24"/>
          <w:lang w:eastAsia="ru-RU"/>
        </w:rPr>
        <w:t>-Булагатского</w:t>
      </w:r>
      <w:proofErr w:type="spellEnd"/>
      <w:r w:rsidRPr="008948D0">
        <w:rPr>
          <w:rFonts w:ascii="Times New Roman" w:eastAsiaTheme="minorEastAsia" w:hAnsi="Times New Roman"/>
          <w:sz w:val="24"/>
          <w:szCs w:val="24"/>
          <w:lang w:eastAsia="ru-RU"/>
        </w:rPr>
        <w:t xml:space="preserve"> района представлена 16 угольными котельными.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lang w:eastAsia="ru-RU"/>
        </w:rPr>
        <w:t xml:space="preserve">Отапливается 41 многоквартирный жилой дом, 40 частных жилых домов, 38 объектов социально-культурного значения, и прочие учреждения (26 единиц).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Инженерные сети теплоснабжения, водоснабжения и канализации составляют всего – 70,3 км. Отпущено тепловой энергии 34137,0 Гкал, отпущено воды потребителям – 178469,</w:t>
      </w:r>
      <w:proofErr w:type="gramStart"/>
      <w:r w:rsidRPr="008948D0">
        <w:rPr>
          <w:rFonts w:ascii="Times New Roman" w:eastAsiaTheme="minorEastAsia" w:hAnsi="Times New Roman"/>
          <w:sz w:val="24"/>
          <w:szCs w:val="24"/>
          <w:lang w:eastAsia="ru-RU"/>
        </w:rPr>
        <w:t>0  м</w:t>
      </w:r>
      <w:proofErr w:type="gramEnd"/>
      <w:r w:rsidRPr="008948D0">
        <w:rPr>
          <w:rFonts w:ascii="Times New Roman" w:eastAsiaTheme="minorEastAsia" w:hAnsi="Times New Roman"/>
          <w:sz w:val="24"/>
          <w:szCs w:val="24"/>
          <w:lang w:eastAsia="ru-RU"/>
        </w:rPr>
        <w:t>3, пропущено сточных вод – 177565,43 м3.</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Наиболее проблемными, требующими вмешательства органов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(далее – органы местного самоуправления), остаются вопросы, связанные с выполнением противопожарных мероприятий, реализация которых требует значительных финансовых средств.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Характерными недостатками в обеспечении пожарной безопасности на объектах муниципальных учреждений района являются: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неукомплектованность объектов первичными средствами пожаротушения;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lastRenderedPageBreak/>
        <w:t>- эксплуатация с нарушениями требований норм электроустановок и устаревших электросетей, которые требуют замены;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недостаточные знания и навыки поведения сотрудников в случаях возникновения пожаров;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 отсутствие или </w:t>
      </w:r>
      <w:proofErr w:type="gramStart"/>
      <w:r w:rsidRPr="008948D0">
        <w:rPr>
          <w:rFonts w:ascii="Times New Roman" w:eastAsiaTheme="minorEastAsia" w:hAnsi="Times New Roman"/>
          <w:sz w:val="24"/>
          <w:szCs w:val="24"/>
          <w:lang w:eastAsia="ru-RU"/>
        </w:rPr>
        <w:t>неукомплектованность  средствами</w:t>
      </w:r>
      <w:proofErr w:type="gramEnd"/>
      <w:r w:rsidRPr="008948D0">
        <w:rPr>
          <w:rFonts w:ascii="Times New Roman" w:eastAsiaTheme="minorEastAsia" w:hAnsi="Times New Roman"/>
          <w:sz w:val="24"/>
          <w:szCs w:val="24"/>
          <w:lang w:eastAsia="ru-RU"/>
        </w:rPr>
        <w:t xml:space="preserve"> индивидуальной защиты.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Для решения проблем по </w:t>
      </w:r>
      <w:proofErr w:type="gramStart"/>
      <w:r w:rsidRPr="008948D0">
        <w:rPr>
          <w:rFonts w:ascii="Times New Roman" w:eastAsiaTheme="minorEastAsia" w:hAnsi="Times New Roman"/>
          <w:sz w:val="24"/>
          <w:szCs w:val="24"/>
          <w:lang w:eastAsia="ru-RU"/>
        </w:rPr>
        <w:t>обеспечению  мер</w:t>
      </w:r>
      <w:proofErr w:type="gramEnd"/>
      <w:r w:rsidRPr="008948D0">
        <w:rPr>
          <w:rFonts w:ascii="Times New Roman" w:eastAsiaTheme="minorEastAsia" w:hAnsi="Times New Roman"/>
          <w:sz w:val="24"/>
          <w:szCs w:val="24"/>
          <w:lang w:eastAsia="ru-RU"/>
        </w:rPr>
        <w:t xml:space="preserve"> пожарной  безопасности на объектах муниципальных учреждений района выбран  программно-целевой  метод решения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Программно-целевой метод с обеспечением финансирования программных мероприятий в заявленных объемах, позволяющих достичь цель и выполнить задачи Подпрограммы. При этом реализация Подпрограммы сопряжена с макроэкономическим рисками, связанными с возможностью снижения темпа роста экономики, возникновения дефицита бюджета, а также с рисками, связанными с влиянием природных факторов.</w:t>
      </w:r>
    </w:p>
    <w:p w:rsidR="001E6DC4" w:rsidRPr="008948D0" w:rsidRDefault="001E6DC4" w:rsidP="001E6DC4">
      <w:pPr>
        <w:widowControl w:val="0"/>
        <w:autoSpaceDE w:val="0"/>
        <w:autoSpaceDN w:val="0"/>
        <w:adjustRightInd w:val="0"/>
        <w:spacing w:after="0" w:line="240" w:lineRule="auto"/>
        <w:contextualSpacing/>
        <w:jc w:val="both"/>
        <w:rPr>
          <w:rFonts w:ascii="Times New Roman" w:eastAsiaTheme="minorEastAsia" w:hAnsi="Times New Roman" w:cs="Times New Roman CYR"/>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Цель, задачи 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8"/>
          <w:szCs w:val="28"/>
          <w:lang w:eastAsia="ru-RU"/>
        </w:rPr>
      </w:pPr>
      <w:r w:rsidRPr="008948D0">
        <w:rPr>
          <w:rFonts w:ascii="Times New Roman" w:eastAsiaTheme="minorEastAsia" w:hAnsi="Times New Roman"/>
          <w:sz w:val="24"/>
          <w:szCs w:val="24"/>
          <w:lang w:eastAsia="ru-RU"/>
        </w:rPr>
        <w:t>Тактическая цель – повышение качества предоставляемых коммунальных услуг, модернизация и реформирование коммунальной инфраструктуры социальной сферы</w:t>
      </w:r>
      <w:r w:rsidRPr="008948D0">
        <w:rPr>
          <w:rFonts w:ascii="Times New Roman" w:eastAsiaTheme="minorEastAsia" w:hAnsi="Times New Roman"/>
          <w:sz w:val="28"/>
          <w:szCs w:val="28"/>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b/>
          <w:sz w:val="28"/>
          <w:szCs w:val="28"/>
          <w:lang w:eastAsia="ru-RU"/>
        </w:rPr>
        <w:t>З</w:t>
      </w:r>
      <w:r w:rsidRPr="008948D0">
        <w:rPr>
          <w:rFonts w:ascii="Times New Roman" w:eastAsiaTheme="minorEastAsia" w:hAnsi="Times New Roman" w:cs="Times New Roman CYR"/>
          <w:b/>
          <w:sz w:val="24"/>
          <w:szCs w:val="24"/>
          <w:lang w:eastAsia="ru-RU"/>
        </w:rPr>
        <w:t>адача 1: Проведение реконструкции и модернизации объектов коммунальной инфраструктуры.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проведение мероприятий по модернизации, реконструкции, нового строительства объектов инженерной инфраструктуры;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мероприятия по подготовке к отопительному сезону объектов коммунальной инфраструктуры в муниципальных учреждениях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ремонт и содержание зданий муниципальных учреждений.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Задача 2: Внедрение ресурсосберегающих технологий.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 установка приборов учета фактического потребления энергетических и водных ресурсов, </w:t>
      </w:r>
      <w:proofErr w:type="spellStart"/>
      <w:r w:rsidRPr="008948D0">
        <w:rPr>
          <w:rFonts w:ascii="Times New Roman" w:eastAsiaTheme="minorEastAsia" w:hAnsi="Times New Roman" w:cs="Times New Roman CYR"/>
          <w:sz w:val="24"/>
          <w:szCs w:val="24"/>
          <w:lang w:eastAsia="ru-RU"/>
        </w:rPr>
        <w:t>госповерка</w:t>
      </w:r>
      <w:proofErr w:type="spellEnd"/>
      <w:r w:rsidRPr="008948D0">
        <w:rPr>
          <w:rFonts w:ascii="Times New Roman" w:eastAsiaTheme="minorEastAsia" w:hAnsi="Times New Roman" w:cs="Times New Roman CYR"/>
          <w:sz w:val="24"/>
          <w:szCs w:val="24"/>
          <w:lang w:eastAsia="ru-RU"/>
        </w:rPr>
        <w:t xml:space="preserve"> тепловых счетчиков;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замена оконных и дверных блоков, влияющих на тепловую защиту, утепление фасадной части.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Задача 3: Обеспечение первичных мер пожарной безопасности на объектах муниципальных учреждений.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проведение мероприятий, осуществляемых в целях обеспечения пожарной безопасности;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организация обучения и периодической подготовки руководителей, должностных лиц, в том числе, ответственных за пожарную безопасность в муниципальных учреждениях, персонала, работников муниципальных учреждений.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1E6DC4" w:rsidRPr="0026292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i/>
          <w:sz w:val="24"/>
          <w:szCs w:val="24"/>
          <w:lang w:eastAsia="ru-RU"/>
        </w:rPr>
      </w:pPr>
      <w:r w:rsidRPr="008948D0">
        <w:rPr>
          <w:rFonts w:ascii="Times New Roman" w:eastAsiaTheme="minorEastAsia" w:hAnsi="Times New Roman" w:cs="Times New Roman CYR"/>
          <w:b/>
          <w:i/>
          <w:sz w:val="24"/>
          <w:szCs w:val="24"/>
          <w:lang w:eastAsia="ru-RU"/>
        </w:rPr>
        <w:t>2.2 Повышение безопасности дорожного движен</w:t>
      </w:r>
      <w:r>
        <w:rPr>
          <w:rFonts w:ascii="Times New Roman" w:eastAsiaTheme="minorEastAsia" w:hAnsi="Times New Roman" w:cs="Times New Roman CYR"/>
          <w:b/>
          <w:i/>
          <w:sz w:val="24"/>
          <w:szCs w:val="24"/>
          <w:lang w:eastAsia="ru-RU"/>
        </w:rPr>
        <w:t>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Текуще</w:t>
      </w:r>
      <w:r>
        <w:rPr>
          <w:rFonts w:ascii="Times New Roman" w:eastAsiaTheme="minorEastAsia" w:hAnsi="Times New Roman" w:cs="Times New Roman CYR"/>
          <w:b/>
          <w:sz w:val="24"/>
          <w:szCs w:val="24"/>
          <w:lang w:eastAsia="ru-RU"/>
        </w:rPr>
        <w:t>е состояние и основные проблемы</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Проблема аварийности, связанная с автомобильным транспортом (далее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1E6DC4" w:rsidRPr="008948D0" w:rsidRDefault="001E6DC4" w:rsidP="001E6DC4">
      <w:pPr>
        <w:widowControl w:val="0"/>
        <w:shd w:val="clear" w:color="auto" w:fill="FFFFFF"/>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Определяющее влияние на аварийность оказывают водители транспортных средств, принадлежащих физическим лицам. Удельный вес этих происшествий составляет 100 % всех происшествий, связанных с несоблюдением водителями требований безопасности дорожного </w:t>
      </w:r>
      <w:r w:rsidRPr="008948D0">
        <w:rPr>
          <w:rFonts w:ascii="Times New Roman" w:eastAsiaTheme="minorEastAsia" w:hAnsi="Times New Roman"/>
          <w:sz w:val="24"/>
          <w:szCs w:val="24"/>
          <w:lang w:eastAsia="ru-RU"/>
        </w:rPr>
        <w:lastRenderedPageBreak/>
        <w:t>движения.</w:t>
      </w:r>
    </w:p>
    <w:p w:rsidR="001E6DC4" w:rsidRPr="008948D0" w:rsidRDefault="001E6DC4" w:rsidP="001E6DC4">
      <w:pPr>
        <w:widowControl w:val="0"/>
        <w:tabs>
          <w:tab w:val="left" w:pos="709"/>
        </w:tabs>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1E6DC4" w:rsidRPr="008948D0" w:rsidRDefault="001E6DC4" w:rsidP="001E6DC4">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постоянно возрастающая мобильность населения;</w:t>
      </w:r>
    </w:p>
    <w:p w:rsidR="001E6DC4" w:rsidRPr="008948D0" w:rsidRDefault="001E6DC4" w:rsidP="001E6DC4">
      <w:pPr>
        <w:widowControl w:val="0"/>
        <w:numPr>
          <w:ilvl w:val="0"/>
          <w:numId w:val="9"/>
        </w:numPr>
        <w:tabs>
          <w:tab w:val="num" w:pos="0"/>
          <w:tab w:val="left" w:pos="1134"/>
        </w:tabs>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уменьшение перевозок общественным транспортом и увеличение перевозок личным транспортом.</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Следствием такого положения дел являются ухудшения условий дорожного движения и рост количества ДТП.</w:t>
      </w:r>
    </w:p>
    <w:p w:rsidR="001E6DC4" w:rsidRPr="008948D0" w:rsidRDefault="001E6DC4" w:rsidP="001E6DC4">
      <w:pPr>
        <w:widowControl w:val="0"/>
        <w:tabs>
          <w:tab w:val="left" w:pos="709"/>
        </w:tabs>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lang w:eastAsia="ru-RU"/>
        </w:rPr>
        <w:t>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осознанием юридической безответственности за совершенные правонарушения, безразличным отношением к возможным последствиям ДТП, отсутствием адекватного понимания участниками дорожного движения причин возникновения ДТП, недостаточным вовлечением населения в деятельность по предупреждению ДТП.</w:t>
      </w:r>
    </w:p>
    <w:p w:rsidR="001E6DC4" w:rsidRPr="008948D0" w:rsidRDefault="001E6DC4" w:rsidP="001E6DC4">
      <w:pPr>
        <w:widowControl w:val="0"/>
        <w:tabs>
          <w:tab w:val="left" w:pos="900"/>
        </w:tabs>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органов местного самоуправления, органов внутренних дел, общественных институтов и негосударственных структур, концентрации федеральных, региональных и местных ресурсов, формирование системы организационно-планировочных и инженерных мер, направленных на совершенствование организации движения транспорта и пешеходов в населенных пунктах и на дорогах района (регламентация скоростных режимов, установка соответствующих дорожных знаков и т. д.).</w:t>
      </w:r>
    </w:p>
    <w:p w:rsidR="001E6DC4" w:rsidRPr="008948D0" w:rsidRDefault="001E6DC4" w:rsidP="001E6DC4">
      <w:pPr>
        <w:widowControl w:val="0"/>
        <w:tabs>
          <w:tab w:val="left" w:pos="900"/>
        </w:tabs>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Таким образом, необходимость разработки и реализации программы обусловлена следующими причинами:</w:t>
      </w:r>
    </w:p>
    <w:p w:rsidR="001E6DC4" w:rsidRPr="008948D0" w:rsidRDefault="001E6DC4" w:rsidP="001E6DC4">
      <w:pPr>
        <w:widowControl w:val="0"/>
        <w:numPr>
          <w:ilvl w:val="0"/>
          <w:numId w:val="10"/>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социально-экономическая острота проблемы;</w:t>
      </w:r>
    </w:p>
    <w:p w:rsidR="001E6DC4" w:rsidRDefault="001E6DC4" w:rsidP="001E6DC4">
      <w:pPr>
        <w:widowControl w:val="0"/>
        <w:numPr>
          <w:ilvl w:val="0"/>
          <w:numId w:val="10"/>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межотраслевой и межведомственный характер проблемы;</w:t>
      </w:r>
    </w:p>
    <w:p w:rsidR="001E6DC4" w:rsidRPr="00ED6E33" w:rsidRDefault="001E6DC4" w:rsidP="001E6DC4">
      <w:pPr>
        <w:widowControl w:val="0"/>
        <w:numPr>
          <w:ilvl w:val="0"/>
          <w:numId w:val="10"/>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ED6E33">
        <w:rPr>
          <w:rFonts w:ascii="Times New Roman" w:eastAsiaTheme="minorEastAsia" w:hAnsi="Times New Roman"/>
          <w:sz w:val="24"/>
          <w:szCs w:val="24"/>
          <w:lang w:eastAsia="ru-RU"/>
        </w:rPr>
        <w:t xml:space="preserve">необходимость привлечения к решению проблемы федеральных органов государственной власти, органов </w:t>
      </w:r>
      <w:proofErr w:type="gramStart"/>
      <w:r w:rsidRPr="00ED6E33">
        <w:rPr>
          <w:rFonts w:ascii="Times New Roman" w:eastAsiaTheme="minorEastAsia" w:hAnsi="Times New Roman"/>
          <w:sz w:val="24"/>
          <w:szCs w:val="24"/>
          <w:lang w:eastAsia="ru-RU"/>
        </w:rPr>
        <w:t>государственной  власти</w:t>
      </w:r>
      <w:proofErr w:type="gramEnd"/>
      <w:r w:rsidRPr="00ED6E33">
        <w:rPr>
          <w:rFonts w:ascii="Times New Roman" w:eastAsiaTheme="minorEastAsia" w:hAnsi="Times New Roman"/>
          <w:sz w:val="24"/>
          <w:szCs w:val="24"/>
          <w:lang w:eastAsia="ru-RU"/>
        </w:rPr>
        <w:t xml:space="preserve"> субъектов Российской Федерации, органов местного самоуправления и общественных институтов;</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реализация комплекса мероприятий, в том, числе профилактического характера, снижающих количество ДТП с пострадавшими и количество лиц, погибших в результате ДТП, во</w:t>
      </w:r>
      <w:r>
        <w:rPr>
          <w:rFonts w:ascii="Times New Roman" w:eastAsiaTheme="minorEastAsia" w:hAnsi="Times New Roman"/>
          <w:sz w:val="24"/>
          <w:szCs w:val="24"/>
          <w:lang w:eastAsia="ru-RU"/>
        </w:rPr>
        <w:t>зможны лишь в рамках программы.</w:t>
      </w:r>
    </w:p>
    <w:p w:rsidR="001E6DC4" w:rsidRPr="008948D0" w:rsidRDefault="001E6DC4" w:rsidP="001E6DC4">
      <w:pPr>
        <w:widowControl w:val="0"/>
        <w:tabs>
          <w:tab w:val="left" w:pos="900"/>
        </w:tabs>
        <w:spacing w:after="0" w:line="240" w:lineRule="auto"/>
        <w:ind w:firstLine="709"/>
        <w:contextualSpacing/>
        <w:jc w:val="both"/>
        <w:rPr>
          <w:rFonts w:ascii="Times New Roman" w:eastAsiaTheme="minorEastAsia" w:hAnsi="Times New Roman"/>
          <w:sz w:val="24"/>
          <w:szCs w:val="24"/>
          <w:lang w:eastAsia="ru-RU"/>
        </w:rPr>
      </w:pPr>
    </w:p>
    <w:p w:rsidR="001E6DC4" w:rsidRPr="001979BC" w:rsidRDefault="001E6DC4" w:rsidP="001E6DC4">
      <w:pPr>
        <w:widowControl w:val="0"/>
        <w:tabs>
          <w:tab w:val="left" w:pos="900"/>
        </w:tabs>
        <w:spacing w:after="0" w:line="240" w:lineRule="auto"/>
        <w:ind w:firstLine="709"/>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Цель, задачи 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Основной целью является повышение безопасности дорожного движения.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1: Развитие дорожно-транспортной инфраструктуры и обучение населения безопасному поведению на дорогах.</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 направленные на повышение правового сознания и предупреждение опасного поведения участников дорожного движения.</w:t>
      </w: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b/>
          <w:i/>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2.3 Связь и телекоммуникации</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Текущее состояние</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041850">
        <w:rPr>
          <w:rFonts w:ascii="Times New Roman CYR" w:eastAsiaTheme="minorEastAsia" w:hAnsi="Times New Roman CYR" w:cs="Times New Roman CYR"/>
          <w:sz w:val="24"/>
          <w:szCs w:val="24"/>
          <w:lang w:eastAsia="ru-RU"/>
        </w:rPr>
        <w:t xml:space="preserve">Развитие экономики района </w:t>
      </w:r>
      <w:r>
        <w:rPr>
          <w:rFonts w:ascii="Times New Roman CYR" w:eastAsiaTheme="minorEastAsia" w:hAnsi="Times New Roman CYR" w:cs="Times New Roman CYR"/>
          <w:sz w:val="24"/>
          <w:szCs w:val="24"/>
          <w:lang w:eastAsia="ru-RU"/>
        </w:rPr>
        <w:t>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энергоэффективности и безопасности, медицины и образования.</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На территории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услуги связи предоставляют следующие компании: ПАО «Ростелеком», ООО «Р-</w:t>
      </w:r>
      <w:proofErr w:type="spellStart"/>
      <w:r>
        <w:rPr>
          <w:rFonts w:ascii="Times New Roman CYR" w:eastAsiaTheme="minorEastAsia" w:hAnsi="Times New Roman CYR" w:cs="Times New Roman CYR"/>
          <w:sz w:val="24"/>
          <w:szCs w:val="24"/>
          <w:lang w:eastAsia="ru-RU"/>
        </w:rPr>
        <w:t>Лайн</w:t>
      </w:r>
      <w:proofErr w:type="spellEnd"/>
      <w:r>
        <w:rPr>
          <w:rFonts w:ascii="Times New Roman CYR" w:eastAsiaTheme="minorEastAsia" w:hAnsi="Times New Roman CYR" w:cs="Times New Roman CYR"/>
          <w:sz w:val="24"/>
          <w:szCs w:val="24"/>
          <w:lang w:eastAsia="ru-RU"/>
        </w:rPr>
        <w:t xml:space="preserve">», Иркутский филиал ООО «Т2 </w:t>
      </w:r>
      <w:proofErr w:type="spellStart"/>
      <w:r>
        <w:rPr>
          <w:rFonts w:ascii="Times New Roman CYR" w:eastAsiaTheme="minorEastAsia" w:hAnsi="Times New Roman CYR" w:cs="Times New Roman CYR"/>
          <w:sz w:val="24"/>
          <w:szCs w:val="24"/>
          <w:lang w:eastAsia="ru-RU"/>
        </w:rPr>
        <w:t>Мобайл</w:t>
      </w:r>
      <w:proofErr w:type="spellEnd"/>
      <w:r>
        <w:rPr>
          <w:rFonts w:ascii="Times New Roman CYR" w:eastAsiaTheme="minorEastAsia" w:hAnsi="Times New Roman CYR" w:cs="Times New Roman CYR"/>
          <w:sz w:val="24"/>
          <w:szCs w:val="24"/>
          <w:lang w:eastAsia="ru-RU"/>
        </w:rPr>
        <w:t xml:space="preserve">», филиал </w:t>
      </w:r>
      <w:r>
        <w:rPr>
          <w:rFonts w:ascii="Times New Roman CYR" w:eastAsiaTheme="minorEastAsia" w:hAnsi="Times New Roman CYR" w:cs="Times New Roman CYR"/>
          <w:sz w:val="24"/>
          <w:szCs w:val="24"/>
          <w:lang w:eastAsia="ru-RU"/>
        </w:rPr>
        <w:lastRenderedPageBreak/>
        <w:t xml:space="preserve">ПАО «Мобильные </w:t>
      </w:r>
      <w:proofErr w:type="spellStart"/>
      <w:r>
        <w:rPr>
          <w:rFonts w:ascii="Times New Roman CYR" w:eastAsiaTheme="minorEastAsia" w:hAnsi="Times New Roman CYR" w:cs="Times New Roman CYR"/>
          <w:sz w:val="24"/>
          <w:szCs w:val="24"/>
          <w:lang w:eastAsia="ru-RU"/>
        </w:rPr>
        <w:t>ТелеСистемы</w:t>
      </w:r>
      <w:proofErr w:type="spellEnd"/>
      <w:r>
        <w:rPr>
          <w:rFonts w:ascii="Times New Roman CYR" w:eastAsiaTheme="minorEastAsia" w:hAnsi="Times New Roman CYR" w:cs="Times New Roman CYR"/>
          <w:sz w:val="24"/>
          <w:szCs w:val="24"/>
          <w:lang w:eastAsia="ru-RU"/>
        </w:rPr>
        <w:t>» в Иркутской области, Иркутский филиал ПАО «</w:t>
      </w:r>
      <w:proofErr w:type="spellStart"/>
      <w:r>
        <w:rPr>
          <w:rFonts w:ascii="Times New Roman CYR" w:eastAsiaTheme="minorEastAsia" w:hAnsi="Times New Roman CYR" w:cs="Times New Roman CYR"/>
          <w:sz w:val="24"/>
          <w:szCs w:val="24"/>
          <w:lang w:eastAsia="ru-RU"/>
        </w:rPr>
        <w:t>Вымпелком</w:t>
      </w:r>
      <w:proofErr w:type="spellEnd"/>
      <w:r>
        <w:rPr>
          <w:rFonts w:ascii="Times New Roman CYR" w:eastAsiaTheme="minorEastAsia" w:hAnsi="Times New Roman CYR" w:cs="Times New Roman CYR"/>
          <w:sz w:val="24"/>
          <w:szCs w:val="24"/>
          <w:lang w:eastAsia="ru-RU"/>
        </w:rPr>
        <w:t>», Иркутское Региональное отделение ДВФ ПАО «Мегафон», ООО «</w:t>
      </w:r>
      <w:proofErr w:type="spellStart"/>
      <w:r>
        <w:rPr>
          <w:rFonts w:ascii="Times New Roman CYR" w:eastAsiaTheme="minorEastAsia" w:hAnsi="Times New Roman CYR" w:cs="Times New Roman CYR"/>
          <w:sz w:val="24"/>
          <w:szCs w:val="24"/>
          <w:lang w:val="en-US" w:eastAsia="ru-RU"/>
        </w:rPr>
        <w:t>Yota</w:t>
      </w:r>
      <w:proofErr w:type="spellEnd"/>
      <w:r>
        <w:rPr>
          <w:rFonts w:ascii="Times New Roman CYR" w:eastAsiaTheme="minorEastAsia" w:hAnsi="Times New Roman CYR" w:cs="Times New Roman CYR"/>
          <w:sz w:val="24"/>
          <w:szCs w:val="24"/>
          <w:lang w:eastAsia="ru-RU"/>
        </w:rPr>
        <w:t xml:space="preserve">» и другие.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В настоящее время на территории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без индивидуальной стационарной связи остаются 33 населенных пунктов, из них в 24 установлены универсальные таксофоны. Всего на территории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установлено 53 таксофона в 41 населенном пункте. Полностью связь отсутствует в 6 населенных пунктах, численность населения которых составляет от 4 до 50 чел. Без мобильной связи остаются 24 населенных пункта.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Управление Федеральной почтовой связи Иркутской области является единственным оператором почтовой связи, предоставляющим услуги почтовой связи в сельской местности. На территории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функционирует 40 стационарных отделений почтовой связи.</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0531C6">
        <w:rPr>
          <w:rFonts w:ascii="Times New Roman CYR" w:eastAsiaTheme="minorEastAsia" w:hAnsi="Times New Roman CYR" w:cs="Times New Roman CYR"/>
          <w:b/>
          <w:sz w:val="24"/>
          <w:szCs w:val="24"/>
          <w:lang w:eastAsia="ru-RU"/>
        </w:rPr>
        <w:t>Основные проблемы</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Неравномерность распространения и высокая дифференциация доступности для населения, проживающего в сельской местности, средств связи, точек доступа к Интернету и обеспечения услугами с использованием телекоммуникационной инфраструктуры (преобладание и приоритетное развитие телекоммуникационной инфраструктуры в городах и крупных населенных пунктах Иркутской области).</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5B3BF8"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B3BF8">
        <w:rPr>
          <w:rFonts w:ascii="Times New Roman CYR" w:eastAsiaTheme="minorEastAsia" w:hAnsi="Times New Roman CYR" w:cs="Times New Roman CYR"/>
          <w:b/>
          <w:sz w:val="24"/>
          <w:szCs w:val="24"/>
          <w:lang w:eastAsia="ru-RU"/>
        </w:rPr>
        <w:t>Цель, задачи и мероприятия</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Основной целью является развитие связи и информационных технологий.</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B3BF8">
        <w:rPr>
          <w:rFonts w:ascii="Times New Roman CYR" w:eastAsiaTheme="minorEastAsia" w:hAnsi="Times New Roman CYR" w:cs="Times New Roman CYR"/>
          <w:b/>
          <w:sz w:val="24"/>
          <w:szCs w:val="24"/>
          <w:lang w:eastAsia="ru-RU"/>
        </w:rPr>
        <w:t>Задача 1:</w:t>
      </w:r>
      <w:r>
        <w:rPr>
          <w:rFonts w:ascii="Times New Roman CYR" w:eastAsiaTheme="minorEastAsia" w:hAnsi="Times New Roman CYR" w:cs="Times New Roman CYR"/>
          <w:b/>
          <w:sz w:val="24"/>
          <w:szCs w:val="24"/>
          <w:lang w:eastAsia="ru-RU"/>
        </w:rPr>
        <w:t xml:space="preserve"> Повышение доступности и качества предоставляемых услуг связи и телерадиовещания.</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Мероприятия:</w:t>
      </w:r>
    </w:p>
    <w:p w:rsidR="001E6DC4" w:rsidRDefault="001E6DC4" w:rsidP="001E6DC4">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sidRPr="00177F27">
        <w:rPr>
          <w:rFonts w:ascii="Times New Roman CYR" w:hAnsi="Times New Roman CYR" w:cs="Times New Roman CYR"/>
          <w:color w:val="auto"/>
          <w:sz w:val="24"/>
          <w:szCs w:val="24"/>
          <w:lang w:val="ru-RU" w:eastAsia="ru-RU"/>
        </w:rPr>
        <w:t>Внедрение цифрового телерадиовещания, сохранение и поддержка существующей сети</w:t>
      </w:r>
      <w:r>
        <w:rPr>
          <w:rFonts w:ascii="Times New Roman CYR" w:hAnsi="Times New Roman CYR" w:cs="Times New Roman CYR"/>
          <w:color w:val="auto"/>
          <w:sz w:val="24"/>
          <w:szCs w:val="24"/>
          <w:lang w:val="ru-RU" w:eastAsia="ru-RU"/>
        </w:rPr>
        <w:t xml:space="preserve">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на эфирное.</w:t>
      </w:r>
    </w:p>
    <w:p w:rsidR="001E6DC4" w:rsidRDefault="001E6DC4" w:rsidP="001E6DC4">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Pr>
          <w:rFonts w:ascii="Times New Roman CYR" w:hAnsi="Times New Roman CYR" w:cs="Times New Roman CYR"/>
          <w:color w:val="auto"/>
          <w:sz w:val="24"/>
          <w:szCs w:val="24"/>
          <w:lang w:val="ru-RU" w:eastAsia="ru-RU"/>
        </w:rPr>
        <w:t>Развитие сетей связи нового поколения, мобильного широкополосного доступа к сети «Интернет», услуг высокоскоростной передачи данных.</w:t>
      </w:r>
    </w:p>
    <w:p w:rsidR="001E6DC4" w:rsidRDefault="001E6DC4" w:rsidP="001E6DC4">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Pr>
          <w:rFonts w:ascii="Times New Roman CYR" w:hAnsi="Times New Roman CYR" w:cs="Times New Roman CYR"/>
          <w:color w:val="auto"/>
          <w:sz w:val="24"/>
          <w:szCs w:val="24"/>
          <w:lang w:val="ru-RU" w:eastAsia="ru-RU"/>
        </w:rPr>
        <w:t>Совершенствование качества предоставления почтовых услуг путем развития системы логистики, модернизации почтовых отделений, расширения почтовой инфраструктуры, повышения эффективности работы сети почтовой связи, внедрения новых, в том числе, высокотехнологичных услуг.</w:t>
      </w:r>
    </w:p>
    <w:p w:rsidR="001E6DC4" w:rsidRDefault="001E6DC4" w:rsidP="001E6DC4">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Pr>
          <w:rFonts w:ascii="Times New Roman CYR" w:hAnsi="Times New Roman CYR" w:cs="Times New Roman CYR"/>
          <w:color w:val="auto"/>
          <w:sz w:val="24"/>
          <w:szCs w:val="24"/>
          <w:lang w:val="ru-RU" w:eastAsia="ru-RU"/>
        </w:rPr>
        <w:t>Повышение доступности для населения услуг связи в сельской местности.</w:t>
      </w:r>
    </w:p>
    <w:p w:rsidR="001E6DC4" w:rsidRPr="00452A6B" w:rsidRDefault="001E6DC4" w:rsidP="001E6DC4">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Pr>
          <w:rFonts w:ascii="Times New Roman CYR" w:hAnsi="Times New Roman CYR" w:cs="Times New Roman CYR"/>
          <w:color w:val="auto"/>
          <w:sz w:val="24"/>
          <w:szCs w:val="24"/>
          <w:lang w:val="ru-RU" w:eastAsia="ru-RU"/>
        </w:rPr>
        <w:t>Подключение социально значимых объектов к сети передачи данных, обеспечивающей доступ к единой сети передачи данных и (или) к сети «Интернет».</w:t>
      </w: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b/>
          <w:i/>
          <w:sz w:val="24"/>
          <w:szCs w:val="24"/>
          <w:lang w:eastAsia="ru-RU"/>
        </w:rPr>
      </w:pPr>
    </w:p>
    <w:p w:rsidR="001E6DC4" w:rsidRPr="0026292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 xml:space="preserve">2.4 </w:t>
      </w:r>
      <w:r w:rsidRPr="008948D0">
        <w:rPr>
          <w:rFonts w:ascii="Times New Roman CYR" w:eastAsiaTheme="minorEastAsia" w:hAnsi="Times New Roman CYR" w:cs="Times New Roman CYR"/>
          <w:b/>
          <w:i/>
          <w:sz w:val="24"/>
          <w:szCs w:val="24"/>
          <w:lang w:eastAsia="ru-RU"/>
        </w:rPr>
        <w:t>Сохра</w:t>
      </w:r>
      <w:r>
        <w:rPr>
          <w:rFonts w:ascii="Times New Roman CYR" w:eastAsiaTheme="minorEastAsia" w:hAnsi="Times New Roman CYR" w:cs="Times New Roman CYR"/>
          <w:b/>
          <w:i/>
          <w:sz w:val="24"/>
          <w:szCs w:val="24"/>
          <w:lang w:eastAsia="ru-RU"/>
        </w:rPr>
        <w:t>нение и защита окружающей среды</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w:t>
      </w:r>
      <w:r>
        <w:rPr>
          <w:rFonts w:ascii="Times New Roman CYR" w:eastAsiaTheme="minorEastAsia" w:hAnsi="Times New Roman CYR" w:cs="Times New Roman CYR"/>
          <w:b/>
          <w:sz w:val="24"/>
          <w:szCs w:val="24"/>
          <w:lang w:eastAsia="ru-RU"/>
        </w:rPr>
        <w:t>е состояние и основные проблемы</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Экологическая политика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 это совокупность принципов развития территории, согласованных с экологическими, экономическими и социальными процессами, направленными на обеспечение экологической безопасности района.</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На территории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расположена особо охраняемая природная территория федерального значения – государственный природный заказник «Красный Яр», площадь которого составляет 49120 га, созданный для охраны популяций копытных животных и их среды обитания.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961C5B">
        <w:rPr>
          <w:rFonts w:ascii="Times New Roman CYR" w:eastAsiaTheme="minorEastAsia" w:hAnsi="Times New Roman CYR" w:cs="Times New Roman CYR"/>
          <w:sz w:val="24"/>
          <w:szCs w:val="24"/>
          <w:lang w:eastAsia="ru-RU"/>
        </w:rPr>
        <w:t>Экологическая</w:t>
      </w:r>
      <w:r>
        <w:rPr>
          <w:rFonts w:ascii="Times New Roman CYR" w:eastAsiaTheme="minorEastAsia" w:hAnsi="Times New Roman CYR" w:cs="Times New Roman CYR"/>
          <w:sz w:val="24"/>
          <w:szCs w:val="24"/>
          <w:lang w:eastAsia="ru-RU"/>
        </w:rPr>
        <w:t xml:space="preserve"> обстановка в </w:t>
      </w:r>
      <w:proofErr w:type="spellStart"/>
      <w:r>
        <w:rPr>
          <w:rFonts w:ascii="Times New Roman CYR" w:eastAsiaTheme="minorEastAsia" w:hAnsi="Times New Roman CYR" w:cs="Times New Roman CYR"/>
          <w:sz w:val="24"/>
          <w:szCs w:val="24"/>
          <w:lang w:eastAsia="ru-RU"/>
        </w:rPr>
        <w:t>Эхирит-Булагатском</w:t>
      </w:r>
      <w:proofErr w:type="spellEnd"/>
      <w:r>
        <w:rPr>
          <w:rFonts w:ascii="Times New Roman CYR" w:eastAsiaTheme="minorEastAsia" w:hAnsi="Times New Roman CYR" w:cs="Times New Roman CYR"/>
          <w:sz w:val="24"/>
          <w:szCs w:val="24"/>
          <w:lang w:eastAsia="ru-RU"/>
        </w:rPr>
        <w:t xml:space="preserve"> районе благоприятная. На территории района отсутствуют вредные производства, нет предприятий, имеющих </w:t>
      </w:r>
      <w:r>
        <w:rPr>
          <w:rFonts w:ascii="Times New Roman CYR" w:eastAsiaTheme="minorEastAsia" w:hAnsi="Times New Roman CYR" w:cs="Times New Roman CYR"/>
          <w:sz w:val="24"/>
          <w:szCs w:val="24"/>
          <w:lang w:eastAsia="ru-RU"/>
        </w:rPr>
        <w:lastRenderedPageBreak/>
        <w:t>сверхнормативные выбросы.</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Приоритетами экологической политики для района являются сокращение объемов сбрасываемых в водные источники неочищенных сточных вод, снижение уровня загрязнения атмосферного воздуха, эффективное обращение с отходами производства и потребления, формирование комплексной системы обращения с твердыми коммунальными отходами, включая ликвидацию свалок, обеспечение устойчивого развития экологически значимых природных комплексов, сохранение биологического разнообразия животного и растительного мира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Использование и охрана водных объектов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для личных и бытовых нужд, осуществления хозяйственной и иной деятельности, и одновременно как об объекте права собственности и иных прав.</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Водный фонд и его ресурсы являются национальным достоянием страны. Обеспечение их сохранности и поддержание в экологически благоприятном состоянии должны определять стратегическую направленность государственной политики в сфере водохозяйственного комплекса.</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Подземные воды – основной источник водоснабжения на территории района. Имеется один централизованный водовод </w:t>
      </w:r>
      <w:proofErr w:type="spellStart"/>
      <w:r>
        <w:rPr>
          <w:rFonts w:ascii="Times New Roman CYR" w:eastAsiaTheme="minorEastAsia" w:hAnsi="Times New Roman CYR" w:cs="Times New Roman CYR"/>
          <w:sz w:val="24"/>
          <w:szCs w:val="24"/>
          <w:lang w:eastAsia="ru-RU"/>
        </w:rPr>
        <w:t>Корсук</w:t>
      </w:r>
      <w:proofErr w:type="spellEnd"/>
      <w:r>
        <w:rPr>
          <w:rFonts w:ascii="Times New Roman CYR" w:eastAsiaTheme="minorEastAsia" w:hAnsi="Times New Roman CYR" w:cs="Times New Roman CYR"/>
          <w:sz w:val="24"/>
          <w:szCs w:val="24"/>
          <w:lang w:eastAsia="ru-RU"/>
        </w:rPr>
        <w:t>-Усть-Ордынский. Источники отличаются высокой степенью минерализации, но степень загрязненности воды находится в предельно допустимых нормах.</w:t>
      </w:r>
    </w:p>
    <w:p w:rsidR="001E6DC4" w:rsidRPr="00961C5B"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рамках государственной программы Иркутской области «Развитие жилищно-коммунального хозяйства и повышение энергоэффективности Иркутской области» на 2019-2024 годы в п. Усть-Ордынский в 2021 году построены канализационно-очистные сооружения, мощность которых составляет 2200 кубометров в сутки.</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 xml:space="preserve">Твердые </w:t>
      </w:r>
      <w:proofErr w:type="gramStart"/>
      <w:r w:rsidRPr="008948D0">
        <w:rPr>
          <w:rFonts w:ascii="Times New Roman" w:eastAsiaTheme="minorEastAsia" w:hAnsi="Times New Roman"/>
          <w:color w:val="000000"/>
          <w:sz w:val="24"/>
          <w:szCs w:val="24"/>
          <w:lang w:eastAsia="ru-RU"/>
        </w:rPr>
        <w:t>коммунальные  и</w:t>
      </w:r>
      <w:proofErr w:type="gramEnd"/>
      <w:r w:rsidRPr="008948D0">
        <w:rPr>
          <w:rFonts w:ascii="Times New Roman" w:eastAsiaTheme="minorEastAsia" w:hAnsi="Times New Roman"/>
          <w:color w:val="000000"/>
          <w:sz w:val="24"/>
          <w:szCs w:val="24"/>
          <w:lang w:eastAsia="ru-RU"/>
        </w:rPr>
        <w:t xml:space="preserve"> бытовые отходы засоряют и захламляют окружающий нас природный ландшафт. </w:t>
      </w:r>
      <w:proofErr w:type="gramStart"/>
      <w:r w:rsidRPr="008948D0">
        <w:rPr>
          <w:rFonts w:ascii="Times New Roman" w:eastAsiaTheme="minorEastAsia" w:hAnsi="Times New Roman"/>
          <w:color w:val="000000"/>
          <w:sz w:val="24"/>
          <w:szCs w:val="24"/>
          <w:lang w:eastAsia="ru-RU"/>
        </w:rPr>
        <w:t>Кроме того</w:t>
      </w:r>
      <w:proofErr w:type="gramEnd"/>
      <w:r w:rsidRPr="008948D0">
        <w:rPr>
          <w:rFonts w:ascii="Times New Roman" w:eastAsiaTheme="minorEastAsia" w:hAnsi="Times New Roman"/>
          <w:color w:val="000000"/>
          <w:sz w:val="24"/>
          <w:szCs w:val="24"/>
          <w:lang w:eastAsia="ru-RU"/>
        </w:rPr>
        <w:t xml:space="preserve">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1E6DC4" w:rsidRDefault="001E6DC4" w:rsidP="001E6DC4">
      <w:pPr>
        <w:widowControl w:val="0"/>
        <w:spacing w:after="0" w:line="240" w:lineRule="auto"/>
        <w:ind w:firstLine="709"/>
        <w:contextualSpacing/>
        <w:jc w:val="both"/>
        <w:rPr>
          <w:rFonts w:ascii="Times New Roman" w:eastAsiaTheme="minorEastAsia" w:hAnsi="Times New Roman" w:cs="Arial"/>
          <w:b/>
          <w:bCs/>
          <w:sz w:val="24"/>
          <w:szCs w:val="24"/>
          <w:lang w:eastAsia="ru-RU"/>
        </w:rPr>
      </w:pPr>
      <w:r w:rsidRPr="008948D0">
        <w:rPr>
          <w:rFonts w:ascii="Times New Roman" w:eastAsiaTheme="minorEastAsia" w:hAnsi="Times New Roman"/>
          <w:color w:val="000000"/>
          <w:sz w:val="24"/>
          <w:szCs w:val="24"/>
          <w:lang w:eastAsia="ru-RU"/>
        </w:rPr>
        <w:t xml:space="preserve">На территории </w:t>
      </w:r>
      <w:proofErr w:type="spellStart"/>
      <w:r w:rsidRPr="008948D0">
        <w:rPr>
          <w:rFonts w:ascii="Times New Roman" w:eastAsiaTheme="minorEastAsia" w:hAnsi="Times New Roman"/>
          <w:color w:val="000000"/>
          <w:sz w:val="24"/>
          <w:szCs w:val="24"/>
          <w:lang w:eastAsia="ru-RU"/>
        </w:rPr>
        <w:t>Эхирит-Булагатского</w:t>
      </w:r>
      <w:proofErr w:type="spellEnd"/>
      <w:r w:rsidRPr="008948D0">
        <w:rPr>
          <w:rFonts w:ascii="Times New Roman" w:eastAsiaTheme="minorEastAsia" w:hAnsi="Times New Roman"/>
          <w:color w:val="000000"/>
          <w:sz w:val="24"/>
          <w:szCs w:val="24"/>
          <w:lang w:eastAsia="ru-RU"/>
        </w:rPr>
        <w:t xml:space="preserve"> района на полигонах, свалках и других объектах, накоплено свыше 564 тыс. бытовых и промышленных отходов. Оценка ситуации позволяет сделать вывод о постоянном росте количества образующихся в районе отходов.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опасность для окружающей среды.</w:t>
      </w:r>
      <w:r w:rsidRPr="008948D0">
        <w:rPr>
          <w:rFonts w:ascii="Times New Roman" w:eastAsiaTheme="minorEastAsia" w:hAnsi="Times New Roman" w:cs="Arial"/>
          <w:b/>
          <w:bCs/>
          <w:sz w:val="24"/>
          <w:szCs w:val="24"/>
          <w:lang w:eastAsia="ru-RU"/>
        </w:rPr>
        <w:t> </w:t>
      </w:r>
    </w:p>
    <w:p w:rsidR="001E6DC4" w:rsidRDefault="001E6DC4" w:rsidP="001E6DC4">
      <w:pPr>
        <w:widowControl w:val="0"/>
        <w:spacing w:after="0" w:line="240" w:lineRule="auto"/>
        <w:ind w:firstLine="709"/>
        <w:contextualSpacing/>
        <w:jc w:val="both"/>
        <w:rPr>
          <w:rFonts w:ascii="Times New Roman" w:eastAsiaTheme="minorEastAsia" w:hAnsi="Times New Roman" w:cs="Arial"/>
          <w:bCs/>
          <w:sz w:val="24"/>
          <w:szCs w:val="24"/>
          <w:lang w:eastAsia="ru-RU"/>
        </w:rPr>
      </w:pPr>
      <w:r w:rsidRPr="000A3740">
        <w:rPr>
          <w:rFonts w:ascii="Times New Roman" w:eastAsiaTheme="minorEastAsia" w:hAnsi="Times New Roman" w:cs="Arial"/>
          <w:bCs/>
          <w:sz w:val="24"/>
          <w:szCs w:val="24"/>
          <w:lang w:eastAsia="ru-RU"/>
        </w:rPr>
        <w:t xml:space="preserve">С начала </w:t>
      </w:r>
      <w:r>
        <w:rPr>
          <w:rFonts w:ascii="Times New Roman" w:eastAsiaTheme="minorEastAsia" w:hAnsi="Times New Roman" w:cs="Arial"/>
          <w:bCs/>
          <w:sz w:val="24"/>
          <w:szCs w:val="24"/>
          <w:lang w:eastAsia="ru-RU"/>
        </w:rPr>
        <w:t xml:space="preserve">2019 года в Иркутской области начат переход на новую систему обращения с твердыми коммунальными отходами (далее – ТКО). На территории </w:t>
      </w:r>
      <w:proofErr w:type="spellStart"/>
      <w:r>
        <w:rPr>
          <w:rFonts w:ascii="Times New Roman" w:eastAsiaTheme="minorEastAsia" w:hAnsi="Times New Roman" w:cs="Arial"/>
          <w:bCs/>
          <w:sz w:val="24"/>
          <w:szCs w:val="24"/>
          <w:lang w:eastAsia="ru-RU"/>
        </w:rPr>
        <w:t>Эхирит-Булагатского</w:t>
      </w:r>
      <w:proofErr w:type="spellEnd"/>
      <w:r>
        <w:rPr>
          <w:rFonts w:ascii="Times New Roman" w:eastAsiaTheme="minorEastAsia" w:hAnsi="Times New Roman" w:cs="Arial"/>
          <w:bCs/>
          <w:sz w:val="24"/>
          <w:szCs w:val="24"/>
          <w:lang w:eastAsia="ru-RU"/>
        </w:rPr>
        <w:t xml:space="preserve"> района свою деятельность осуществляет региональный оператор ООО «РТ-НЭО Иркутск».</w:t>
      </w:r>
    </w:p>
    <w:p w:rsidR="001E6DC4" w:rsidRDefault="001E6DC4" w:rsidP="001E6DC4">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Основными приоритетами государственной политики в области обращения с отходами являются:</w:t>
      </w:r>
    </w:p>
    <w:p w:rsidR="001E6DC4" w:rsidRDefault="001E6DC4" w:rsidP="001E6DC4">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предотвращение образования отходов, внедрение раздельного сбора отходов;</w:t>
      </w:r>
    </w:p>
    <w:p w:rsidR="001E6DC4" w:rsidRDefault="001E6DC4" w:rsidP="001E6DC4">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внедрение системы использования вторичных материальных ресурсов в хозяйственный оборот, строительных отходов и т.д.;</w:t>
      </w:r>
    </w:p>
    <w:p w:rsidR="001E6DC4" w:rsidRDefault="001E6DC4" w:rsidP="001E6DC4">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сокращение образования отходов и снижение класса опасности отходов в источниках их образования;</w:t>
      </w:r>
    </w:p>
    <w:p w:rsidR="001E6DC4" w:rsidRDefault="001E6DC4" w:rsidP="001E6DC4">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ликвидация несанкционированных свалок и объектов накопленного вреда;</w:t>
      </w:r>
    </w:p>
    <w:p w:rsidR="001E6DC4" w:rsidRPr="00B62C23" w:rsidRDefault="001E6DC4" w:rsidP="001E6DC4">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совершенствование системы управления в сфере обращения с отходами (сбор, накопление, транспортирование, обработка, утилизация), образующимися на территории.</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Цель, задачи 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Основной целью является сохранение и защита окружающей среды.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Задача 1: Сохранение естественных экологических систем, объектов животного и растительного мира.</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Мероприятия:</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Развитие системы особо охраняемых природных территорий в интересах устойчивого развития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сохранения биологического и ландшафтного разнообразия.</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Обеспечение охраны и рационального использования объектов животного мира.</w:t>
      </w:r>
    </w:p>
    <w:p w:rsidR="001E6DC4" w:rsidRPr="00776FF5"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Охрана водных объектов от негативного воздействия антропогенных, техногенных и природных факторов, в том числе в целях обеспечения населения чистой питьевой водой.</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Задача 2</w:t>
      </w:r>
      <w:r w:rsidRPr="008948D0">
        <w:rPr>
          <w:rFonts w:ascii="Times New Roman CYR" w:eastAsiaTheme="minorEastAsia" w:hAnsi="Times New Roman CYR" w:cs="Times New Roman CYR"/>
          <w:b/>
          <w:sz w:val="24"/>
          <w:szCs w:val="24"/>
          <w:lang w:eastAsia="ru-RU"/>
        </w:rPr>
        <w:t xml:space="preserve">: Предотвращение вредного воздействия отходов на здоровье человека и окружающую среду, повышение качества окружающей среды и улучшение экологической обстановки на территории </w:t>
      </w:r>
      <w:proofErr w:type="spellStart"/>
      <w:r w:rsidRPr="008948D0">
        <w:rPr>
          <w:rFonts w:ascii="Times New Roman CYR" w:eastAsiaTheme="minorEastAsia" w:hAnsi="Times New Roman CYR" w:cs="Times New Roman CYR"/>
          <w:b/>
          <w:sz w:val="24"/>
          <w:szCs w:val="24"/>
          <w:lang w:eastAsia="ru-RU"/>
        </w:rPr>
        <w:t>Эхирит-Булагатского</w:t>
      </w:r>
      <w:proofErr w:type="spellEnd"/>
      <w:r w:rsidRPr="008948D0">
        <w:rPr>
          <w:rFonts w:ascii="Times New Roman CYR" w:eastAsiaTheme="minorEastAsia" w:hAnsi="Times New Roman CYR" w:cs="Times New Roman CYR"/>
          <w:b/>
          <w:sz w:val="24"/>
          <w:szCs w:val="24"/>
          <w:lang w:eastAsia="ru-RU"/>
        </w:rPr>
        <w:t xml:space="preserve">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Плата за негативное воздействие на окружающую среду;</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Осуществление полномочий муниципального района в области обращения с твердыми коммунальными отходами;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мест (площадок) накопления твердых коммунальных отходов;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Закупка контейнеров для раздельного накопления твердых коммунальных отходов;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Мероприятия по сбору, транспортированию и утилизации (захоронению) твердых коммунальных отходов с несанкционированных мест размещения отходов.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Задача 3</w:t>
      </w:r>
      <w:r w:rsidRPr="008948D0">
        <w:rPr>
          <w:rFonts w:ascii="Times New Roman CYR" w:eastAsiaTheme="minorEastAsia" w:hAnsi="Times New Roman CYR" w:cs="Times New Roman CYR"/>
          <w:b/>
          <w:sz w:val="24"/>
          <w:szCs w:val="24"/>
          <w:lang w:eastAsia="ru-RU"/>
        </w:rPr>
        <w:t>: Обеспечение организационных, информационных и методических условий в сфере сохранения, защиты природной среды и обеспечения экологической безопасности.</w:t>
      </w:r>
    </w:p>
    <w:p w:rsidR="001E6DC4" w:rsidRPr="00965F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965FC4">
        <w:rPr>
          <w:rFonts w:ascii="Times New Roman CYR" w:eastAsiaTheme="minorEastAsia" w:hAnsi="Times New Roman CYR" w:cs="Times New Roman CYR"/>
          <w:sz w:val="24"/>
          <w:szCs w:val="24"/>
          <w:lang w:eastAsia="ru-RU"/>
        </w:rPr>
        <w:t>Мероприятия:</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Информирование и экологическое просвещение населения о состоянии окружающей среды, количество пров</w:t>
      </w:r>
      <w:r>
        <w:rPr>
          <w:rFonts w:ascii="Times New Roman CYR" w:eastAsiaTheme="minorEastAsia" w:hAnsi="Times New Roman CYR" w:cs="Times New Roman CYR"/>
          <w:sz w:val="24"/>
          <w:szCs w:val="24"/>
          <w:lang w:eastAsia="ru-RU"/>
        </w:rPr>
        <w:t>еденных мероприятий, публикаций.</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Повышение уровня правовой культуры, экологическое просвещение населения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Привлечение населения, общественных организаций, предприятий к участию в мероприятиях экологической направленности, субботниках и т.д.</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26292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2.5</w:t>
      </w:r>
      <w:r w:rsidRPr="008948D0">
        <w:rPr>
          <w:rFonts w:ascii="Times New Roman CYR" w:eastAsiaTheme="minorEastAsia" w:hAnsi="Times New Roman CYR" w:cs="Times New Roman CYR"/>
          <w:b/>
          <w:i/>
          <w:sz w:val="24"/>
          <w:szCs w:val="24"/>
          <w:lang w:eastAsia="ru-RU"/>
        </w:rPr>
        <w:t xml:space="preserve"> Обеспечение комплексных мер противодействия чрезвычайным ситуациям приро</w:t>
      </w:r>
      <w:r>
        <w:rPr>
          <w:rFonts w:ascii="Times New Roman CYR" w:eastAsiaTheme="minorEastAsia" w:hAnsi="Times New Roman CYR" w:cs="Times New Roman CYR"/>
          <w:b/>
          <w:i/>
          <w:sz w:val="24"/>
          <w:szCs w:val="24"/>
          <w:lang w:eastAsia="ru-RU"/>
        </w:rPr>
        <w:t>дного и техногенного характера.</w:t>
      </w:r>
    </w:p>
    <w:p w:rsidR="001E6DC4" w:rsidRPr="00C25456"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 xml:space="preserve">Текущее состояние и </w:t>
      </w:r>
      <w:r>
        <w:rPr>
          <w:rFonts w:ascii="Times New Roman CYR" w:eastAsiaTheme="minorEastAsia" w:hAnsi="Times New Roman CYR" w:cs="Times New Roman CYR"/>
          <w:b/>
          <w:sz w:val="24"/>
          <w:szCs w:val="24"/>
          <w:lang w:eastAsia="ru-RU"/>
        </w:rPr>
        <w:t>основные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Суть проблемы заключается в необходимости достижения положительных результатов по снижению количества пожаров и гибели людей на пожарах, повышению уровня безопасности населения и защищенности социально значимых объектов, объектов экономики от угроз природного и техногенного характера, созданию реальных условий для устойчивого развития </w:t>
      </w:r>
      <w:proofErr w:type="spellStart"/>
      <w:r w:rsidRPr="008948D0">
        <w:rPr>
          <w:rFonts w:ascii="Times New Roman" w:eastAsiaTheme="minorEastAsia" w:hAnsi="Times New Roman" w:cs="Times New Roman CYR"/>
          <w:sz w:val="24"/>
          <w:szCs w:val="24"/>
          <w:lang w:eastAsia="ru-RU"/>
        </w:rPr>
        <w:t>Эхирит-Булагатского</w:t>
      </w:r>
      <w:proofErr w:type="spellEnd"/>
      <w:r w:rsidRPr="008948D0">
        <w:rPr>
          <w:rFonts w:ascii="Times New Roman" w:eastAsiaTheme="minorEastAsia" w:hAnsi="Times New Roman" w:cs="Times New Roman CYR"/>
          <w:sz w:val="24"/>
          <w:szCs w:val="24"/>
          <w:lang w:eastAsia="ru-RU"/>
        </w:rPr>
        <w:t xml:space="preserve"> района путем координации совместных усилий федеральных органов, Правительства Иркутской области и органов местного самоуправления.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Ежегодно на территории муниципального образования «</w:t>
      </w:r>
      <w:proofErr w:type="spellStart"/>
      <w:r w:rsidRPr="008948D0">
        <w:rPr>
          <w:rFonts w:ascii="Times New Roman" w:eastAsiaTheme="minorEastAsia" w:hAnsi="Times New Roman" w:cs="Times New Roman CYR"/>
          <w:sz w:val="24"/>
          <w:szCs w:val="24"/>
          <w:lang w:eastAsia="ru-RU"/>
        </w:rPr>
        <w:t>Эхирит-Булагатский</w:t>
      </w:r>
      <w:proofErr w:type="spellEnd"/>
      <w:r w:rsidRPr="008948D0">
        <w:rPr>
          <w:rFonts w:ascii="Times New Roman" w:eastAsiaTheme="minorEastAsia" w:hAnsi="Times New Roman" w:cs="Times New Roman CYR"/>
          <w:sz w:val="24"/>
          <w:szCs w:val="24"/>
          <w:lang w:eastAsia="ru-RU"/>
        </w:rPr>
        <w:t xml:space="preserve"> район» создается риск по возникновению чрезвычайных ситуаций природного и техногенного </w:t>
      </w:r>
      <w:r w:rsidRPr="008948D0">
        <w:rPr>
          <w:rFonts w:ascii="Times New Roman" w:eastAsiaTheme="minorEastAsia" w:hAnsi="Times New Roman" w:cs="Times New Roman CYR"/>
          <w:sz w:val="24"/>
          <w:szCs w:val="24"/>
          <w:lang w:eastAsia="ru-RU"/>
        </w:rPr>
        <w:lastRenderedPageBreak/>
        <w:t xml:space="preserve">характера, в результате которых населению, объектам социальной сферы и жизнеобеспечения, территориям населенных пунктов может </w:t>
      </w:r>
      <w:proofErr w:type="gramStart"/>
      <w:r w:rsidRPr="008948D0">
        <w:rPr>
          <w:rFonts w:ascii="Times New Roman" w:eastAsiaTheme="minorEastAsia" w:hAnsi="Times New Roman" w:cs="Times New Roman CYR"/>
          <w:sz w:val="24"/>
          <w:szCs w:val="24"/>
          <w:lang w:eastAsia="ru-RU"/>
        </w:rPr>
        <w:t>быть  нанесен</w:t>
      </w:r>
      <w:proofErr w:type="gramEnd"/>
      <w:r w:rsidRPr="008948D0">
        <w:rPr>
          <w:rFonts w:ascii="Times New Roman" w:eastAsiaTheme="minorEastAsia" w:hAnsi="Times New Roman" w:cs="Times New Roman CYR"/>
          <w:sz w:val="24"/>
          <w:szCs w:val="24"/>
          <w:lang w:eastAsia="ru-RU"/>
        </w:rPr>
        <w:t xml:space="preserve"> большой материальный и экологический ущерб.</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Источниками событий чрезвычайного характера являются опасные природные явления, пожары и техногенные аварии на коммунально-энергетических сетях.</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ландшафтные пожары;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лесные пожары;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опасные геологические процессы (землетрясения);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 опасные гидрометеорологические явления (сильные ветры, сильные осадки, сильные метели, град, интенсивные </w:t>
      </w:r>
      <w:proofErr w:type="spellStart"/>
      <w:r w:rsidRPr="008948D0">
        <w:rPr>
          <w:rFonts w:ascii="Times New Roman" w:eastAsiaTheme="minorEastAsia" w:hAnsi="Times New Roman" w:cs="Times New Roman CYR"/>
          <w:sz w:val="24"/>
          <w:szCs w:val="24"/>
          <w:lang w:eastAsia="ru-RU"/>
        </w:rPr>
        <w:t>гололедно-изморозевые</w:t>
      </w:r>
      <w:proofErr w:type="spellEnd"/>
      <w:r w:rsidRPr="008948D0">
        <w:rPr>
          <w:rFonts w:ascii="Times New Roman" w:eastAsiaTheme="minorEastAsia" w:hAnsi="Times New Roman" w:cs="Times New Roman CYR"/>
          <w:sz w:val="24"/>
          <w:szCs w:val="24"/>
          <w:lang w:eastAsia="ru-RU"/>
        </w:rPr>
        <w:t xml:space="preserve"> отложения, сильная жара, сильный мороз, засуха атмосферная и почвенная, наводнения, связанные с дождями и интенсивным снеготаянием.);</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опасные процессы биогенного характера (эпидемии, вызванные природно-очаговыми заболеваниями животных).</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Кроме этого, на </w:t>
      </w:r>
      <w:proofErr w:type="gramStart"/>
      <w:r w:rsidRPr="008948D0">
        <w:rPr>
          <w:rFonts w:ascii="Times New Roman" w:eastAsiaTheme="minorEastAsia" w:hAnsi="Times New Roman" w:cs="Times New Roman CYR"/>
          <w:sz w:val="24"/>
          <w:szCs w:val="24"/>
          <w:lang w:eastAsia="ru-RU"/>
        </w:rPr>
        <w:t>территории  муниципального</w:t>
      </w:r>
      <w:proofErr w:type="gramEnd"/>
      <w:r w:rsidRPr="008948D0">
        <w:rPr>
          <w:rFonts w:ascii="Times New Roman" w:eastAsiaTheme="minorEastAsia" w:hAnsi="Times New Roman" w:cs="Times New Roman CYR"/>
          <w:sz w:val="24"/>
          <w:szCs w:val="24"/>
          <w:lang w:eastAsia="ru-RU"/>
        </w:rPr>
        <w:t xml:space="preserve"> образования функционируют  6  объектов взрывоопасных (АЗС, ГЗС), 4</w:t>
      </w:r>
      <w:r w:rsidRPr="008948D0">
        <w:rPr>
          <w:rFonts w:ascii="Times New Roman" w:eastAsiaTheme="minorEastAsia" w:hAnsi="Times New Roman" w:cs="Times New Roman CYR"/>
          <w:color w:val="FF0000"/>
          <w:sz w:val="24"/>
          <w:szCs w:val="24"/>
          <w:lang w:eastAsia="ru-RU"/>
        </w:rPr>
        <w:t xml:space="preserve"> </w:t>
      </w:r>
      <w:r w:rsidRPr="008948D0">
        <w:rPr>
          <w:rFonts w:ascii="Times New Roman" w:eastAsiaTheme="minorEastAsia" w:hAnsi="Times New Roman" w:cs="Times New Roman CYR"/>
          <w:sz w:val="24"/>
          <w:szCs w:val="24"/>
          <w:lang w:eastAsia="ru-RU"/>
        </w:rPr>
        <w:t>гидротехнических сооружения, 3 зоны подтопления территорий населенных пунктов паводковыми, дождевыми и талыми склоновыми водами. Большая часть этих объектов представляет потенциальную опасность для здоровья и жизни населения.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С учетом уровня существующих угроз,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 принимаемыми органами местного самоуправления, как правило, уже в период ликвидации последствий критических ситуаций. Характер проблемы требует долговременной стратегии и организационно-финансовых ресурсов, а также создания системы мер и действий по предупреждению и предотвращению чрезвычайных ситуаций их технологического обеспечения, таких как:</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создание системы оповещение и информирование населения в чрезвычайных ситуациях;</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прогнозирование опасных ситуаций и своевременное реагирование с использованием средств видеонаблюдения, тревожных кнопок, пожарной сигнализации, средств обратной связи с дежурными службами спасения и правоохранительных органов в местах массового пребывания людей.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Создание системы информирования, оповещения населения и своевременности реагирования в местах массового пребывания людей позволит использовать ее в трех режимах. В первом режиме (повседневное функционирование) используется для подготовки населения по вопросам гражданской обороны, защиты населения и территорий, обеспечения пожарной безопасности и охраны общественного порядка, а также доведения до граждан необходимой информации об основах безопасности жизнедеятельности.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Во втором режиме (при угрозе возникновения и возникновение чрезвычайных ситуаций и массовых нарушений общественного порядка)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 направлениях и скорости их распространения, мерах по защите жизни и здоровья, организации помощи окружающим. В это же время осуществляется комплексный сбор информации для подготовки к мобилизационным мероприятиям органами управления по делам гражданской обороны, чрезвычайным ситуациям и ликвидации последствий стихийных бедствий. Органами внутренних дел, служб безопасности, для принятия управленческих решений в целях организации общественного порядка и ликвидации чрезвычайных ситуаций.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В третьем режиме (после чрезвычайных ситуаций) система информирования и оповещения населения в местах массового пребывания людей задействуется для выполнения комплекса мероприятий, направленных на социальную реабилитацию, оказание </w:t>
      </w:r>
      <w:r w:rsidRPr="008948D0">
        <w:rPr>
          <w:rFonts w:ascii="Times New Roman" w:eastAsiaTheme="minorEastAsia" w:hAnsi="Times New Roman" w:cs="Times New Roman CYR"/>
          <w:sz w:val="24"/>
          <w:szCs w:val="24"/>
          <w:lang w:eastAsia="ru-RU"/>
        </w:rPr>
        <w:lastRenderedPageBreak/>
        <w:t>психологической помощи населению, всестороннее информационное обеспечение граждан.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В целях реализации муниципальной политики, направленной на своевременное реагирование на сообщения об угрозе и возникновении чрезвычайных ситуаций, повышение эффективности взаимодействия привлекаемых сил и средств для предупреждения и ликвидации чрезвычайных ситуаций, организации мобилизационных мероприятий по гражданской обороне на территории муниципального образования «</w:t>
      </w:r>
      <w:proofErr w:type="spellStart"/>
      <w:r w:rsidRPr="008948D0">
        <w:rPr>
          <w:rFonts w:ascii="Times New Roman" w:eastAsiaTheme="minorEastAsia" w:hAnsi="Times New Roman" w:cs="Times New Roman CYR"/>
          <w:sz w:val="24"/>
          <w:szCs w:val="24"/>
          <w:lang w:eastAsia="ru-RU"/>
        </w:rPr>
        <w:t>Эхирит-Булагатский</w:t>
      </w:r>
      <w:proofErr w:type="spellEnd"/>
      <w:r w:rsidRPr="008948D0">
        <w:rPr>
          <w:rFonts w:ascii="Times New Roman" w:eastAsiaTheme="minorEastAsia" w:hAnsi="Times New Roman" w:cs="Times New Roman CYR"/>
          <w:sz w:val="24"/>
          <w:szCs w:val="24"/>
          <w:lang w:eastAsia="ru-RU"/>
        </w:rPr>
        <w:t xml:space="preserve"> район», обеспечение устойчивого функционирования систем тепло-, водо- и электроснабжения потребителей, принятие оперативных мер по предупреждению и ликвидации повреждений на данных системах,  в соответствии с Федеральными законами от 21.12.1994 года № 68 -ФЗ «О защите населения и территорий от чрезвычайных ситуаций природного и техногенного характера», от 12.02.1998</w:t>
      </w:r>
      <w:r>
        <w:rPr>
          <w:rFonts w:ascii="Times New Roman" w:eastAsiaTheme="minorEastAsia" w:hAnsi="Times New Roman" w:cs="Times New Roman CYR"/>
          <w:sz w:val="24"/>
          <w:szCs w:val="24"/>
          <w:lang w:eastAsia="ru-RU"/>
        </w:rPr>
        <w:t xml:space="preserve"> </w:t>
      </w:r>
      <w:r w:rsidRPr="008948D0">
        <w:rPr>
          <w:rFonts w:ascii="Times New Roman" w:eastAsiaTheme="minorEastAsia" w:hAnsi="Times New Roman" w:cs="Times New Roman CYR"/>
          <w:sz w:val="24"/>
          <w:szCs w:val="24"/>
          <w:lang w:eastAsia="ru-RU"/>
        </w:rPr>
        <w:t>года №28 «О гражданской обороне», Указом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w:t>
      </w:r>
      <w:r>
        <w:rPr>
          <w:rFonts w:ascii="Times New Roman" w:eastAsiaTheme="minorEastAsia" w:hAnsi="Times New Roman" w:cs="Times New Roman CYR"/>
          <w:sz w:val="24"/>
          <w:szCs w:val="24"/>
          <w:lang w:eastAsia="ru-RU"/>
        </w:rPr>
        <w:t>ции»</w:t>
      </w:r>
      <w:r w:rsidRPr="008948D0">
        <w:rPr>
          <w:rFonts w:ascii="Times New Roman" w:eastAsiaTheme="minorEastAsia" w:hAnsi="Times New Roman" w:cs="Times New Roman CYR"/>
          <w:sz w:val="24"/>
          <w:szCs w:val="24"/>
          <w:lang w:eastAsia="ru-RU"/>
        </w:rPr>
        <w:t>.</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Основными целями деятельности «ЕДДС </w:t>
      </w:r>
      <w:proofErr w:type="spellStart"/>
      <w:r w:rsidRPr="008948D0">
        <w:rPr>
          <w:rFonts w:ascii="Times New Roman" w:eastAsiaTheme="minorEastAsia" w:hAnsi="Times New Roman" w:cs="Times New Roman CYR"/>
          <w:sz w:val="24"/>
          <w:szCs w:val="24"/>
          <w:lang w:eastAsia="ru-RU"/>
        </w:rPr>
        <w:t>Эхирит-Булагатского</w:t>
      </w:r>
      <w:proofErr w:type="spellEnd"/>
      <w:r w:rsidRPr="008948D0">
        <w:rPr>
          <w:rFonts w:ascii="Times New Roman" w:eastAsiaTheme="minorEastAsia" w:hAnsi="Times New Roman" w:cs="Times New Roman CYR"/>
          <w:sz w:val="24"/>
          <w:szCs w:val="24"/>
          <w:lang w:eastAsia="ru-RU"/>
        </w:rPr>
        <w:t xml:space="preserve"> района» является повышение готовности органов местного самоуправления и служб муниципального образования «</w:t>
      </w:r>
      <w:proofErr w:type="spellStart"/>
      <w:r w:rsidRPr="008948D0">
        <w:rPr>
          <w:rFonts w:ascii="Times New Roman" w:eastAsiaTheme="minorEastAsia" w:hAnsi="Times New Roman" w:cs="Times New Roman CYR"/>
          <w:sz w:val="24"/>
          <w:szCs w:val="24"/>
          <w:lang w:eastAsia="ru-RU"/>
        </w:rPr>
        <w:t>Эхирит-Булагатский</w:t>
      </w:r>
      <w:proofErr w:type="spellEnd"/>
      <w:r w:rsidRPr="008948D0">
        <w:rPr>
          <w:rFonts w:ascii="Times New Roman" w:eastAsiaTheme="minorEastAsia" w:hAnsi="Times New Roman" w:cs="Times New Roman CYR"/>
          <w:sz w:val="24"/>
          <w:szCs w:val="24"/>
          <w:lang w:eastAsia="ru-RU"/>
        </w:rPr>
        <w:t xml:space="preserve"> район» к реагированию на угрозы возникновения или возникновение чрезвычайной ситуации (происшествий), эффективности взаимодействия привлекаемых сил и средств, в том числе экстренных оперативных служб, организаций (объектов), при их совместных действиях по предупреждению и ликвидации чрезвычайных ситуаций, а также обеспечение исполнения полномочий органами местного самоуправления муниципального образования «</w:t>
      </w:r>
      <w:proofErr w:type="spellStart"/>
      <w:r w:rsidRPr="008948D0">
        <w:rPr>
          <w:rFonts w:ascii="Times New Roman" w:eastAsiaTheme="minorEastAsia" w:hAnsi="Times New Roman" w:cs="Times New Roman CYR"/>
          <w:sz w:val="24"/>
          <w:szCs w:val="24"/>
          <w:lang w:eastAsia="ru-RU"/>
        </w:rPr>
        <w:t>Эхирит-Булагатский</w:t>
      </w:r>
      <w:proofErr w:type="spellEnd"/>
      <w:r w:rsidRPr="008948D0">
        <w:rPr>
          <w:rFonts w:ascii="Times New Roman" w:eastAsiaTheme="minorEastAsia" w:hAnsi="Times New Roman" w:cs="Times New Roman CYR"/>
          <w:sz w:val="24"/>
          <w:szCs w:val="24"/>
          <w:lang w:eastAsia="ru-RU"/>
        </w:rPr>
        <w:t xml:space="preserve"> район», по организации и осуществлению мобилизационных мероприятий по гражданской обороне,  обеспечение мер пожарной безопасности в границах муниципального образования, защите населения и территорий от чрезвычайных ситуаций, в том числе по обеспечению безопасности людей на водных объектах, охране их жизни и здоровья.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roofErr w:type="gramStart"/>
      <w:r w:rsidRPr="008948D0">
        <w:rPr>
          <w:rFonts w:ascii="Times New Roman" w:eastAsiaTheme="minorEastAsia" w:hAnsi="Times New Roman" w:cs="Times New Roman CYR"/>
          <w:sz w:val="24"/>
          <w:szCs w:val="24"/>
          <w:lang w:eastAsia="ru-RU"/>
        </w:rPr>
        <w:t>Кроме этого</w:t>
      </w:r>
      <w:proofErr w:type="gramEnd"/>
      <w:r w:rsidRPr="008948D0">
        <w:rPr>
          <w:rFonts w:ascii="Times New Roman" w:eastAsiaTheme="minorEastAsia" w:hAnsi="Times New Roman" w:cs="Times New Roman CYR"/>
          <w:sz w:val="24"/>
          <w:szCs w:val="24"/>
          <w:lang w:eastAsia="ru-RU"/>
        </w:rPr>
        <w:t xml:space="preserve"> создание информационной системы позволит обеспечить информирование органов власти и управления, специалистов и населения по вопросам управления рисками, координацию действий по поддержанию в необходимой готовности сил и средств реагирования на угрозы возникновения чрезвычайных ситуаций, реализацию практических мер, исключающих или уменьшающих возможный ущерб.</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С учетом разграничения функций и ответственности органов государственной власти и органов местного самоуправления, смещения акцентов при финансировании мероприятий по предупреждению чрезвычайных ситуаций на муниципальный уровень, муниципальная программа «Обеспечение реализации мер по решению вопросов гражданской обороны, защиты населения и территории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w:t>
      </w:r>
      <w:proofErr w:type="spellStart"/>
      <w:r w:rsidRPr="008948D0">
        <w:rPr>
          <w:rFonts w:ascii="Times New Roman" w:eastAsiaTheme="minorEastAsia" w:hAnsi="Times New Roman" w:cs="Times New Roman CYR"/>
          <w:sz w:val="24"/>
          <w:szCs w:val="24"/>
          <w:lang w:eastAsia="ru-RU"/>
        </w:rPr>
        <w:t>Эхирит-Булагатский</w:t>
      </w:r>
      <w:proofErr w:type="spellEnd"/>
      <w:r w:rsidRPr="008948D0">
        <w:rPr>
          <w:rFonts w:ascii="Times New Roman" w:eastAsiaTheme="minorEastAsia" w:hAnsi="Times New Roman" w:cs="Times New Roman CYR"/>
          <w:sz w:val="24"/>
          <w:szCs w:val="24"/>
          <w:lang w:eastAsia="ru-RU"/>
        </w:rPr>
        <w:t xml:space="preserve"> район» на 2020-2030 годы» направлена на создание условий для уменьшения рисков чрезвычайных ситуаций, возникающих на территории района, реализацию, как превентивных мер, так и мероприятий по ликвидации причиненного ущерба.</w:t>
      </w:r>
    </w:p>
    <w:p w:rsidR="001E6DC4" w:rsidRPr="007F697F"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Существо проблемы состоит в том,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 Создать необходимые условия для устойчивого функционирования объектов жизнеобеспечения,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 обеспечения их финансовыми ресурсами, координации усилий и средств.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 xml:space="preserve">Цель, задачи </w:t>
      </w:r>
      <w:r>
        <w:rPr>
          <w:rFonts w:ascii="Times New Roman CYR" w:eastAsiaTheme="minorEastAsia" w:hAnsi="Times New Roman CYR" w:cs="Times New Roman CYR"/>
          <w:b/>
          <w:sz w:val="24"/>
          <w:szCs w:val="24"/>
          <w:lang w:eastAsia="ru-RU"/>
        </w:rPr>
        <w:t>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Основной целью является обеспечение комплексных мер противодействия чрезвычайным ситуациям природного и техногенного характера.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Задача 1: Снижение рисков и смягчение последствий чрезвычайной ситуации </w:t>
      </w:r>
      <w:r w:rsidRPr="008948D0">
        <w:rPr>
          <w:rFonts w:ascii="Times New Roman CYR" w:eastAsiaTheme="minorEastAsia" w:hAnsi="Times New Roman CYR" w:cs="Times New Roman CYR"/>
          <w:sz w:val="24"/>
          <w:szCs w:val="24"/>
          <w:lang w:eastAsia="ru-RU"/>
        </w:rPr>
        <w:lastRenderedPageBreak/>
        <w:t>природного и техногенного характера.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2: Обеспечение пожарной безопасности.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Задача 3: Обеспечение </w:t>
      </w:r>
      <w:proofErr w:type="gramStart"/>
      <w:r w:rsidRPr="008948D0">
        <w:rPr>
          <w:rFonts w:ascii="Times New Roman CYR" w:eastAsiaTheme="minorEastAsia" w:hAnsi="Times New Roman CYR" w:cs="Times New Roman CYR"/>
          <w:sz w:val="24"/>
          <w:szCs w:val="24"/>
          <w:lang w:eastAsia="ru-RU"/>
        </w:rPr>
        <w:t>мобилизационных  мероприятий</w:t>
      </w:r>
      <w:proofErr w:type="gramEnd"/>
      <w:r w:rsidRPr="008948D0">
        <w:rPr>
          <w:rFonts w:ascii="Times New Roman CYR" w:eastAsiaTheme="minorEastAsia" w:hAnsi="Times New Roman CYR" w:cs="Times New Roman CYR"/>
          <w:sz w:val="24"/>
          <w:szCs w:val="24"/>
          <w:lang w:eastAsia="ru-RU"/>
        </w:rPr>
        <w:t xml:space="preserve"> гражданской обороны.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4: Развитие и функционирование Единой дежурно-диспетчерской службы.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26292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2.6</w:t>
      </w:r>
      <w:r w:rsidRPr="008948D0">
        <w:rPr>
          <w:rFonts w:ascii="Times New Roman CYR" w:eastAsiaTheme="minorEastAsia" w:hAnsi="Times New Roman CYR" w:cs="Times New Roman CYR"/>
          <w:b/>
          <w:i/>
          <w:sz w:val="24"/>
          <w:szCs w:val="24"/>
          <w:lang w:eastAsia="ru-RU"/>
        </w:rPr>
        <w:t xml:space="preserve"> Укрепление общественной безопасности </w:t>
      </w:r>
      <w:r>
        <w:rPr>
          <w:rFonts w:ascii="Times New Roman CYR" w:eastAsiaTheme="minorEastAsia" w:hAnsi="Times New Roman CYR" w:cs="Times New Roman CYR"/>
          <w:b/>
          <w:i/>
          <w:sz w:val="24"/>
          <w:szCs w:val="24"/>
          <w:lang w:eastAsia="ru-RU"/>
        </w:rPr>
        <w:t>и снижение уровня преступности</w:t>
      </w:r>
    </w:p>
    <w:p w:rsidR="001E6DC4" w:rsidRPr="0026292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w:t>
      </w:r>
      <w:r>
        <w:rPr>
          <w:rFonts w:ascii="Times New Roman CYR" w:eastAsiaTheme="minorEastAsia" w:hAnsi="Times New Roman CYR" w:cs="Times New Roman CYR"/>
          <w:b/>
          <w:sz w:val="24"/>
          <w:szCs w:val="24"/>
          <w:lang w:eastAsia="ru-RU"/>
        </w:rPr>
        <w:t xml:space="preserve"> состояние и основные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Анализ оперативной </w:t>
      </w:r>
      <w:proofErr w:type="gramStart"/>
      <w:r w:rsidRPr="008948D0">
        <w:rPr>
          <w:rFonts w:ascii="Times New Roman" w:eastAsiaTheme="minorEastAsia" w:hAnsi="Times New Roman"/>
          <w:sz w:val="24"/>
          <w:szCs w:val="24"/>
          <w:lang w:eastAsia="ru-RU"/>
        </w:rPr>
        <w:t>обстановки  на</w:t>
      </w:r>
      <w:proofErr w:type="gramEnd"/>
      <w:r w:rsidRPr="008948D0">
        <w:rPr>
          <w:rFonts w:ascii="Times New Roman" w:eastAsiaTheme="minorEastAsia" w:hAnsi="Times New Roman"/>
          <w:sz w:val="24"/>
          <w:szCs w:val="24"/>
          <w:lang w:eastAsia="ru-RU"/>
        </w:rPr>
        <w:t xml:space="preserve"> территории </w:t>
      </w:r>
      <w:proofErr w:type="spellStart"/>
      <w:r w:rsidRPr="008948D0">
        <w:rPr>
          <w:rFonts w:ascii="Times New Roman" w:eastAsiaTheme="minorEastAsia" w:hAnsi="Times New Roman"/>
          <w:sz w:val="24"/>
          <w:szCs w:val="24"/>
          <w:lang w:eastAsia="ru-RU"/>
        </w:rPr>
        <w:t>Эхирит-Булагатского</w:t>
      </w:r>
      <w:proofErr w:type="spellEnd"/>
      <w:r w:rsidRPr="008948D0">
        <w:rPr>
          <w:rFonts w:ascii="Times New Roman" w:eastAsiaTheme="minorEastAsia" w:hAnsi="Times New Roman"/>
          <w:sz w:val="24"/>
          <w:szCs w:val="24"/>
          <w:lang w:eastAsia="ru-RU"/>
        </w:rPr>
        <w:t xml:space="preserve"> района </w:t>
      </w:r>
      <w:r>
        <w:rPr>
          <w:rFonts w:ascii="Times New Roman" w:eastAsiaTheme="minorEastAsia" w:hAnsi="Times New Roman"/>
          <w:sz w:val="24"/>
          <w:szCs w:val="24"/>
          <w:lang w:eastAsia="ru-RU"/>
        </w:rPr>
        <w:t xml:space="preserve"> за 2020 год</w:t>
      </w:r>
      <w:r w:rsidRPr="008948D0">
        <w:rPr>
          <w:rFonts w:ascii="Times New Roman" w:eastAsiaTheme="minorEastAsia" w:hAnsi="Times New Roman"/>
          <w:sz w:val="24"/>
          <w:szCs w:val="24"/>
          <w:lang w:eastAsia="ru-RU"/>
        </w:rPr>
        <w:t xml:space="preserve">  свидетельствует о том, что  в результате принимаемых мер  криминальная ситуация  на территории нашего  района находится под контролем.  Сотрудниками </w:t>
      </w:r>
      <w:proofErr w:type="gramStart"/>
      <w:r w:rsidRPr="008948D0">
        <w:rPr>
          <w:rFonts w:ascii="Times New Roman" w:eastAsiaTheme="minorEastAsia" w:hAnsi="Times New Roman"/>
          <w:sz w:val="24"/>
          <w:szCs w:val="24"/>
          <w:lang w:eastAsia="ru-RU"/>
        </w:rPr>
        <w:t>МО  планомерно</w:t>
      </w:r>
      <w:proofErr w:type="gramEnd"/>
      <w:r w:rsidRPr="008948D0">
        <w:rPr>
          <w:rFonts w:ascii="Times New Roman" w:eastAsiaTheme="minorEastAsia" w:hAnsi="Times New Roman"/>
          <w:sz w:val="24"/>
          <w:szCs w:val="24"/>
          <w:lang w:eastAsia="ru-RU"/>
        </w:rPr>
        <w:t xml:space="preserve"> проводилась работа по выявлению, раскрытию и расследованию  преступлений, улучшения качества предоставления государственных услуг, обеспечению защиты прав и законных интересов граждан. В целях реализации принципов публичности и открытости, создания условий для обеспечения прав граждан, общественных объединений и организаций, государственных и муниципальных органов на получение достоверной информации о деятельности полиции, осуществлено следующее.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 течение 2020 года в дежурные части территории обслуживания поступило свыше 5 тысяч обращений и заявлений граждан и юридических лиц, что практически аналогично показателя 2019 года </w:t>
      </w:r>
      <w:r w:rsidRPr="008948D0">
        <w:rPr>
          <w:rFonts w:ascii="Times New Roman" w:eastAsiaTheme="minorEastAsia" w:hAnsi="Times New Roman"/>
          <w:i/>
          <w:iCs/>
          <w:sz w:val="24"/>
          <w:szCs w:val="24"/>
          <w:lang w:eastAsia="ru-RU"/>
        </w:rPr>
        <w:t>(-1,1%). </w:t>
      </w:r>
      <w:r w:rsidRPr="008948D0">
        <w:rPr>
          <w:rFonts w:ascii="Times New Roman" w:eastAsiaTheme="minorEastAsia" w:hAnsi="Times New Roman"/>
          <w:sz w:val="24"/>
          <w:szCs w:val="24"/>
          <w:lang w:eastAsia="ru-RU"/>
        </w:rPr>
        <w:t>По 558 рассмотренному заявлению принято решение о возбуждении уголовного дела </w:t>
      </w:r>
      <w:r w:rsidRPr="008948D0">
        <w:rPr>
          <w:rFonts w:ascii="Times New Roman" w:eastAsiaTheme="minorEastAsia" w:hAnsi="Times New Roman"/>
          <w:i/>
          <w:iCs/>
          <w:sz w:val="24"/>
          <w:szCs w:val="24"/>
          <w:lang w:eastAsia="ru-RU"/>
        </w:rPr>
        <w:t>(+5,1%).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Принимаемыми мерами управленческого и практического характера, на фоне </w:t>
      </w:r>
      <w:proofErr w:type="gramStart"/>
      <w:r w:rsidRPr="008948D0">
        <w:rPr>
          <w:rFonts w:ascii="Times New Roman" w:eastAsiaTheme="minorEastAsia" w:hAnsi="Times New Roman"/>
          <w:sz w:val="24"/>
          <w:szCs w:val="24"/>
          <w:lang w:eastAsia="ru-RU"/>
        </w:rPr>
        <w:t>увеличения  общей</w:t>
      </w:r>
      <w:proofErr w:type="gramEnd"/>
      <w:r w:rsidRPr="008948D0">
        <w:rPr>
          <w:rFonts w:ascii="Times New Roman" w:eastAsiaTheme="minorEastAsia" w:hAnsi="Times New Roman"/>
          <w:sz w:val="24"/>
          <w:szCs w:val="24"/>
          <w:lang w:eastAsia="ru-RU"/>
        </w:rPr>
        <w:t xml:space="preserve"> регистрации преступлений, сотрудниками полиции всего раскрыто 328 преступлений </w:t>
      </w:r>
      <w:r w:rsidRPr="008948D0">
        <w:rPr>
          <w:rFonts w:ascii="Times New Roman" w:eastAsiaTheme="minorEastAsia" w:hAnsi="Times New Roman"/>
          <w:i/>
          <w:iCs/>
          <w:sz w:val="24"/>
          <w:szCs w:val="24"/>
          <w:lang w:eastAsia="ru-RU"/>
        </w:rPr>
        <w:t>(+10,1%)</w:t>
      </w:r>
      <w:r w:rsidRPr="008948D0">
        <w:rPr>
          <w:rFonts w:ascii="Times New Roman" w:eastAsiaTheme="minorEastAsia" w:hAnsi="Times New Roman"/>
          <w:sz w:val="24"/>
          <w:szCs w:val="24"/>
          <w:lang w:eastAsia="ru-RU"/>
        </w:rPr>
        <w:t>. Увеличены показатели раскрываемости средней на 1,3% и небольшой тяжести на 9,2%. Кроме того, всеми сотрудниками полиции раскрыто 59 преступлений категории тяжких и особо тяжких</w:t>
      </w:r>
      <w:r w:rsidRPr="008948D0">
        <w:rPr>
          <w:rFonts w:ascii="Times New Roman" w:eastAsiaTheme="minorEastAsia" w:hAnsi="Times New Roman"/>
          <w:i/>
          <w:iCs/>
          <w:sz w:val="24"/>
          <w:szCs w:val="24"/>
          <w:lang w:eastAsia="ru-RU"/>
        </w:rPr>
        <w:t>, </w:t>
      </w:r>
      <w:r w:rsidRPr="008948D0">
        <w:rPr>
          <w:rFonts w:ascii="Times New Roman" w:eastAsiaTheme="minorEastAsia" w:hAnsi="Times New Roman"/>
          <w:sz w:val="24"/>
          <w:szCs w:val="24"/>
          <w:lang w:eastAsia="ru-RU"/>
        </w:rPr>
        <w:t>18 преступлений категории «прошлых лет» </w:t>
      </w:r>
      <w:r w:rsidRPr="008948D0">
        <w:rPr>
          <w:rFonts w:ascii="Times New Roman" w:eastAsiaTheme="minorEastAsia" w:hAnsi="Times New Roman"/>
          <w:i/>
          <w:iCs/>
          <w:sz w:val="24"/>
          <w:szCs w:val="24"/>
          <w:lang w:eastAsia="ru-RU"/>
        </w:rPr>
        <w:t>(+100%). </w:t>
      </w:r>
      <w:r w:rsidRPr="008948D0">
        <w:rPr>
          <w:rFonts w:ascii="Times New Roman" w:eastAsiaTheme="minorEastAsia" w:hAnsi="Times New Roman"/>
          <w:sz w:val="24"/>
          <w:szCs w:val="24"/>
          <w:lang w:eastAsia="ru-RU"/>
        </w:rPr>
        <w:t>В резу</w:t>
      </w:r>
      <w:r>
        <w:rPr>
          <w:rFonts w:ascii="Times New Roman" w:eastAsiaTheme="minorEastAsia" w:hAnsi="Times New Roman"/>
          <w:sz w:val="24"/>
          <w:szCs w:val="24"/>
          <w:lang w:eastAsia="ru-RU"/>
        </w:rPr>
        <w:t>льтате осуществления контроля над</w:t>
      </w:r>
      <w:r w:rsidRPr="008948D0">
        <w:rPr>
          <w:rFonts w:ascii="Times New Roman" w:eastAsiaTheme="minorEastAsia" w:hAnsi="Times New Roman"/>
          <w:sz w:val="24"/>
          <w:szCs w:val="24"/>
          <w:lang w:eastAsia="ru-RU"/>
        </w:rPr>
        <w:t xml:space="preserve"> указанным направлением деятельности, </w:t>
      </w:r>
      <w:proofErr w:type="gramStart"/>
      <w:r w:rsidRPr="008948D0">
        <w:rPr>
          <w:rFonts w:ascii="Times New Roman" w:eastAsiaTheme="minorEastAsia" w:hAnsi="Times New Roman"/>
          <w:sz w:val="24"/>
          <w:szCs w:val="24"/>
          <w:lang w:eastAsia="ru-RU"/>
        </w:rPr>
        <w:t>количество  нераскрытых</w:t>
      </w:r>
      <w:proofErr w:type="gramEnd"/>
      <w:r w:rsidRPr="008948D0">
        <w:rPr>
          <w:rFonts w:ascii="Times New Roman" w:eastAsiaTheme="minorEastAsia" w:hAnsi="Times New Roman"/>
          <w:sz w:val="24"/>
          <w:szCs w:val="24"/>
          <w:lang w:eastAsia="ru-RU"/>
        </w:rPr>
        <w:t xml:space="preserve"> преступлений, в связи с не</w:t>
      </w:r>
      <w:r>
        <w:rPr>
          <w:rFonts w:ascii="Times New Roman" w:eastAsiaTheme="minorEastAsia" w:hAnsi="Times New Roman"/>
          <w:sz w:val="24"/>
          <w:szCs w:val="24"/>
          <w:lang w:eastAsia="ru-RU"/>
        </w:rPr>
        <w:t xml:space="preserve"> </w:t>
      </w:r>
      <w:r w:rsidRPr="008948D0">
        <w:rPr>
          <w:rFonts w:ascii="Times New Roman" w:eastAsiaTheme="minorEastAsia" w:hAnsi="Times New Roman"/>
          <w:sz w:val="24"/>
          <w:szCs w:val="24"/>
          <w:lang w:eastAsia="ru-RU"/>
        </w:rPr>
        <w:t>установлением лиц, их совершивших, снижено на 37%. Общий показатель раскрываемости по итогам работы за 2020 год составил 68,6% </w:t>
      </w:r>
      <w:r w:rsidRPr="008948D0">
        <w:rPr>
          <w:rFonts w:ascii="Times New Roman" w:eastAsiaTheme="minorEastAsia" w:hAnsi="Times New Roman"/>
          <w:i/>
          <w:iCs/>
          <w:sz w:val="24"/>
          <w:szCs w:val="24"/>
          <w:lang w:eastAsia="ru-RU"/>
        </w:rPr>
        <w:t>(АППГ 55,9%).</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Из общего массива зарегистрированных преступлений, </w:t>
      </w:r>
      <w:proofErr w:type="gramStart"/>
      <w:r w:rsidRPr="008948D0">
        <w:rPr>
          <w:rFonts w:ascii="Times New Roman" w:eastAsiaTheme="minorEastAsia" w:hAnsi="Times New Roman"/>
          <w:sz w:val="24"/>
          <w:szCs w:val="24"/>
          <w:lang w:eastAsia="ru-RU"/>
        </w:rPr>
        <w:t>третья  часть</w:t>
      </w:r>
      <w:proofErr w:type="gramEnd"/>
      <w:r w:rsidRPr="008948D0">
        <w:rPr>
          <w:rFonts w:ascii="Times New Roman" w:eastAsiaTheme="minorEastAsia" w:hAnsi="Times New Roman"/>
          <w:sz w:val="24"/>
          <w:szCs w:val="24"/>
          <w:lang w:eastAsia="ru-RU"/>
        </w:rPr>
        <w:t xml:space="preserve"> относится к категории тяжких и особо тяжких составов, всего возбуждено 185  уголовных дел </w:t>
      </w:r>
      <w:r w:rsidRPr="008948D0">
        <w:rPr>
          <w:rFonts w:ascii="Times New Roman" w:eastAsiaTheme="minorEastAsia" w:hAnsi="Times New Roman"/>
          <w:i/>
          <w:iCs/>
          <w:sz w:val="24"/>
          <w:szCs w:val="24"/>
          <w:lang w:eastAsia="ru-RU"/>
        </w:rPr>
        <w:t>(+30,3%).</w:t>
      </w:r>
      <w:r w:rsidRPr="008948D0">
        <w:rPr>
          <w:rFonts w:ascii="Times New Roman" w:eastAsiaTheme="minorEastAsia" w:hAnsi="Times New Roman"/>
          <w:sz w:val="24"/>
          <w:szCs w:val="24"/>
          <w:lang w:eastAsia="ru-RU"/>
        </w:rPr>
        <w:t xml:space="preserve"> Необходимо отметить, что сотрудниками </w:t>
      </w:r>
      <w:proofErr w:type="spellStart"/>
      <w:r w:rsidRPr="008948D0">
        <w:rPr>
          <w:rFonts w:ascii="Times New Roman" w:eastAsiaTheme="minorEastAsia" w:hAnsi="Times New Roman"/>
          <w:sz w:val="24"/>
          <w:szCs w:val="24"/>
          <w:lang w:eastAsia="ru-RU"/>
        </w:rPr>
        <w:t>Эхирит-Булагатского</w:t>
      </w:r>
      <w:proofErr w:type="spellEnd"/>
      <w:r w:rsidRPr="008948D0">
        <w:rPr>
          <w:rFonts w:ascii="Times New Roman" w:eastAsiaTheme="minorEastAsia" w:hAnsi="Times New Roman"/>
          <w:sz w:val="24"/>
          <w:szCs w:val="24"/>
          <w:lang w:eastAsia="ru-RU"/>
        </w:rPr>
        <w:t xml:space="preserve"> района инициативно выявлен и раскрыт ряд преступлений тяжкой и особо тяжкой категории, совершенных в отношении несовершеннолетних лиц.</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 целях профилактики преступлений тяжкой и особо тяжкой категории, в течение 2020 года были приняты меры по активизации работы по выявлению преступлений категории небольшой тяжести. За отчетный период на обслуживаемой территории выявлено 204 преступления указанной категории.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Как и в предыдущие отчетные периоды, наибольший сегмент в </w:t>
      </w:r>
      <w:proofErr w:type="gramStart"/>
      <w:r w:rsidRPr="008948D0">
        <w:rPr>
          <w:rFonts w:ascii="Times New Roman" w:eastAsiaTheme="minorEastAsia" w:hAnsi="Times New Roman"/>
          <w:sz w:val="24"/>
          <w:szCs w:val="24"/>
          <w:lang w:eastAsia="ru-RU"/>
        </w:rPr>
        <w:t>преступности  приходится</w:t>
      </w:r>
      <w:proofErr w:type="gramEnd"/>
      <w:r w:rsidRPr="008948D0">
        <w:rPr>
          <w:rFonts w:ascii="Times New Roman" w:eastAsiaTheme="minorEastAsia" w:hAnsi="Times New Roman"/>
          <w:sz w:val="24"/>
          <w:szCs w:val="24"/>
          <w:lang w:eastAsia="ru-RU"/>
        </w:rPr>
        <w:t xml:space="preserve"> на преступления против собственности</w:t>
      </w:r>
      <w:r w:rsidRPr="008948D0">
        <w:rPr>
          <w:rFonts w:ascii="Times New Roman" w:eastAsiaTheme="minorEastAsia" w:hAnsi="Times New Roman"/>
          <w:b/>
          <w:bCs/>
          <w:sz w:val="24"/>
          <w:szCs w:val="24"/>
          <w:lang w:eastAsia="ru-RU"/>
        </w:rPr>
        <w:t>.</w:t>
      </w:r>
      <w:r w:rsidRPr="008948D0">
        <w:rPr>
          <w:rFonts w:ascii="Times New Roman" w:eastAsiaTheme="minorEastAsia" w:hAnsi="Times New Roman"/>
          <w:sz w:val="24"/>
          <w:szCs w:val="24"/>
          <w:lang w:eastAsia="ru-RU"/>
        </w:rPr>
        <w:t>  В 2020 год на территории нашего обслуживания зафиксировано 173 кражи чужого имущества (-15,6%), 1 грабеж </w:t>
      </w:r>
      <w:r w:rsidRPr="008948D0">
        <w:rPr>
          <w:rFonts w:ascii="Times New Roman" w:eastAsiaTheme="minorEastAsia" w:hAnsi="Times New Roman"/>
          <w:i/>
          <w:iCs/>
          <w:sz w:val="24"/>
          <w:szCs w:val="24"/>
          <w:lang w:eastAsia="ru-RU"/>
        </w:rPr>
        <w:t>(-50%), 9</w:t>
      </w:r>
      <w:r w:rsidRPr="008948D0">
        <w:rPr>
          <w:rFonts w:ascii="Times New Roman" w:eastAsiaTheme="minorEastAsia" w:hAnsi="Times New Roman"/>
          <w:sz w:val="24"/>
          <w:szCs w:val="24"/>
          <w:lang w:eastAsia="ru-RU"/>
        </w:rPr>
        <w:t> фактов незаконного завладения транспортными средствами </w:t>
      </w:r>
      <w:r w:rsidRPr="008948D0">
        <w:rPr>
          <w:rFonts w:ascii="Times New Roman" w:eastAsiaTheme="minorEastAsia" w:hAnsi="Times New Roman"/>
          <w:i/>
          <w:iCs/>
          <w:sz w:val="24"/>
          <w:szCs w:val="24"/>
          <w:lang w:eastAsia="ru-RU"/>
        </w:rPr>
        <w:t>(+28,6%), </w:t>
      </w:r>
      <w:r w:rsidRPr="008948D0">
        <w:rPr>
          <w:rFonts w:ascii="Times New Roman" w:eastAsiaTheme="minorEastAsia" w:hAnsi="Times New Roman"/>
          <w:sz w:val="24"/>
          <w:szCs w:val="24"/>
          <w:lang w:eastAsia="ru-RU"/>
        </w:rPr>
        <w:t xml:space="preserve">1 факт </w:t>
      </w:r>
      <w:proofErr w:type="gramStart"/>
      <w:r w:rsidRPr="008948D0">
        <w:rPr>
          <w:rFonts w:ascii="Times New Roman" w:eastAsiaTheme="minorEastAsia" w:hAnsi="Times New Roman"/>
          <w:sz w:val="24"/>
          <w:szCs w:val="24"/>
          <w:lang w:eastAsia="ru-RU"/>
        </w:rPr>
        <w:t>умышленного  поджога</w:t>
      </w:r>
      <w:proofErr w:type="gramEnd"/>
      <w:r w:rsidRPr="008948D0">
        <w:rPr>
          <w:rFonts w:ascii="Times New Roman" w:eastAsiaTheme="minorEastAsia" w:hAnsi="Times New Roman"/>
          <w:sz w:val="24"/>
          <w:szCs w:val="24"/>
          <w:lang w:eastAsia="ru-RU"/>
        </w:rPr>
        <w:t>, 26 фактов мошеннических действий общеуголовной направленности </w:t>
      </w:r>
      <w:r w:rsidRPr="008948D0">
        <w:rPr>
          <w:rFonts w:ascii="Times New Roman" w:eastAsiaTheme="minorEastAsia" w:hAnsi="Times New Roman"/>
          <w:i/>
          <w:iCs/>
          <w:sz w:val="24"/>
          <w:szCs w:val="24"/>
          <w:lang w:eastAsia="ru-RU"/>
        </w:rPr>
        <w:t>(+62,5%), </w:t>
      </w:r>
      <w:r w:rsidRPr="008948D0">
        <w:rPr>
          <w:rFonts w:ascii="Times New Roman" w:eastAsiaTheme="minorEastAsia" w:hAnsi="Times New Roman"/>
          <w:sz w:val="24"/>
          <w:szCs w:val="24"/>
          <w:lang w:eastAsia="ru-RU"/>
        </w:rPr>
        <w:t xml:space="preserve"> из них, с использованием мобильной связи 21 преступление. Предметами преступного умысла преступников, по-прежнему, являются такие материальные ценности граждан, как денежные средства, сотовые телефоны и КРС. За отчетный период на территории </w:t>
      </w:r>
      <w:proofErr w:type="gramStart"/>
      <w:r w:rsidRPr="008948D0">
        <w:rPr>
          <w:rFonts w:ascii="Times New Roman" w:eastAsiaTheme="minorEastAsia" w:hAnsi="Times New Roman"/>
          <w:sz w:val="24"/>
          <w:szCs w:val="24"/>
          <w:lang w:eastAsia="ru-RU"/>
        </w:rPr>
        <w:t>обслуживания  совершено</w:t>
      </w:r>
      <w:proofErr w:type="gramEnd"/>
      <w:r w:rsidRPr="008948D0">
        <w:rPr>
          <w:rFonts w:ascii="Times New Roman" w:eastAsiaTheme="minorEastAsia" w:hAnsi="Times New Roman"/>
          <w:sz w:val="24"/>
          <w:szCs w:val="24"/>
          <w:lang w:eastAsia="ru-RU"/>
        </w:rPr>
        <w:t xml:space="preserve"> 4  преступлений по фактам краж  крупно рогатого скота, что 71,4% ниже показателя прошлого года. На 23,1% снижено количество совершенных краж, предметом посягательства которых являются сотовые телефоны граждан.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Следующим сегментом криминальной составляющей является, незаконный оборот наркотических средств, психотропных и сильнодействующих веществ. В </w:t>
      </w:r>
      <w:proofErr w:type="gramStart"/>
      <w:r w:rsidRPr="008948D0">
        <w:rPr>
          <w:rFonts w:ascii="Times New Roman" w:eastAsiaTheme="minorEastAsia" w:hAnsi="Times New Roman"/>
          <w:sz w:val="24"/>
          <w:szCs w:val="24"/>
          <w:lang w:eastAsia="ru-RU"/>
        </w:rPr>
        <w:t>результате  принимаемых</w:t>
      </w:r>
      <w:proofErr w:type="gramEnd"/>
      <w:r w:rsidRPr="008948D0">
        <w:rPr>
          <w:rFonts w:ascii="Times New Roman" w:eastAsiaTheme="minorEastAsia" w:hAnsi="Times New Roman"/>
          <w:sz w:val="24"/>
          <w:szCs w:val="24"/>
          <w:lang w:eastAsia="ru-RU"/>
        </w:rPr>
        <w:t xml:space="preserve"> мер, сотрудниками Отдела выявлено 19 преступлений, связанных с </w:t>
      </w:r>
      <w:r w:rsidRPr="008948D0">
        <w:rPr>
          <w:rFonts w:ascii="Times New Roman" w:eastAsiaTheme="minorEastAsia" w:hAnsi="Times New Roman"/>
          <w:sz w:val="24"/>
          <w:szCs w:val="24"/>
          <w:lang w:eastAsia="ru-RU"/>
        </w:rPr>
        <w:lastRenderedPageBreak/>
        <w:t>незаконным оборотом наркотических средств, психотропных и сильнодействующих веществ</w:t>
      </w:r>
      <w:r w:rsidRPr="008948D0">
        <w:rPr>
          <w:rFonts w:ascii="Times New Roman" w:eastAsiaTheme="minorEastAsia" w:hAnsi="Times New Roman"/>
          <w:i/>
          <w:iCs/>
          <w:sz w:val="24"/>
          <w:szCs w:val="24"/>
          <w:lang w:eastAsia="ru-RU"/>
        </w:rPr>
        <w:t>. </w:t>
      </w:r>
      <w:r w:rsidRPr="008948D0">
        <w:rPr>
          <w:rFonts w:ascii="Times New Roman" w:eastAsiaTheme="minorEastAsia" w:hAnsi="Times New Roman"/>
          <w:sz w:val="24"/>
          <w:szCs w:val="24"/>
          <w:lang w:eastAsia="ru-RU"/>
        </w:rPr>
        <w:t>Из незаконн</w:t>
      </w:r>
      <w:r>
        <w:rPr>
          <w:rFonts w:ascii="Times New Roman" w:eastAsiaTheme="minorEastAsia" w:hAnsi="Times New Roman"/>
          <w:sz w:val="24"/>
          <w:szCs w:val="24"/>
          <w:lang w:eastAsia="ru-RU"/>
        </w:rPr>
        <w:t>ого оборота изъято порядка 5 кг</w:t>
      </w:r>
      <w:r w:rsidRPr="008948D0">
        <w:rPr>
          <w:rFonts w:ascii="Times New Roman" w:eastAsiaTheme="minorEastAsia" w:hAnsi="Times New Roman"/>
          <w:sz w:val="24"/>
          <w:szCs w:val="24"/>
          <w:lang w:eastAsia="ru-RU"/>
        </w:rPr>
        <w:t xml:space="preserve"> наркотических веществ растительного происхождения. В </w:t>
      </w:r>
      <w:proofErr w:type="gramStart"/>
      <w:r w:rsidRPr="008948D0">
        <w:rPr>
          <w:rFonts w:ascii="Times New Roman" w:eastAsiaTheme="minorEastAsia" w:hAnsi="Times New Roman"/>
          <w:sz w:val="24"/>
          <w:szCs w:val="24"/>
          <w:lang w:eastAsia="ru-RU"/>
        </w:rPr>
        <w:t>сфере  оборота</w:t>
      </w:r>
      <w:proofErr w:type="gramEnd"/>
      <w:r w:rsidRPr="008948D0">
        <w:rPr>
          <w:rFonts w:ascii="Times New Roman" w:eastAsiaTheme="minorEastAsia" w:hAnsi="Times New Roman"/>
          <w:sz w:val="24"/>
          <w:szCs w:val="24"/>
          <w:lang w:eastAsia="ru-RU"/>
        </w:rPr>
        <w:t xml:space="preserve"> наркотических средств выявлено  по ст. 6.9 КоАП РФ - 43 (+59,2%) административных правонарушения.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За </w:t>
      </w:r>
      <w:proofErr w:type="gramStart"/>
      <w:r w:rsidRPr="008948D0">
        <w:rPr>
          <w:rFonts w:ascii="Times New Roman" w:eastAsiaTheme="minorEastAsia" w:hAnsi="Times New Roman"/>
          <w:sz w:val="24"/>
          <w:szCs w:val="24"/>
          <w:lang w:eastAsia="ru-RU"/>
        </w:rPr>
        <w:t>прошедший  год</w:t>
      </w:r>
      <w:proofErr w:type="gramEnd"/>
      <w:r w:rsidRPr="008948D0">
        <w:rPr>
          <w:rFonts w:ascii="Times New Roman" w:eastAsiaTheme="minorEastAsia" w:hAnsi="Times New Roman"/>
          <w:sz w:val="24"/>
          <w:szCs w:val="24"/>
          <w:lang w:eastAsia="ru-RU"/>
        </w:rPr>
        <w:t xml:space="preserve"> на территории  района совершено 35 ДТП (43) различной степени  тяжести, в которых пострадало 106 граждан (-19,6%), погибло 11. Основными причинами ДТП  остаются грубейшие нарушения ПДД со стороны водителей: несоответствие скорости движения дорожным условиям, выезд на полосу встречного движения. Учитывая </w:t>
      </w:r>
      <w:proofErr w:type="gramStart"/>
      <w:r w:rsidRPr="008948D0">
        <w:rPr>
          <w:rFonts w:ascii="Times New Roman" w:eastAsiaTheme="minorEastAsia" w:hAnsi="Times New Roman"/>
          <w:sz w:val="24"/>
          <w:szCs w:val="24"/>
          <w:lang w:eastAsia="ru-RU"/>
        </w:rPr>
        <w:t>актуальность  и</w:t>
      </w:r>
      <w:proofErr w:type="gramEnd"/>
      <w:r w:rsidRPr="008948D0">
        <w:rPr>
          <w:rFonts w:ascii="Times New Roman" w:eastAsiaTheme="minorEastAsia" w:hAnsi="Times New Roman"/>
          <w:sz w:val="24"/>
          <w:szCs w:val="24"/>
          <w:lang w:eastAsia="ru-RU"/>
        </w:rPr>
        <w:t xml:space="preserve"> значимость данной проблемы, а также  в целях повышения  эффективности  воздействия  на складывающуюся обстановку в сфере обеспечения  безопасности дорожного движения, вопросам профилактики  аварийности уделялось большое  внимание со стороны сотрудников отделения ОГИБДД, принимались необходимые меры для стабилизации  обстановки  на дорогах района. По линии </w:t>
      </w:r>
      <w:proofErr w:type="gramStart"/>
      <w:r w:rsidRPr="008948D0">
        <w:rPr>
          <w:rFonts w:ascii="Times New Roman" w:eastAsiaTheme="minorEastAsia" w:hAnsi="Times New Roman"/>
          <w:sz w:val="24"/>
          <w:szCs w:val="24"/>
          <w:lang w:eastAsia="ru-RU"/>
        </w:rPr>
        <w:t>ОГИБДД  к</w:t>
      </w:r>
      <w:proofErr w:type="gramEnd"/>
      <w:r w:rsidRPr="008948D0">
        <w:rPr>
          <w:rFonts w:ascii="Times New Roman" w:eastAsiaTheme="minorEastAsia" w:hAnsi="Times New Roman"/>
          <w:sz w:val="24"/>
          <w:szCs w:val="24"/>
          <w:lang w:eastAsia="ru-RU"/>
        </w:rPr>
        <w:t xml:space="preserve"> административной ответственности  было привлечено 4041 лиц, 532 -  за управление  транспортными  средством в состоянии  опьянения.  С участием детей зарегистрировано 6 ДТП. За </w:t>
      </w:r>
      <w:proofErr w:type="gramStart"/>
      <w:r w:rsidRPr="008948D0">
        <w:rPr>
          <w:rFonts w:ascii="Times New Roman" w:eastAsiaTheme="minorEastAsia" w:hAnsi="Times New Roman"/>
          <w:sz w:val="24"/>
          <w:szCs w:val="24"/>
          <w:lang w:eastAsia="ru-RU"/>
        </w:rPr>
        <w:t>неуплату  штрафов</w:t>
      </w:r>
      <w:proofErr w:type="gramEnd"/>
      <w:r w:rsidRPr="008948D0">
        <w:rPr>
          <w:rFonts w:ascii="Times New Roman" w:eastAsiaTheme="minorEastAsia" w:hAnsi="Times New Roman"/>
          <w:sz w:val="24"/>
          <w:szCs w:val="24"/>
          <w:lang w:eastAsia="ru-RU"/>
        </w:rPr>
        <w:t xml:space="preserve"> по ст. 20.25 КоАП РФ привлечено  184 лица, в суды направлено 519 административных материалов.</w:t>
      </w:r>
    </w:p>
    <w:p w:rsidR="001E6DC4" w:rsidRPr="008948D0"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Pr="00C95E71"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Цель, задачи 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Основной целью является укрепление общественной безопасности </w:t>
      </w:r>
      <w:r>
        <w:rPr>
          <w:rFonts w:ascii="Times New Roman CYR" w:eastAsiaTheme="minorEastAsia" w:hAnsi="Times New Roman CYR" w:cs="Times New Roman CYR"/>
          <w:sz w:val="24"/>
          <w:szCs w:val="24"/>
          <w:lang w:eastAsia="ru-RU"/>
        </w:rPr>
        <w:t>и снижение уровня преступности.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1: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по вопросам профилактики правонарушений и преступлений.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2: Информационно-пропагандистская деятельность, направленная на предупреждение террористической и экстремистской деятельности, формирование нетерпимости к подобным проявлениям, повышение бдительности, уровня правовой осведомленности и правовой культуры граждан.</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3: Развитие технического обеспечения образовательных учреждений района с целью профилактики терроризма на территории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Приоритет</w:t>
      </w:r>
      <w:r w:rsidRPr="008948D0">
        <w:rPr>
          <w:rFonts w:ascii="Times New Roman CYR" w:eastAsiaTheme="minorEastAsia" w:hAnsi="Times New Roman CYR" w:cs="Times New Roman CYR"/>
          <w:b/>
          <w:sz w:val="24"/>
          <w:szCs w:val="24"/>
          <w:lang w:eastAsia="ru-RU"/>
        </w:rPr>
        <w:t xml:space="preserve"> 3: «Обеспечение экономического роста МО «</w:t>
      </w:r>
      <w:proofErr w:type="spellStart"/>
      <w:r w:rsidRPr="008948D0">
        <w:rPr>
          <w:rFonts w:ascii="Times New Roman CYR" w:eastAsiaTheme="minorEastAsia" w:hAnsi="Times New Roman CYR" w:cs="Times New Roman CYR"/>
          <w:b/>
          <w:sz w:val="24"/>
          <w:szCs w:val="24"/>
          <w:lang w:eastAsia="ru-RU"/>
        </w:rPr>
        <w:t>Эхирит-Булагатский</w:t>
      </w:r>
      <w:proofErr w:type="spellEnd"/>
      <w:r w:rsidRPr="008948D0">
        <w:rPr>
          <w:rFonts w:ascii="Times New Roman CYR" w:eastAsiaTheme="minorEastAsia" w:hAnsi="Times New Roman CYR" w:cs="Times New Roman CYR"/>
          <w:b/>
          <w:sz w:val="24"/>
          <w:szCs w:val="24"/>
          <w:lang w:eastAsia="ru-RU"/>
        </w:rPr>
        <w:t xml:space="preserve"> район»</w:t>
      </w:r>
    </w:p>
    <w:p w:rsidR="001E6DC4" w:rsidRPr="00262920" w:rsidRDefault="001E6DC4" w:rsidP="001E6DC4">
      <w:pPr>
        <w:widowControl w:val="0"/>
        <w:numPr>
          <w:ilvl w:val="1"/>
          <w:numId w:val="7"/>
        </w:numPr>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Повышение эффективности поддержки приоритетных отраслей экономики</w:t>
      </w:r>
    </w:p>
    <w:p w:rsidR="001E6DC4" w:rsidRPr="008B1B0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w:t>
      </w:r>
      <w:r>
        <w:rPr>
          <w:rFonts w:ascii="Times New Roman CYR" w:eastAsiaTheme="minorEastAsia" w:hAnsi="Times New Roman CYR" w:cs="Times New Roman CYR"/>
          <w:b/>
          <w:sz w:val="24"/>
          <w:szCs w:val="24"/>
          <w:lang w:eastAsia="ru-RU"/>
        </w:rPr>
        <w:t>е состояние и основные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Одним из важнейших направлений деятельности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является регулирование экономики.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Регулирование экономики </w:t>
      </w:r>
      <w:proofErr w:type="gramStart"/>
      <w:r w:rsidRPr="008948D0">
        <w:rPr>
          <w:rFonts w:ascii="Times New Roman" w:eastAsiaTheme="minorEastAsia" w:hAnsi="Times New Roman"/>
          <w:sz w:val="24"/>
          <w:szCs w:val="24"/>
          <w:lang w:eastAsia="ru-RU"/>
        </w:rPr>
        <w:t>- это</w:t>
      </w:r>
      <w:proofErr w:type="gramEnd"/>
      <w:r w:rsidRPr="008948D0">
        <w:rPr>
          <w:rFonts w:ascii="Times New Roman" w:eastAsiaTheme="minorEastAsia" w:hAnsi="Times New Roman"/>
          <w:sz w:val="24"/>
          <w:szCs w:val="24"/>
          <w:lang w:eastAsia="ru-RU"/>
        </w:rPr>
        <w:t xml:space="preserve"> система экономических мероприятий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посредством которых оно может воздействовать на социально-экономическое развитие.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Социально-экономическое развитие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система </w:t>
      </w:r>
      <w:proofErr w:type="gramStart"/>
      <w:r w:rsidRPr="008948D0">
        <w:rPr>
          <w:rFonts w:ascii="Times New Roman" w:eastAsiaTheme="minorEastAsia" w:hAnsi="Times New Roman"/>
          <w:sz w:val="24"/>
          <w:szCs w:val="24"/>
          <w:lang w:eastAsia="ru-RU"/>
        </w:rPr>
        <w:t>долгосрочных  приоритетов</w:t>
      </w:r>
      <w:proofErr w:type="gramEnd"/>
      <w:r w:rsidRPr="008948D0">
        <w:rPr>
          <w:rFonts w:ascii="Times New Roman" w:eastAsiaTheme="minorEastAsia" w:hAnsi="Times New Roman"/>
          <w:sz w:val="24"/>
          <w:szCs w:val="24"/>
          <w:lang w:eastAsia="ru-RU"/>
        </w:rPr>
        <w:t xml:space="preserve">, целей, задач и индикаторов представленная в муниципальной программе, которая обеспечит скоординировать долгосрочные стратегии и подпрограммы развития района в целом и отдельных секторов экономики.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Стратегический подход к управлению социально-экономическим развитием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w:t>
      </w:r>
      <w:r w:rsidRPr="008948D0">
        <w:rPr>
          <w:rFonts w:ascii="Times New Roman" w:eastAsiaTheme="minorEastAsia" w:hAnsi="Times New Roman"/>
          <w:sz w:val="24"/>
          <w:szCs w:val="24"/>
          <w:lang w:eastAsia="ru-RU"/>
        </w:rPr>
        <w:lastRenderedPageBreak/>
        <w:t>органов местного самоуправления района с учетом демографических и социально-экономических тенденций развития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Задачи повышения качества жизни населения, роста экономики и обеспечения безопасности будут реализованы за счет муниципальных программ муниципального образования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bookmarkStart w:id="29" w:name="sub_115001"/>
      <w:r w:rsidRPr="008948D0">
        <w:rPr>
          <w:rFonts w:ascii="Times New Roman" w:eastAsiaTheme="minorEastAsia" w:hAnsi="Times New Roman"/>
          <w:sz w:val="24"/>
          <w:szCs w:val="24"/>
          <w:lang w:eastAsia="ru-RU"/>
        </w:rPr>
        <w:t>Достижение целей, развития экономики и социальной сферы предполагают выстраивание эффективных механизмов взаимодействия населения, предпринимателей и органов местного самоуправления,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bookmarkStart w:id="30" w:name="sub_115002"/>
      <w:bookmarkEnd w:id="29"/>
      <w:r w:rsidRPr="008948D0">
        <w:rPr>
          <w:rFonts w:ascii="Times New Roman" w:eastAsiaTheme="minorEastAsia" w:hAnsi="Times New Roman"/>
          <w:sz w:val="24"/>
          <w:szCs w:val="24"/>
          <w:lang w:eastAsia="ru-RU"/>
        </w:rP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малого и среднего предпринимательства,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Муниципальное образование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может создать необходимые условия и стимулы для развития малого и среднего предпринимательства на территории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pacing w:val="-2"/>
          <w:sz w:val="24"/>
          <w:szCs w:val="24"/>
          <w:lang w:eastAsia="ru-RU"/>
        </w:rPr>
      </w:pPr>
      <w:r w:rsidRPr="008948D0">
        <w:rPr>
          <w:rFonts w:ascii="Times New Roman" w:eastAsiaTheme="minorEastAsia" w:hAnsi="Times New Roman"/>
          <w:spacing w:val="-2"/>
          <w:sz w:val="24"/>
          <w:szCs w:val="24"/>
          <w:lang w:eastAsia="ru-RU"/>
        </w:rPr>
        <w:t>Опыт реализации предыдущих программ поддержки малого и среднего предпринимательства показал, что эффективными могут быть только меры комплексной поддержки и взаимодействия органов местного самоуправления и предпринимательства.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pacing w:val="-2"/>
          <w:sz w:val="24"/>
          <w:szCs w:val="24"/>
          <w:lang w:eastAsia="ru-RU"/>
        </w:rPr>
      </w:pPr>
      <w:r w:rsidRPr="008948D0">
        <w:rPr>
          <w:rFonts w:ascii="Times New Roman" w:eastAsiaTheme="minorEastAsia" w:hAnsi="Times New Roman"/>
          <w:spacing w:val="-2"/>
          <w:sz w:val="24"/>
          <w:szCs w:val="24"/>
          <w:lang w:eastAsia="ru-RU"/>
        </w:rPr>
        <w:t>Система комплексной поддержки малого и среднего предпринимательства на уровне органов самоуправления должна включать следующие обязательные элементы: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pacing w:val="-2"/>
          <w:sz w:val="24"/>
          <w:szCs w:val="24"/>
          <w:lang w:eastAsia="ru-RU"/>
        </w:rPr>
      </w:pPr>
      <w:r w:rsidRPr="008948D0">
        <w:rPr>
          <w:rFonts w:ascii="Times New Roman" w:eastAsiaTheme="minorEastAsia" w:hAnsi="Times New Roman"/>
          <w:spacing w:val="-2"/>
          <w:sz w:val="24"/>
          <w:szCs w:val="24"/>
          <w:lang w:eastAsia="ru-RU"/>
        </w:rPr>
        <w:t>- развитую инфраструктуру поддержки малого и среднего предпринимательства, обеспечивающую методическое, информационное, образовательное и консультационное сопровождение начинающих и действующих предпринимателей;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pacing w:val="-2"/>
          <w:sz w:val="24"/>
          <w:szCs w:val="24"/>
          <w:lang w:eastAsia="ru-RU"/>
        </w:rPr>
      </w:pPr>
      <w:r w:rsidRPr="008948D0">
        <w:rPr>
          <w:rFonts w:ascii="Times New Roman" w:eastAsiaTheme="minorEastAsia" w:hAnsi="Times New Roman"/>
          <w:spacing w:val="-2"/>
          <w:sz w:val="24"/>
          <w:szCs w:val="24"/>
          <w:lang w:eastAsia="ru-RU"/>
        </w:rPr>
        <w:t>- содействие расширения рынков сбыта производимых товаров и услуг через организацию и проведение форумов, ярмарок, фестивалей, выставок и иных публичных мероприятий;</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pacing w:val="-2"/>
          <w:sz w:val="24"/>
          <w:szCs w:val="24"/>
          <w:lang w:eastAsia="ru-RU"/>
        </w:rPr>
      </w:pPr>
      <w:r w:rsidRPr="008948D0">
        <w:rPr>
          <w:rFonts w:ascii="Times New Roman" w:eastAsiaTheme="minorEastAsia" w:hAnsi="Times New Roman"/>
          <w:spacing w:val="-2"/>
          <w:sz w:val="24"/>
          <w:szCs w:val="24"/>
          <w:lang w:eastAsia="ru-RU"/>
        </w:rPr>
        <w:t>- устранение административных барьеров, препятствующих развитию малого и среднего предпринимательства</w:t>
      </w:r>
      <w:bookmarkEnd w:id="30"/>
      <w:r>
        <w:rPr>
          <w:rFonts w:ascii="Times New Roman" w:eastAsiaTheme="minorEastAsia" w:hAnsi="Times New Roman"/>
          <w:spacing w:val="-2"/>
          <w:sz w:val="24"/>
          <w:szCs w:val="24"/>
          <w:lang w:eastAsia="ru-RU"/>
        </w:rPr>
        <w:t>.</w:t>
      </w:r>
    </w:p>
    <w:p w:rsidR="001E6DC4" w:rsidRPr="005936B3"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pacing w:val="-2"/>
          <w:sz w:val="24"/>
          <w:szCs w:val="24"/>
          <w:lang w:eastAsia="ru-RU"/>
        </w:rPr>
      </w:pPr>
      <w:r w:rsidRPr="008948D0">
        <w:rPr>
          <w:rFonts w:ascii="Times New Roman" w:eastAsiaTheme="minorEastAsia" w:hAnsi="Times New Roman"/>
          <w:bCs/>
          <w:sz w:val="24"/>
          <w:szCs w:val="24"/>
          <w:lang w:eastAsia="ru-RU"/>
        </w:rPr>
        <w:t>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модернизацию и технологическое обновление производственной сферы, обеспечивающей повышение благосостояния населения на основе динамичного и устойчивого экономического роста, обеспечение занятости населения путем создания новых рабочих мест.</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В </w:t>
      </w:r>
      <w:proofErr w:type="spellStart"/>
      <w:r w:rsidRPr="008948D0">
        <w:rPr>
          <w:rFonts w:ascii="Times New Roman" w:eastAsiaTheme="minorEastAsia" w:hAnsi="Times New Roman"/>
          <w:sz w:val="24"/>
          <w:szCs w:val="24"/>
          <w:lang w:eastAsia="ru-RU"/>
        </w:rPr>
        <w:t>Эхирит-Булагатском</w:t>
      </w:r>
      <w:proofErr w:type="spellEnd"/>
      <w:r w:rsidRPr="008948D0">
        <w:rPr>
          <w:rFonts w:ascii="Times New Roman" w:eastAsiaTheme="minorEastAsia" w:hAnsi="Times New Roman"/>
          <w:sz w:val="24"/>
          <w:szCs w:val="24"/>
          <w:lang w:eastAsia="ru-RU"/>
        </w:rPr>
        <w:t xml:space="preserve"> районе зарегистрировано в 2021 году – 657 индивидуальных предпринимателя, 2020 году – 687 и в 2019 году – 767.</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pacing w:val="-2"/>
          <w:sz w:val="24"/>
          <w:szCs w:val="24"/>
          <w:lang w:eastAsia="ru-RU"/>
        </w:rPr>
        <w:t xml:space="preserve">На сегодняшний день деятельность </w:t>
      </w:r>
      <w:r w:rsidRPr="008948D0">
        <w:rPr>
          <w:rFonts w:ascii="Times New Roman" w:eastAsiaTheme="minorEastAsia" w:hAnsi="Times New Roman"/>
          <w:sz w:val="24"/>
          <w:szCs w:val="24"/>
          <w:lang w:eastAsia="ru-RU"/>
        </w:rPr>
        <w:t>малого и среднего предпринимательства</w:t>
      </w:r>
      <w:r w:rsidRPr="008948D0">
        <w:rPr>
          <w:rFonts w:ascii="Times New Roman" w:eastAsiaTheme="minorEastAsia" w:hAnsi="Times New Roman"/>
          <w:spacing w:val="-2"/>
          <w:sz w:val="24"/>
          <w:szCs w:val="24"/>
          <w:lang w:eastAsia="ru-RU"/>
        </w:rPr>
        <w:t xml:space="preserve"> охватывает практически все отрасли экономики, способствует дальнейшему развитию инфраструктуры и сферы услуг, смягчению социальных проблем, в том числе снижению уровня безработицы.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pacing w:val="-2"/>
          <w:sz w:val="24"/>
          <w:szCs w:val="24"/>
          <w:lang w:eastAsia="ru-RU"/>
        </w:rPr>
      </w:pPr>
      <w:r w:rsidRPr="008948D0">
        <w:rPr>
          <w:rFonts w:ascii="Times New Roman" w:eastAsiaTheme="minorEastAsia" w:hAnsi="Times New Roman"/>
          <w:spacing w:val="-2"/>
          <w:sz w:val="24"/>
          <w:szCs w:val="24"/>
          <w:lang w:eastAsia="ru-RU"/>
        </w:rPr>
        <w:t xml:space="preserve">Необходимо также отметить, что отсутствие полной статистической информации о деятельности всех субъектов малого и среднего предпринимательства по </w:t>
      </w:r>
      <w:proofErr w:type="spellStart"/>
      <w:r w:rsidRPr="008948D0">
        <w:rPr>
          <w:rFonts w:ascii="Times New Roman" w:eastAsiaTheme="minorEastAsia" w:hAnsi="Times New Roman"/>
          <w:spacing w:val="-2"/>
          <w:sz w:val="24"/>
          <w:szCs w:val="24"/>
          <w:lang w:eastAsia="ru-RU"/>
        </w:rPr>
        <w:t>Эхирит-Булагатскому</w:t>
      </w:r>
      <w:proofErr w:type="spellEnd"/>
      <w:r w:rsidRPr="008948D0">
        <w:rPr>
          <w:rFonts w:ascii="Times New Roman" w:eastAsiaTheme="minorEastAsia" w:hAnsi="Times New Roman"/>
          <w:spacing w:val="-2"/>
          <w:sz w:val="24"/>
          <w:szCs w:val="24"/>
          <w:lang w:eastAsia="ru-RU"/>
        </w:rPr>
        <w:t xml:space="preserve"> району, недостаточное качество статистических показателей, получаемых на основе выборочных обследований с использованием постоянно меняющейся методики расчета, отсутствие статистического наблюдения за индивидуальными предпринимателями по району и по Иркутской области не позволяют составить реальное представление о сфере малого и среднего предпринимательства и осложняют принятие эффективных решений.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На территории района располагаются не только предприятия малого и среднего бизнеса, а также, сельскохозяйственные предприятия, бюджетная сфера, где заняты десятки людей, подвергающихся воздействию неблагоприятных факторов.</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В крупных и средних организациях и предприятиях </w:t>
      </w:r>
      <w:proofErr w:type="spellStart"/>
      <w:r w:rsidRPr="008948D0">
        <w:rPr>
          <w:rFonts w:ascii="Times New Roman" w:eastAsiaTheme="minorEastAsia" w:hAnsi="Times New Roman"/>
          <w:sz w:val="24"/>
          <w:szCs w:val="24"/>
          <w:lang w:eastAsia="ru-RU"/>
        </w:rPr>
        <w:t>Эхирит-Булагатского</w:t>
      </w:r>
      <w:proofErr w:type="spellEnd"/>
      <w:r w:rsidRPr="008948D0">
        <w:rPr>
          <w:rFonts w:ascii="Times New Roman" w:eastAsiaTheme="minorEastAsia" w:hAnsi="Times New Roman"/>
          <w:sz w:val="24"/>
          <w:szCs w:val="24"/>
          <w:lang w:eastAsia="ru-RU"/>
        </w:rPr>
        <w:t xml:space="preserve"> района, </w:t>
      </w:r>
      <w:r w:rsidRPr="008948D0">
        <w:rPr>
          <w:rFonts w:ascii="Times New Roman" w:eastAsiaTheme="minorEastAsia" w:hAnsi="Times New Roman"/>
          <w:sz w:val="24"/>
          <w:szCs w:val="24"/>
          <w:lang w:eastAsia="ru-RU"/>
        </w:rPr>
        <w:lastRenderedPageBreak/>
        <w:t xml:space="preserve">подлежащих обследованию по условиям труда (сельское хозяйство, бюджетная сфера, обрабатывающие производства, производство </w:t>
      </w:r>
      <w:proofErr w:type="gramStart"/>
      <w:r w:rsidRPr="008948D0">
        <w:rPr>
          <w:rFonts w:ascii="Times New Roman" w:eastAsiaTheme="minorEastAsia" w:hAnsi="Times New Roman"/>
          <w:sz w:val="24"/>
          <w:szCs w:val="24"/>
          <w:lang w:eastAsia="ru-RU"/>
        </w:rPr>
        <w:t>электроэнергии,  транспорт</w:t>
      </w:r>
      <w:proofErr w:type="gramEnd"/>
      <w:r w:rsidRPr="008948D0">
        <w:rPr>
          <w:rFonts w:ascii="Times New Roman" w:eastAsiaTheme="minorEastAsia" w:hAnsi="Times New Roman"/>
          <w:sz w:val="24"/>
          <w:szCs w:val="24"/>
          <w:lang w:eastAsia="ru-RU"/>
        </w:rPr>
        <w:t xml:space="preserve"> и связь, торговля), в 2021 году согласно статистики МО «</w:t>
      </w:r>
      <w:proofErr w:type="spellStart"/>
      <w:r w:rsidRPr="008948D0">
        <w:rPr>
          <w:rFonts w:ascii="Times New Roman" w:eastAsiaTheme="minorEastAsia" w:hAnsi="Times New Roman"/>
          <w:sz w:val="24"/>
          <w:szCs w:val="24"/>
          <w:lang w:eastAsia="ru-RU"/>
        </w:rPr>
        <w:t>Эхирит-Булагатский</w:t>
      </w:r>
      <w:proofErr w:type="spellEnd"/>
      <w:r w:rsidRPr="008948D0">
        <w:rPr>
          <w:rFonts w:ascii="Times New Roman" w:eastAsiaTheme="minorEastAsia" w:hAnsi="Times New Roman"/>
          <w:sz w:val="24"/>
          <w:szCs w:val="24"/>
          <w:lang w:eastAsia="ru-RU"/>
        </w:rPr>
        <w:t xml:space="preserve"> район»  были заняты 6,01 тысяч человек. </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Основная доля занятых по форме собственности – государственная и муниципальная: 75 %, в частном секторе занято 16 %. </w:t>
      </w:r>
    </w:p>
    <w:p w:rsidR="001E6DC4" w:rsidRPr="008948D0" w:rsidRDefault="001E6DC4" w:rsidP="001E6DC4">
      <w:pPr>
        <w:widowControl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 xml:space="preserve">Распределение численности занятых по видам экономической деятельности: 7 % занято в сельском и лесном хозяйстве, включая занятых в личных подсобных хозяйствах, 1,9 % в торговле, 23 % - в государственном управлении, 33 % - в образовании, 16 % - в здравоохранении, остальная часть в незначительных долях занята в различных отраслях (оказание услуг). </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Важным является, формирование новой системы государственного управления, опирающейся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Целесообразность использования программно-целевого метода для решения задачи по устойчивому развитию сельских территорий подкреплена: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взаимосвязью целевых установок устойчивого развития сельских территорий с приоритетами социально-экономического развития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долгосрочным характером социальных проблем сельских территорий, требующим системного подхода к их решению;</w:t>
      </w:r>
    </w:p>
    <w:p w:rsidR="001E6DC4" w:rsidRPr="00874536"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8948D0">
        <w:rPr>
          <w:rFonts w:ascii="Times New Roman" w:eastAsiaTheme="minorEastAsia" w:hAnsi="Times New Roman"/>
          <w:sz w:val="24"/>
          <w:szCs w:val="24"/>
          <w:lang w:eastAsia="ru-RU"/>
        </w:rPr>
        <w:t>высоким уровнем затратности решения накопившихся проблем села, требующим привлечения средств государственной поддержки.</w:t>
      </w:r>
      <w:r w:rsidRPr="008948D0">
        <w:rPr>
          <w:rFonts w:ascii="Times New Roman" w:eastAsiaTheme="minorEastAsia" w:hAnsi="Times New Roman"/>
          <w:b/>
          <w:sz w:val="28"/>
          <w:szCs w:val="28"/>
          <w:lang w:eastAsia="ru-RU"/>
        </w:rPr>
        <w:t xml:space="preserve">        </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Pr="00487508"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Цель, задачи и мероприятия</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Основной целью является повышение эффективности поддержки приоритетных отраслей экономики.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 xml:space="preserve">Задача 1: Создание условий для развития малого и среднего предпринимательства в </w:t>
      </w:r>
      <w:proofErr w:type="spellStart"/>
      <w:r w:rsidRPr="008948D0">
        <w:rPr>
          <w:rFonts w:ascii="Times New Roman CYR" w:eastAsiaTheme="minorEastAsia" w:hAnsi="Times New Roman CYR" w:cs="Times New Roman CYR"/>
          <w:b/>
          <w:sz w:val="24"/>
          <w:szCs w:val="24"/>
          <w:lang w:eastAsia="ru-RU"/>
        </w:rPr>
        <w:t>Эхирит-Булагатском</w:t>
      </w:r>
      <w:proofErr w:type="spellEnd"/>
      <w:r w:rsidRPr="008948D0">
        <w:rPr>
          <w:rFonts w:ascii="Times New Roman CYR" w:eastAsiaTheme="minorEastAsia" w:hAnsi="Times New Roman CYR" w:cs="Times New Roman CYR"/>
          <w:b/>
          <w:sz w:val="24"/>
          <w:szCs w:val="24"/>
          <w:lang w:eastAsia="ru-RU"/>
        </w:rPr>
        <w:t xml:space="preserve"> районе.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благоприятных условий для обеспечения устойчивой деятельности малого и среднего предпринимательства.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Оказание субъектам малого и среднего предпринимательства информационной, финансовой поддержки.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Содействие созданию новых рабочих мест и развитие самозанятости населения.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Укрепление социального статуса и формирование положительного </w:t>
      </w:r>
      <w:proofErr w:type="gramStart"/>
      <w:r w:rsidRPr="008948D0">
        <w:rPr>
          <w:rFonts w:ascii="Times New Roman CYR" w:eastAsiaTheme="minorEastAsia" w:hAnsi="Times New Roman CYR" w:cs="Times New Roman CYR"/>
          <w:sz w:val="24"/>
          <w:szCs w:val="24"/>
          <w:lang w:eastAsia="ru-RU"/>
        </w:rPr>
        <w:t>общественного  мнения</w:t>
      </w:r>
      <w:proofErr w:type="gramEnd"/>
      <w:r w:rsidRPr="008948D0">
        <w:rPr>
          <w:rFonts w:ascii="Times New Roman CYR" w:eastAsiaTheme="minorEastAsia" w:hAnsi="Times New Roman CYR" w:cs="Times New Roman CYR"/>
          <w:sz w:val="24"/>
          <w:szCs w:val="24"/>
          <w:lang w:eastAsia="ru-RU"/>
        </w:rPr>
        <w:t xml:space="preserve"> в малом и среднем предпринимательстве.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2: Улучшение условий и охраны труда в муниципальном образовании «</w:t>
      </w:r>
      <w:proofErr w:type="spellStart"/>
      <w:r w:rsidRPr="008948D0">
        <w:rPr>
          <w:rFonts w:ascii="Times New Roman CYR" w:eastAsiaTheme="minorEastAsia" w:hAnsi="Times New Roman CYR" w:cs="Times New Roman CYR"/>
          <w:b/>
          <w:sz w:val="24"/>
          <w:szCs w:val="24"/>
          <w:lang w:eastAsia="ru-RU"/>
        </w:rPr>
        <w:t>Эхирит-Булагатский</w:t>
      </w:r>
      <w:proofErr w:type="spellEnd"/>
      <w:r w:rsidRPr="008948D0">
        <w:rPr>
          <w:rFonts w:ascii="Times New Roman CYR" w:eastAsiaTheme="minorEastAsia" w:hAnsi="Times New Roman CYR" w:cs="Times New Roman CYR"/>
          <w:b/>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Анализ состояния условий и охраны труда, причин несчастных случаев на производстве и профессиональной заболеваемости.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Совершенствование нормативной правовой базы по охране труда.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lastRenderedPageBreak/>
        <w:t>- Информационное обеспечение и пропаганда вопросов охраны и условий труда, организация конференций, семинаров по вопросам внедрения передовых методов управления охраной труда, оказание методической помощи работодателю и специалисту по охране труда малого и среднего бизнеса, формирование пакета документов для участников семинаров, конференций и т.д.</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Непрерывная подготовка работников по охране труда на основе современных технологий обучения.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Продвижение предупредительных мер по сокращению производственного травматизма и профессиональных заболеваний.</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Организация проведения обучения в установленном порядке обучения по охране труда работников и руководителей организаций и индивидуальных предпринимателей.</w:t>
      </w:r>
    </w:p>
    <w:p w:rsidR="001E6DC4" w:rsidRPr="00121C07"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262920" w:rsidRDefault="001E6DC4" w:rsidP="001E6DC4">
      <w:pPr>
        <w:widowControl w:val="0"/>
        <w:numPr>
          <w:ilvl w:val="1"/>
          <w:numId w:val="7"/>
        </w:numPr>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Повышение эффективности механизмов управления социально-экономическим развитием МО «</w:t>
      </w:r>
      <w:proofErr w:type="spellStart"/>
      <w:r w:rsidRPr="008948D0">
        <w:rPr>
          <w:rFonts w:ascii="Times New Roman CYR" w:eastAsiaTheme="minorEastAsia" w:hAnsi="Times New Roman CYR" w:cs="Times New Roman CYR"/>
          <w:b/>
          <w:i/>
          <w:sz w:val="24"/>
          <w:szCs w:val="24"/>
          <w:lang w:eastAsia="ru-RU"/>
        </w:rPr>
        <w:t>Эхирит-Булагатский</w:t>
      </w:r>
      <w:proofErr w:type="spellEnd"/>
      <w:r w:rsidRPr="008948D0">
        <w:rPr>
          <w:rFonts w:ascii="Times New Roman CYR" w:eastAsiaTheme="minorEastAsia" w:hAnsi="Times New Roman CYR" w:cs="Times New Roman CYR"/>
          <w:b/>
          <w:i/>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w:t>
      </w:r>
      <w:r>
        <w:rPr>
          <w:rFonts w:ascii="Times New Roman CYR" w:eastAsiaTheme="minorEastAsia" w:hAnsi="Times New Roman CYR" w:cs="Times New Roman CYR"/>
          <w:b/>
          <w:sz w:val="24"/>
          <w:szCs w:val="24"/>
          <w:lang w:eastAsia="ru-RU"/>
        </w:rPr>
        <w:t>е состояние и основные проблемы</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Важнейшим фактором успешного социально-экономического развития района, повышения конкурентоспособности и инвестиционной привлекательности экономики района является наличие эффективно функционирующей системы муниципального управления.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 xml:space="preserve"> Система долгосрочных приоритетов, целей, задач и индикаторов социально-экономического развития </w:t>
      </w:r>
      <w:proofErr w:type="gramStart"/>
      <w:r w:rsidRPr="008948D0">
        <w:rPr>
          <w:rFonts w:ascii="Times New Roman" w:eastAsiaTheme="minorEastAsia" w:hAnsi="Times New Roman"/>
          <w:color w:val="000000"/>
          <w:sz w:val="24"/>
          <w:szCs w:val="24"/>
          <w:lang w:eastAsia="ru-RU"/>
        </w:rPr>
        <w:t>района,  обеспечит</w:t>
      </w:r>
      <w:proofErr w:type="gramEnd"/>
      <w:r w:rsidRPr="008948D0">
        <w:rPr>
          <w:rFonts w:ascii="Times New Roman" w:eastAsiaTheme="minorEastAsia" w:hAnsi="Times New Roman"/>
          <w:color w:val="000000"/>
          <w:sz w:val="24"/>
          <w:szCs w:val="24"/>
          <w:lang w:eastAsia="ru-RU"/>
        </w:rPr>
        <w:t xml:space="preserve"> возможность принятия скоординированных долгосрочных стратегий и программ развития района в целом и отдельных секторов экономики.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Кроме того, целевые ориентиры обеспечат возможность увязки среднесрочных и краткосрочных прогнозов, среднесрочных планов и прогнозных показателей деятельности органов местного самоуправления с долгосрочными целями и приоритетными направлениями развития.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Данное решение позволит обеспечить взаимосвязь показателей среднесрочного социально-экономического развития района с бюджетным планированием и целеполаганием бюджетных расходов.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000000"/>
          <w:sz w:val="24"/>
          <w:szCs w:val="24"/>
          <w:lang w:eastAsia="ru-RU"/>
        </w:rPr>
      </w:pPr>
      <w:proofErr w:type="gramStart"/>
      <w:r w:rsidRPr="008948D0">
        <w:rPr>
          <w:rFonts w:ascii="Times New Roman" w:eastAsiaTheme="minorEastAsia" w:hAnsi="Times New Roman"/>
          <w:color w:val="000000"/>
          <w:sz w:val="24"/>
          <w:szCs w:val="24"/>
          <w:lang w:eastAsia="ru-RU"/>
        </w:rPr>
        <w:t>Муниципальная  программа</w:t>
      </w:r>
      <w:proofErr w:type="gramEnd"/>
      <w:r w:rsidRPr="008948D0">
        <w:rPr>
          <w:rFonts w:ascii="Times New Roman" w:eastAsiaTheme="minorEastAsia" w:hAnsi="Times New Roman"/>
          <w:color w:val="000000"/>
          <w:sz w:val="24"/>
          <w:szCs w:val="24"/>
          <w:lang w:eastAsia="ru-RU"/>
        </w:rPr>
        <w:t xml:space="preserve"> призвана решить и другую важную проблему в сфере стратегического управления социально-экономическим развитием района, связанную с отсутствием взаимосвязи проектируемых мер регулирования в различных секторах экономики и в социальной сфере, с реализацией  управленческих функций и муниципальных услуг,  направленных на общие цели развития. Недостаточная координация данных направлений деятельности органами местного самоуправления снижает эффективность бюджетных расходов, не позволяет в полной мере учесть вклад муниципального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Муниципальная программа позволит повысить эффективность муниципального регулирования, исполнения администрацией МО «</w:t>
      </w:r>
      <w:proofErr w:type="spellStart"/>
      <w:r w:rsidRPr="008948D0">
        <w:rPr>
          <w:rFonts w:ascii="Times New Roman" w:eastAsiaTheme="minorEastAsia" w:hAnsi="Times New Roman"/>
          <w:color w:val="000000"/>
          <w:sz w:val="24"/>
          <w:szCs w:val="24"/>
          <w:lang w:eastAsia="ru-RU"/>
        </w:rPr>
        <w:t>Эхирит-Булагатский</w:t>
      </w:r>
      <w:proofErr w:type="spellEnd"/>
      <w:r w:rsidRPr="008948D0">
        <w:rPr>
          <w:rFonts w:ascii="Times New Roman" w:eastAsiaTheme="minorEastAsia" w:hAnsi="Times New Roman"/>
          <w:color w:val="000000"/>
          <w:sz w:val="24"/>
          <w:szCs w:val="24"/>
          <w:lang w:eastAsia="ru-RU"/>
        </w:rPr>
        <w:t xml:space="preserve"> район» полномочий по вопросам местного значения и оказания муниципальных услуг, координации деятельности функциональных (отраслевых) органов администрации района, расширить возможности по использованию потенциала муниципальных учреждений, предприятий и иных организаций в целях обеспечения достижения стратегических целей социально-экономического развития </w:t>
      </w:r>
      <w:proofErr w:type="spellStart"/>
      <w:r w:rsidRPr="008948D0">
        <w:rPr>
          <w:rFonts w:ascii="Times New Roman" w:eastAsiaTheme="minorEastAsia" w:hAnsi="Times New Roman"/>
          <w:color w:val="000000"/>
          <w:sz w:val="24"/>
          <w:szCs w:val="24"/>
          <w:lang w:eastAsia="ru-RU"/>
        </w:rPr>
        <w:t>Эхирит-Булагатского</w:t>
      </w:r>
      <w:proofErr w:type="spellEnd"/>
      <w:r w:rsidRPr="008948D0">
        <w:rPr>
          <w:rFonts w:ascii="Times New Roman" w:eastAsiaTheme="minorEastAsia" w:hAnsi="Times New Roman"/>
          <w:color w:val="000000"/>
          <w:sz w:val="24"/>
          <w:szCs w:val="24"/>
          <w:lang w:eastAsia="ru-RU"/>
        </w:rPr>
        <w:t xml:space="preserve">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Совершенствование существующих механизмов управления экономическим развитием позволит изменить подход к среднесрочному прогнозированию, увязать его с прогнозированием долгосрочных тенденций развития района, обеспечить координацию разработки, реализации долгосрочных стратегий и программ развития МО «</w:t>
      </w:r>
      <w:proofErr w:type="spellStart"/>
      <w:r w:rsidRPr="008948D0">
        <w:rPr>
          <w:rFonts w:ascii="Times New Roman" w:eastAsiaTheme="minorEastAsia" w:hAnsi="Times New Roman"/>
          <w:color w:val="000000"/>
          <w:sz w:val="24"/>
          <w:szCs w:val="24"/>
          <w:lang w:eastAsia="ru-RU"/>
        </w:rPr>
        <w:t>Эхирит-Булагатский</w:t>
      </w:r>
      <w:proofErr w:type="spellEnd"/>
      <w:r w:rsidRPr="008948D0">
        <w:rPr>
          <w:rFonts w:ascii="Times New Roman" w:eastAsiaTheme="minorEastAsia" w:hAnsi="Times New Roman"/>
          <w:color w:val="000000"/>
          <w:sz w:val="24"/>
          <w:szCs w:val="24"/>
          <w:lang w:eastAsia="ru-RU"/>
        </w:rPr>
        <w:t xml:space="preserve"> район» в целом, а также отдельных секторов экономики, их взаимную увязку по целям, срокам и мероприятиям.</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iCs/>
          <w:color w:val="000000"/>
          <w:sz w:val="24"/>
          <w:szCs w:val="24"/>
          <w:lang w:eastAsia="ru-RU"/>
        </w:rPr>
      </w:pPr>
      <w:r w:rsidRPr="008948D0">
        <w:rPr>
          <w:rFonts w:ascii="Times New Roman" w:eastAsiaTheme="minorEastAsia" w:hAnsi="Times New Roman"/>
          <w:iCs/>
          <w:color w:val="000000"/>
          <w:sz w:val="24"/>
          <w:szCs w:val="24"/>
          <w:lang w:eastAsia="ru-RU"/>
        </w:rPr>
        <w:lastRenderedPageBreak/>
        <w:t>В рамках реализации муниципальной программы "Повышение эффективности механизмов управления социально-экономическим развитием МО «</w:t>
      </w:r>
      <w:proofErr w:type="spellStart"/>
      <w:r w:rsidRPr="008948D0">
        <w:rPr>
          <w:rFonts w:ascii="Times New Roman" w:eastAsiaTheme="minorEastAsia" w:hAnsi="Times New Roman"/>
          <w:iCs/>
          <w:color w:val="000000"/>
          <w:sz w:val="24"/>
          <w:szCs w:val="24"/>
          <w:lang w:eastAsia="ru-RU"/>
        </w:rPr>
        <w:t>Эхирит-Булагатский</w:t>
      </w:r>
      <w:proofErr w:type="spellEnd"/>
      <w:r w:rsidRPr="008948D0">
        <w:rPr>
          <w:rFonts w:ascii="Times New Roman" w:eastAsiaTheme="minorEastAsia" w:hAnsi="Times New Roman"/>
          <w:iCs/>
          <w:color w:val="000000"/>
          <w:sz w:val="24"/>
          <w:szCs w:val="24"/>
          <w:lang w:eastAsia="ru-RU"/>
        </w:rPr>
        <w:t xml:space="preserve"> район» на 2020-2030 годы, будет осуществлена разработка нормативной правовой базы, направленной на реализацию проекта внедрения в администрации района системы управления районом, ориентированной на результат, а также совершенствование нормативной правовой базы, регулирующей вопросы внедрения программно-целевых методов управления.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color w:val="000000"/>
          <w:sz w:val="24"/>
          <w:szCs w:val="24"/>
          <w:lang w:eastAsia="ru-RU"/>
        </w:rPr>
      </w:pPr>
      <w:r w:rsidRPr="008948D0">
        <w:rPr>
          <w:rFonts w:ascii="Times New Roman" w:eastAsiaTheme="minorEastAsia" w:hAnsi="Times New Roman"/>
          <w:color w:val="000000"/>
          <w:sz w:val="24"/>
          <w:szCs w:val="24"/>
          <w:lang w:eastAsia="ru-RU"/>
        </w:rPr>
        <w:t>Проведенная работа и предпринимаемые в настоящее время действия позволят в очередном бюджетном цикле обеспечить повышение эффективности расходов МО «</w:t>
      </w:r>
      <w:proofErr w:type="spellStart"/>
      <w:r w:rsidRPr="008948D0">
        <w:rPr>
          <w:rFonts w:ascii="Times New Roman" w:eastAsiaTheme="minorEastAsia" w:hAnsi="Times New Roman"/>
          <w:color w:val="000000"/>
          <w:sz w:val="24"/>
          <w:szCs w:val="24"/>
          <w:lang w:eastAsia="ru-RU"/>
        </w:rPr>
        <w:t>Эхирит-Булагатский</w:t>
      </w:r>
      <w:proofErr w:type="spellEnd"/>
      <w:r w:rsidRPr="008948D0">
        <w:rPr>
          <w:rFonts w:ascii="Times New Roman" w:eastAsiaTheme="minorEastAsia" w:hAnsi="Times New Roman"/>
          <w:color w:val="000000"/>
          <w:sz w:val="24"/>
          <w:szCs w:val="24"/>
          <w:lang w:eastAsia="ru-RU"/>
        </w:rPr>
        <w:t xml:space="preserve"> район», обеспечит экономический рост района и </w:t>
      </w:r>
      <w:proofErr w:type="gramStart"/>
      <w:r w:rsidRPr="008948D0">
        <w:rPr>
          <w:rFonts w:ascii="Times New Roman" w:eastAsiaTheme="minorEastAsia" w:hAnsi="Times New Roman"/>
          <w:color w:val="000000"/>
          <w:sz w:val="24"/>
          <w:szCs w:val="24"/>
          <w:lang w:eastAsia="ru-RU"/>
        </w:rPr>
        <w:t>повысит  уровень</w:t>
      </w:r>
      <w:proofErr w:type="gramEnd"/>
      <w:r w:rsidRPr="008948D0">
        <w:rPr>
          <w:rFonts w:ascii="Times New Roman" w:eastAsiaTheme="minorEastAsia" w:hAnsi="Times New Roman"/>
          <w:color w:val="000000"/>
          <w:sz w:val="24"/>
          <w:szCs w:val="24"/>
          <w:lang w:eastAsia="ru-RU"/>
        </w:rPr>
        <w:t xml:space="preserve"> и качество  жизни населения.</w:t>
      </w:r>
    </w:p>
    <w:p w:rsidR="001E6DC4" w:rsidRPr="008948D0"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Pr="00487508"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 xml:space="preserve">Цель, </w:t>
      </w:r>
      <w:r>
        <w:rPr>
          <w:rFonts w:ascii="Times New Roman CYR" w:eastAsiaTheme="minorEastAsia" w:hAnsi="Times New Roman CYR" w:cs="Times New Roman CYR"/>
          <w:b/>
          <w:sz w:val="24"/>
          <w:szCs w:val="24"/>
          <w:lang w:eastAsia="ru-RU"/>
        </w:rPr>
        <w:t>задачи и 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Цель – совершенствование механизмов управления экономическим развитием.</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5936B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1: Обеспечение деятельности мэра района и администрации муниципального образования.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реализации полномочий мэра района и администрации МО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предусматривающее повышение эффективности исполнения возложенных функций аппаратом администрации, юридическим отделом, административно-хозяйственной группой и другими отделами, секторами.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Повышение квалификации специалистов администрации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режима секретности и защита государственной тайны в администрации.</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Pr="005936B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2: Обеспечение открытости, доступности и повышения инвестиционной привлекательности деятельности муниципального образования «</w:t>
      </w:r>
      <w:proofErr w:type="spellStart"/>
      <w:r w:rsidRPr="005936B3">
        <w:rPr>
          <w:rFonts w:ascii="Times New Roman CYR" w:eastAsiaTheme="minorEastAsia" w:hAnsi="Times New Roman CYR" w:cs="Times New Roman CYR"/>
          <w:b/>
          <w:sz w:val="24"/>
          <w:szCs w:val="24"/>
          <w:lang w:eastAsia="ru-RU"/>
        </w:rPr>
        <w:t>Эхирит-Булагатский</w:t>
      </w:r>
      <w:proofErr w:type="spellEnd"/>
      <w:r w:rsidRPr="005936B3">
        <w:rPr>
          <w:rFonts w:ascii="Times New Roman CYR" w:eastAsiaTheme="minorEastAsia" w:hAnsi="Times New Roman CYR" w:cs="Times New Roman CYR"/>
          <w:b/>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условий для эффективной деятельности органов местного самоуправления.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5936B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3: Эффективное осуществление переданных государственных полномочий.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tabs>
          <w:tab w:val="left" w:pos="851"/>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отдельных областных государственных полномочий в области охраны труда.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отдельных государственных полномочий в области противодействия коррупции.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Субвенция на осуществление полномочий по составлению (изменению) списков кандидатов в присяжные заседатели федеральных судов общей юрисдикции в РФ.</w:t>
      </w:r>
    </w:p>
    <w:p w:rsidR="001E6DC4" w:rsidRPr="008948D0" w:rsidRDefault="001E6DC4" w:rsidP="001E6DC4">
      <w:pPr>
        <w:widowControl w:val="0"/>
        <w:tabs>
          <w:tab w:val="left" w:pos="851"/>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областных государственных полномочий по определению персонального состава и обеспечению деятельности районных комиссий по делам несовершеннолетних и защите их прав.</w:t>
      </w:r>
    </w:p>
    <w:p w:rsidR="001E6DC4" w:rsidRPr="008948D0" w:rsidRDefault="001E6DC4" w:rsidP="001E6DC4">
      <w:pPr>
        <w:widowControl w:val="0"/>
        <w:tabs>
          <w:tab w:val="left" w:pos="851"/>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w:t>
      </w:r>
      <w:r w:rsidRPr="008948D0">
        <w:rPr>
          <w:rFonts w:ascii="Times New Roman CYR" w:eastAsiaTheme="minorEastAsia" w:hAnsi="Times New Roman CYR" w:cs="Times New Roman CYR"/>
          <w:sz w:val="24"/>
          <w:szCs w:val="24"/>
          <w:lang w:eastAsia="ru-RU"/>
        </w:rPr>
        <w:lastRenderedPageBreak/>
        <w:t>об административных правонарушениях.</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отдельных областных государственных полномочий в сфере обращений с безнадзорными собаками и кошками.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5936B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4: Повышение информационной открытости деятельности органов местного самоуправления муниципального образования «</w:t>
      </w:r>
      <w:proofErr w:type="spellStart"/>
      <w:r w:rsidRPr="005936B3">
        <w:rPr>
          <w:rFonts w:ascii="Times New Roman CYR" w:eastAsiaTheme="minorEastAsia" w:hAnsi="Times New Roman CYR" w:cs="Times New Roman CYR"/>
          <w:b/>
          <w:sz w:val="24"/>
          <w:szCs w:val="24"/>
          <w:lang w:eastAsia="ru-RU"/>
        </w:rPr>
        <w:t>Эхирит-Булагатский</w:t>
      </w:r>
      <w:proofErr w:type="spellEnd"/>
      <w:r w:rsidRPr="005936B3">
        <w:rPr>
          <w:rFonts w:ascii="Times New Roman CYR" w:eastAsiaTheme="minorEastAsia" w:hAnsi="Times New Roman CYR" w:cs="Times New Roman CYR"/>
          <w:b/>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Выполнение муниципальной услуги по информационному сопровождению деятельности органов местного самоуправления муниципального образования.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E6DC4" w:rsidRPr="005936B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5: Повышение эффективности бюджетных расходов.</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эффективного управления районными финансами, организация исполнения районного бюджета и реализация возложенных на Комитет по финансам и экономике администрации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 бюджетных полномочий.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Обеспечение сбалансированности и устойчивости бюджетов поселений </w:t>
      </w:r>
      <w:proofErr w:type="spellStart"/>
      <w:r w:rsidRPr="008948D0">
        <w:rPr>
          <w:rFonts w:ascii="Times New Roman CYR" w:eastAsiaTheme="minorEastAsia" w:hAnsi="Times New Roman CYR" w:cs="Times New Roman CYR"/>
          <w:sz w:val="24"/>
          <w:szCs w:val="24"/>
          <w:lang w:eastAsia="ru-RU"/>
        </w:rPr>
        <w:t>Эхирит-Булагатского</w:t>
      </w:r>
      <w:proofErr w:type="spellEnd"/>
      <w:r w:rsidRPr="008948D0">
        <w:rPr>
          <w:rFonts w:ascii="Times New Roman CYR" w:eastAsiaTheme="minorEastAsia" w:hAnsi="Times New Roman CYR" w:cs="Times New Roman CYR"/>
          <w:sz w:val="24"/>
          <w:szCs w:val="24"/>
          <w:lang w:eastAsia="ru-RU"/>
        </w:rPr>
        <w:t xml:space="preserve"> района.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Иные межбюджетные трансферты в целях реализации мероприятий, направленных на повышение эффективности бюджетных расходов сельских поселений.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Обслуживание муниципального долга.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Исполнение </w:t>
      </w:r>
      <w:proofErr w:type="gramStart"/>
      <w:r w:rsidRPr="008948D0">
        <w:rPr>
          <w:rFonts w:ascii="Times New Roman CYR" w:eastAsiaTheme="minorEastAsia" w:hAnsi="Times New Roman CYR" w:cs="Times New Roman CYR"/>
          <w:sz w:val="24"/>
          <w:szCs w:val="24"/>
          <w:lang w:eastAsia="ru-RU"/>
        </w:rPr>
        <w:t>судебных актов</w:t>
      </w:r>
      <w:proofErr w:type="gramEnd"/>
      <w:r w:rsidRPr="008948D0">
        <w:rPr>
          <w:rFonts w:ascii="Times New Roman CYR" w:eastAsiaTheme="minorEastAsia" w:hAnsi="Times New Roman CYR" w:cs="Times New Roman CYR"/>
          <w:sz w:val="24"/>
          <w:szCs w:val="24"/>
          <w:lang w:eastAsia="ru-RU"/>
        </w:rPr>
        <w:t xml:space="preserve"> обращенных на средства районного бюджета.</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Повышение квалификации специалистов Комитета по финансам и экономике администрации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1E6DC4" w:rsidRPr="005936B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6: Обеспечение рационального использования земельно-имущественного комплекса, муниципального имущества и их развитие.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деятельности КУМИ администрации муниципального образования «</w:t>
      </w:r>
      <w:proofErr w:type="spellStart"/>
      <w:r w:rsidRPr="008948D0">
        <w:rPr>
          <w:rFonts w:ascii="Times New Roman CYR" w:eastAsiaTheme="minorEastAsia" w:hAnsi="Times New Roman CYR" w:cs="Times New Roman CYR"/>
          <w:sz w:val="24"/>
          <w:szCs w:val="24"/>
          <w:lang w:eastAsia="ru-RU"/>
        </w:rPr>
        <w:t>Эхирит-Булагатский</w:t>
      </w:r>
      <w:proofErr w:type="spellEnd"/>
      <w:r w:rsidRPr="008948D0">
        <w:rPr>
          <w:rFonts w:ascii="Times New Roman CYR" w:eastAsiaTheme="minorEastAsia" w:hAnsi="Times New Roman CYR" w:cs="Times New Roman CYR"/>
          <w:sz w:val="24"/>
          <w:szCs w:val="24"/>
          <w:lang w:eastAsia="ru-RU"/>
        </w:rPr>
        <w:t xml:space="preserve"> район».</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эффективного управления и использования муниципального имущества, земельных участков и реализация возложенных на КУМИ администрации полномочий.</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b/>
          <w:i/>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Приоритет</w:t>
      </w:r>
      <w:r w:rsidRPr="008948D0">
        <w:rPr>
          <w:rFonts w:ascii="Times New Roman CYR" w:eastAsiaTheme="minorEastAsia" w:hAnsi="Times New Roman CYR" w:cs="Times New Roman CYR"/>
          <w:b/>
          <w:i/>
          <w:sz w:val="24"/>
          <w:szCs w:val="24"/>
          <w:lang w:eastAsia="ru-RU"/>
        </w:rPr>
        <w:t xml:space="preserve"> 4: Нормативное регулирование и контроль</w:t>
      </w: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Цель – совершенствование нормативного регулирования и повышение эффективности контроля.</w:t>
      </w: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Достижение указанной цели должно осуществляться путем создания универсальной модели правового регулирования, основанной на определении универсальных понятий, целей, задач, принципов, видов, форм, методов и процедур осуществления государственного и муниципального контроля.</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В соответствии с основными положениями теории управления контроль –</w:t>
      </w:r>
      <w:r w:rsidRPr="004E6DE0">
        <w:rPr>
          <w:rFonts w:ascii="Times New Roman" w:hAnsi="Times New Roman"/>
          <w:sz w:val="24"/>
          <w:szCs w:val="24"/>
        </w:rPr>
        <w:br/>
        <w:t>важнейшая функция любой действующей организации, выполнение которой</w:t>
      </w:r>
      <w:r w:rsidRPr="004E6DE0">
        <w:rPr>
          <w:rFonts w:ascii="Times New Roman" w:hAnsi="Times New Roman"/>
          <w:sz w:val="24"/>
          <w:szCs w:val="24"/>
        </w:rPr>
        <w:br/>
        <w:t xml:space="preserve">позволяет обеспечить достижение </w:t>
      </w:r>
      <w:r>
        <w:rPr>
          <w:rFonts w:ascii="Times New Roman" w:hAnsi="Times New Roman"/>
          <w:sz w:val="24"/>
          <w:szCs w:val="24"/>
        </w:rPr>
        <w:t>поставленной цели</w:t>
      </w:r>
      <w:r w:rsidRPr="004E6DE0">
        <w:rPr>
          <w:rFonts w:ascii="Times New Roman" w:hAnsi="Times New Roman"/>
          <w:sz w:val="24"/>
          <w:szCs w:val="24"/>
        </w:rPr>
        <w:t>.</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Контроль является элементом (подсистемой) системы управления и, в свою</w:t>
      </w:r>
      <w:r w:rsidRPr="004E6DE0">
        <w:rPr>
          <w:rFonts w:ascii="Times New Roman" w:hAnsi="Times New Roman"/>
          <w:sz w:val="24"/>
          <w:szCs w:val="24"/>
        </w:rPr>
        <w:br/>
        <w:t>очередь, включает в себя следующие процедуры:</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1) выявление в процессе проверки (ревизии, аудита) фактического состояния дел;</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2) сопоставление и оценку соответствия фактического состояния дел с намеченными планами, решениями, задачами, нормами;</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3) принятие мер по устранению выявленных недостатков, отступлений, нарушений.</w:t>
      </w:r>
    </w:p>
    <w:p w:rsidR="001E6DC4" w:rsidRPr="004E6DE0"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lastRenderedPageBreak/>
        <w:t>Конечной целью контроля является предотвращение ситуации недостижения запланированных результатов деятельности.</w:t>
      </w:r>
    </w:p>
    <w:p w:rsidR="001E6DC4" w:rsidRPr="004E6DE0"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При осуществлении государственного и муниципального контроля</w:t>
      </w:r>
      <w:r w:rsidRPr="004E6DE0">
        <w:rPr>
          <w:rFonts w:ascii="Times New Roman" w:hAnsi="Times New Roman"/>
          <w:sz w:val="24"/>
          <w:szCs w:val="24"/>
        </w:rPr>
        <w:br/>
        <w:t>могут применяться разнообразные методы, которые представляют собой</w:t>
      </w:r>
      <w:r w:rsidRPr="004E6DE0">
        <w:rPr>
          <w:rFonts w:ascii="Times New Roman" w:hAnsi="Times New Roman"/>
          <w:sz w:val="24"/>
          <w:szCs w:val="24"/>
        </w:rPr>
        <w:br/>
        <w:t>совокупность способов и приемов, при помощи которых достигается цель</w:t>
      </w:r>
      <w:r>
        <w:rPr>
          <w:rFonts w:ascii="Times New Roman" w:hAnsi="Times New Roman"/>
          <w:sz w:val="24"/>
          <w:szCs w:val="24"/>
        </w:rPr>
        <w:t>,</w:t>
      </w:r>
      <w:r w:rsidRPr="004E6DE0">
        <w:rPr>
          <w:rFonts w:ascii="Times New Roman" w:hAnsi="Times New Roman"/>
          <w:sz w:val="24"/>
          <w:szCs w:val="24"/>
        </w:rPr>
        <w:br/>
        <w:t>и реализуются задачи контрольной деятельности.</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Основные задачи в вопросах осущест</w:t>
      </w:r>
      <w:r>
        <w:rPr>
          <w:rFonts w:ascii="Times New Roman" w:hAnsi="Times New Roman"/>
          <w:sz w:val="24"/>
          <w:szCs w:val="24"/>
        </w:rPr>
        <w:t>вления муниципального</w:t>
      </w:r>
      <w:r w:rsidRPr="004E6DE0">
        <w:rPr>
          <w:rFonts w:ascii="Times New Roman" w:hAnsi="Times New Roman"/>
          <w:sz w:val="24"/>
          <w:szCs w:val="24"/>
        </w:rPr>
        <w:t xml:space="preserve"> контроля на</w:t>
      </w:r>
      <w:r w:rsidRPr="004E6DE0">
        <w:rPr>
          <w:rFonts w:ascii="Times New Roman" w:hAnsi="Times New Roman"/>
          <w:sz w:val="24"/>
          <w:szCs w:val="24"/>
        </w:rPr>
        <w:br/>
        <w:t>территории муниципал</w:t>
      </w:r>
      <w:r>
        <w:rPr>
          <w:rFonts w:ascii="Times New Roman" w:hAnsi="Times New Roman"/>
          <w:sz w:val="24"/>
          <w:szCs w:val="24"/>
        </w:rPr>
        <w:t>ьного образования «</w:t>
      </w:r>
      <w:proofErr w:type="spellStart"/>
      <w:r>
        <w:rPr>
          <w:rFonts w:ascii="Times New Roman" w:hAnsi="Times New Roman"/>
          <w:sz w:val="24"/>
          <w:szCs w:val="24"/>
        </w:rPr>
        <w:t>Эхирит-Булагатский</w:t>
      </w:r>
      <w:proofErr w:type="spellEnd"/>
      <w:r w:rsidRPr="004E6DE0">
        <w:rPr>
          <w:rFonts w:ascii="Times New Roman" w:hAnsi="Times New Roman"/>
          <w:sz w:val="24"/>
          <w:szCs w:val="24"/>
        </w:rPr>
        <w:t xml:space="preserve"> район» за 2018 года:</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 дальнейшее повышение эффективности и результативности осуществления</w:t>
      </w:r>
      <w:r w:rsidRPr="004E6DE0">
        <w:rPr>
          <w:rFonts w:ascii="Times New Roman" w:hAnsi="Times New Roman"/>
          <w:sz w:val="24"/>
          <w:szCs w:val="24"/>
        </w:rPr>
        <w:br/>
        <w:t>муни</w:t>
      </w:r>
      <w:r>
        <w:rPr>
          <w:rFonts w:ascii="Times New Roman" w:hAnsi="Times New Roman"/>
          <w:sz w:val="24"/>
          <w:szCs w:val="24"/>
        </w:rPr>
        <w:t xml:space="preserve">ципального </w:t>
      </w:r>
      <w:r w:rsidRPr="004E6DE0">
        <w:rPr>
          <w:rFonts w:ascii="Times New Roman" w:hAnsi="Times New Roman"/>
          <w:sz w:val="24"/>
          <w:szCs w:val="24"/>
        </w:rPr>
        <w:t>контроля за счет принятия всего комплекса мер, предусмотренных</w:t>
      </w:r>
      <w:r w:rsidRPr="004E6DE0">
        <w:rPr>
          <w:rFonts w:ascii="Times New Roman" w:hAnsi="Times New Roman"/>
          <w:sz w:val="24"/>
          <w:szCs w:val="24"/>
        </w:rPr>
        <w:br/>
        <w:t>действующим законодательством, направленных на предупреждение, выявление и пресечение</w:t>
      </w:r>
      <w:r>
        <w:rPr>
          <w:rFonts w:ascii="Times New Roman" w:hAnsi="Times New Roman"/>
          <w:sz w:val="24"/>
          <w:szCs w:val="24"/>
        </w:rPr>
        <w:t xml:space="preserve"> </w:t>
      </w:r>
      <w:r w:rsidRPr="004E6DE0">
        <w:rPr>
          <w:rFonts w:ascii="Times New Roman" w:hAnsi="Times New Roman"/>
          <w:sz w:val="24"/>
          <w:szCs w:val="24"/>
        </w:rPr>
        <w:t>нарушений;</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 проведение в полном объеме плановых проверок по соблюдению законодательства;</w:t>
      </w:r>
    </w:p>
    <w:p w:rsidR="001E6DC4"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 взаимодействие с органами государственного контроля, органами прокуратуры и</w:t>
      </w:r>
      <w:r w:rsidRPr="004E6DE0">
        <w:rPr>
          <w:rFonts w:ascii="Times New Roman" w:hAnsi="Times New Roman"/>
          <w:sz w:val="24"/>
          <w:szCs w:val="24"/>
        </w:rPr>
        <w:br/>
        <w:t>иными органами и должностными лицами, чья деятельность связана с реализацией функций в</w:t>
      </w:r>
      <w:r>
        <w:rPr>
          <w:rFonts w:ascii="Times New Roman" w:hAnsi="Times New Roman"/>
          <w:sz w:val="24"/>
          <w:szCs w:val="24"/>
        </w:rPr>
        <w:t xml:space="preserve"> </w:t>
      </w:r>
      <w:r w:rsidRPr="004E6DE0">
        <w:rPr>
          <w:rFonts w:ascii="Times New Roman" w:hAnsi="Times New Roman"/>
          <w:sz w:val="24"/>
          <w:szCs w:val="24"/>
        </w:rPr>
        <w:t>области государственного и муниципального контроля;</w:t>
      </w:r>
    </w:p>
    <w:p w:rsidR="001E6DC4" w:rsidRPr="004E6DE0" w:rsidRDefault="001E6DC4" w:rsidP="001E6DC4">
      <w:pPr>
        <w:widowControl w:val="0"/>
        <w:spacing w:after="0" w:line="240" w:lineRule="auto"/>
        <w:ind w:firstLine="709"/>
        <w:contextualSpacing/>
        <w:jc w:val="both"/>
        <w:rPr>
          <w:rFonts w:ascii="Times New Roman" w:hAnsi="Times New Roman"/>
          <w:sz w:val="24"/>
          <w:szCs w:val="24"/>
        </w:rPr>
      </w:pPr>
      <w:r w:rsidRPr="004E6DE0">
        <w:rPr>
          <w:rFonts w:ascii="Times New Roman" w:hAnsi="Times New Roman"/>
          <w:sz w:val="24"/>
          <w:szCs w:val="24"/>
        </w:rPr>
        <w:t>- систематическое посещение практических семинаров по вопросам осуществления</w:t>
      </w:r>
      <w:r w:rsidRPr="004E6DE0">
        <w:rPr>
          <w:rFonts w:ascii="Times New Roman" w:hAnsi="Times New Roman"/>
          <w:sz w:val="24"/>
          <w:szCs w:val="24"/>
        </w:rPr>
        <w:br/>
        <w:t>муниципального контроля</w:t>
      </w:r>
      <w:r>
        <w:rPr>
          <w:rFonts w:ascii="Times New Roman" w:hAnsi="Times New Roman"/>
          <w:sz w:val="24"/>
          <w:szCs w:val="24"/>
        </w:rPr>
        <w:t>.</w:t>
      </w: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1E6DC4" w:rsidRDefault="001E6DC4" w:rsidP="001E6DC4">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bookmarkEnd w:id="25"/>
    <w:p w:rsidR="001E6DC4" w:rsidRDefault="001E6DC4" w:rsidP="001E6D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ОТРАСЛЕВЫЕ КОМПЛЕКСЫ ЭКОНОМИКИ</w:t>
      </w:r>
    </w:p>
    <w:p w:rsidR="001E6DC4" w:rsidRPr="00DD0640" w:rsidRDefault="001E6DC4" w:rsidP="001E6DC4">
      <w:pPr>
        <w:widowControl w:val="0"/>
        <w:spacing w:after="0" w:line="240" w:lineRule="auto"/>
        <w:ind w:firstLine="709"/>
        <w:contextualSpacing/>
        <w:jc w:val="both"/>
        <w:rPr>
          <w:rFonts w:ascii="Times New Roman" w:hAnsi="Times New Roman"/>
          <w:sz w:val="24"/>
          <w:szCs w:val="24"/>
        </w:rPr>
      </w:pPr>
    </w:p>
    <w:p w:rsidR="001E6DC4" w:rsidRPr="004C23F6" w:rsidRDefault="001E6DC4" w:rsidP="001E6DC4">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Сельское хозяйство</w:t>
      </w:r>
    </w:p>
    <w:p w:rsidR="001E6DC4" w:rsidRPr="004C23F6" w:rsidRDefault="001E6DC4" w:rsidP="001E6DC4">
      <w:pPr>
        <w:spacing w:after="0" w:line="240" w:lineRule="auto"/>
        <w:ind w:firstLine="708"/>
        <w:jc w:val="both"/>
        <w:rPr>
          <w:rFonts w:ascii="Times New Roman" w:eastAsia="Times New Roman" w:hAnsi="Times New Roman"/>
          <w:sz w:val="24"/>
          <w:szCs w:val="24"/>
          <w:lang w:eastAsia="ru-RU"/>
        </w:rPr>
      </w:pPr>
      <w:r w:rsidRPr="004C23F6">
        <w:rPr>
          <w:rFonts w:ascii="Times New Roman" w:eastAsia="Times New Roman" w:hAnsi="Times New Roman"/>
          <w:sz w:val="24"/>
          <w:szCs w:val="24"/>
          <w:lang w:eastAsia="ru-RU"/>
        </w:rPr>
        <w:t>Основной вид экономической деятельности района – сельскохозяйственное производство</w:t>
      </w:r>
      <w:r>
        <w:rPr>
          <w:rFonts w:ascii="Times New Roman" w:eastAsia="Times New Roman" w:hAnsi="Times New Roman"/>
          <w:b/>
          <w:sz w:val="24"/>
          <w:szCs w:val="24"/>
          <w:lang w:eastAsia="ru-RU"/>
        </w:rPr>
        <w:t>,</w:t>
      </w:r>
      <w:r w:rsidRPr="004C23F6">
        <w:rPr>
          <w:rFonts w:ascii="Times New Roman" w:eastAsia="Times New Roman" w:hAnsi="Times New Roman"/>
          <w:b/>
          <w:sz w:val="24"/>
          <w:szCs w:val="24"/>
          <w:lang w:eastAsia="ru-RU"/>
        </w:rPr>
        <w:t xml:space="preserve"> </w:t>
      </w:r>
      <w:r w:rsidRPr="004C23F6">
        <w:rPr>
          <w:rFonts w:ascii="Times New Roman" w:eastAsia="Times New Roman" w:hAnsi="Times New Roman"/>
          <w:sz w:val="24"/>
          <w:szCs w:val="24"/>
          <w:lang w:eastAsia="ru-RU"/>
        </w:rPr>
        <w:t xml:space="preserve">приоритетным направлением являются растениеводство и животноводство. </w:t>
      </w:r>
    </w:p>
    <w:p w:rsidR="001E6DC4" w:rsidRPr="004C23F6" w:rsidRDefault="001E6DC4" w:rsidP="001E6DC4">
      <w:pPr>
        <w:spacing w:after="0" w:line="240" w:lineRule="auto"/>
        <w:ind w:firstLine="709"/>
        <w:jc w:val="both"/>
        <w:rPr>
          <w:rFonts w:ascii="Times New Roman" w:eastAsia="Times New Roman" w:hAnsi="Times New Roman"/>
          <w:sz w:val="24"/>
          <w:szCs w:val="24"/>
          <w:lang w:eastAsia="ru-RU"/>
        </w:rPr>
      </w:pPr>
      <w:r w:rsidRPr="004C23F6">
        <w:rPr>
          <w:rFonts w:ascii="Times New Roman" w:eastAsia="Times New Roman" w:hAnsi="Times New Roman"/>
          <w:sz w:val="24"/>
          <w:szCs w:val="24"/>
          <w:lang w:eastAsia="ru-RU"/>
        </w:rPr>
        <w:t>В районе имеются перспективы создания предприятий по переработке сырья сельскохозяйственной продукции.</w:t>
      </w:r>
    </w:p>
    <w:p w:rsidR="001E6DC4" w:rsidRDefault="001E6DC4" w:rsidP="001E6DC4">
      <w:pPr>
        <w:tabs>
          <w:tab w:val="left" w:pos="5145"/>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2021</w:t>
      </w:r>
      <w:r w:rsidRPr="004C23F6">
        <w:rPr>
          <w:rFonts w:ascii="Times New Roman" w:eastAsia="Times New Roman" w:hAnsi="Times New Roman"/>
          <w:sz w:val="24"/>
          <w:szCs w:val="24"/>
          <w:lang w:eastAsia="ru-RU"/>
        </w:rPr>
        <w:t xml:space="preserve"> году в </w:t>
      </w:r>
      <w:proofErr w:type="spellStart"/>
      <w:r w:rsidRPr="004C23F6">
        <w:rPr>
          <w:rFonts w:ascii="Times New Roman" w:eastAsia="Times New Roman" w:hAnsi="Times New Roman"/>
          <w:sz w:val="24"/>
          <w:szCs w:val="24"/>
          <w:lang w:eastAsia="ru-RU"/>
        </w:rPr>
        <w:t>Эхирит-Булагатском</w:t>
      </w:r>
      <w:proofErr w:type="spellEnd"/>
      <w:r w:rsidRPr="004C23F6">
        <w:rPr>
          <w:rFonts w:ascii="Times New Roman" w:eastAsia="Times New Roman" w:hAnsi="Times New Roman"/>
          <w:sz w:val="24"/>
          <w:szCs w:val="24"/>
          <w:lang w:eastAsia="ru-RU"/>
        </w:rPr>
        <w:t xml:space="preserve"> районе действовали 2 базовые сельскохозяйственные организации</w:t>
      </w:r>
      <w:r>
        <w:rPr>
          <w:rFonts w:ascii="Times New Roman" w:eastAsia="Times New Roman" w:hAnsi="Times New Roman"/>
          <w:sz w:val="24"/>
          <w:szCs w:val="24"/>
          <w:lang w:eastAsia="ru-RU"/>
        </w:rPr>
        <w:t>, 142</w:t>
      </w:r>
      <w:r w:rsidRPr="004C23F6">
        <w:rPr>
          <w:rFonts w:ascii="Times New Roman" w:eastAsia="Times New Roman" w:hAnsi="Times New Roman"/>
          <w:sz w:val="24"/>
          <w:szCs w:val="24"/>
          <w:lang w:eastAsia="ru-RU"/>
        </w:rPr>
        <w:t xml:space="preserve"> крестьянско-</w:t>
      </w:r>
      <w:r>
        <w:rPr>
          <w:rFonts w:ascii="Times New Roman" w:eastAsia="Times New Roman" w:hAnsi="Times New Roman"/>
          <w:sz w:val="24"/>
          <w:szCs w:val="24"/>
          <w:lang w:eastAsia="ru-RU"/>
        </w:rPr>
        <w:t>фермерских хозяйств, более 10 000</w:t>
      </w:r>
      <w:r w:rsidRPr="004C23F6">
        <w:rPr>
          <w:rFonts w:ascii="Times New Roman" w:eastAsia="Times New Roman" w:hAnsi="Times New Roman"/>
          <w:sz w:val="24"/>
          <w:szCs w:val="24"/>
          <w:lang w:eastAsia="ru-RU"/>
        </w:rPr>
        <w:t xml:space="preserve"> личных подсобных</w:t>
      </w:r>
      <w:r>
        <w:rPr>
          <w:rFonts w:ascii="Times New Roman" w:eastAsia="Times New Roman" w:hAnsi="Times New Roman"/>
          <w:sz w:val="24"/>
          <w:szCs w:val="24"/>
          <w:lang w:eastAsia="ru-RU"/>
        </w:rPr>
        <w:t xml:space="preserve"> хозяйств и 15 сельскохозяйственных потребительских снабженческо-сбытовых перерабатывающих кооперативов.</w:t>
      </w:r>
    </w:p>
    <w:p w:rsidR="001E6DC4" w:rsidRDefault="001E6DC4" w:rsidP="001E6DC4">
      <w:pPr>
        <w:tabs>
          <w:tab w:val="left" w:pos="5145"/>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государственную поддержку сельскохозяйственного производства сельскохозяйственным товаропроизводителям района в 2021 году из средств областного и федерального бюджетов направлено 111,056 млн. рублей.</w:t>
      </w:r>
    </w:p>
    <w:p w:rsidR="001E6DC4" w:rsidRPr="004C23F6" w:rsidRDefault="001E6DC4" w:rsidP="001E6DC4">
      <w:pPr>
        <w:tabs>
          <w:tab w:val="left" w:pos="5145"/>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2019-2024 годы, которая охватывает весь спектр направлений развития агропромышленного комплекса, продовольственного обеспечения и развития сельских территорий.</w:t>
      </w:r>
    </w:p>
    <w:p w:rsidR="001E6DC4" w:rsidRPr="004C23F6" w:rsidRDefault="001E6DC4" w:rsidP="001E6DC4">
      <w:pPr>
        <w:spacing w:after="0" w:line="240" w:lineRule="auto"/>
        <w:ind w:firstLine="708"/>
        <w:jc w:val="both"/>
        <w:rPr>
          <w:rFonts w:ascii="Times New Roman" w:eastAsia="Times New Roman" w:hAnsi="Times New Roman"/>
          <w:sz w:val="24"/>
          <w:szCs w:val="24"/>
          <w:lang w:eastAsia="ru-RU"/>
        </w:rPr>
      </w:pPr>
      <w:r w:rsidRPr="004C23F6">
        <w:rPr>
          <w:rFonts w:ascii="Times New Roman" w:eastAsia="Times New Roman" w:hAnsi="Times New Roman"/>
          <w:sz w:val="24"/>
          <w:szCs w:val="24"/>
          <w:lang w:eastAsia="ru-RU"/>
        </w:rPr>
        <w:t>В растениеводстве ведущей отраслью является произво</w:t>
      </w:r>
      <w:r>
        <w:rPr>
          <w:rFonts w:ascii="Times New Roman" w:eastAsia="Times New Roman" w:hAnsi="Times New Roman"/>
          <w:sz w:val="24"/>
          <w:szCs w:val="24"/>
          <w:lang w:eastAsia="ru-RU"/>
        </w:rPr>
        <w:t xml:space="preserve">дство зерна, в животноводстве – </w:t>
      </w:r>
      <w:r w:rsidRPr="004C23F6">
        <w:rPr>
          <w:rFonts w:ascii="Times New Roman" w:eastAsia="Times New Roman" w:hAnsi="Times New Roman"/>
          <w:sz w:val="24"/>
          <w:szCs w:val="24"/>
          <w:lang w:eastAsia="ru-RU"/>
        </w:rPr>
        <w:t>мясомолочное</w:t>
      </w:r>
      <w:r>
        <w:rPr>
          <w:rFonts w:ascii="Times New Roman" w:eastAsia="Times New Roman" w:hAnsi="Times New Roman"/>
          <w:sz w:val="24"/>
          <w:szCs w:val="24"/>
          <w:lang w:eastAsia="ru-RU"/>
        </w:rPr>
        <w:t xml:space="preserve"> скотоводство.</w:t>
      </w:r>
    </w:p>
    <w:p w:rsidR="001E6DC4" w:rsidRPr="004C23F6" w:rsidRDefault="001E6DC4" w:rsidP="001E6DC4">
      <w:pPr>
        <w:spacing w:after="0" w:line="240" w:lineRule="auto"/>
        <w:ind w:firstLine="709"/>
        <w:jc w:val="both"/>
        <w:rPr>
          <w:rFonts w:ascii="Times New Roman" w:eastAsia="Times New Roman" w:hAnsi="Times New Roman"/>
          <w:sz w:val="24"/>
          <w:szCs w:val="24"/>
          <w:lang w:eastAsia="ru-RU"/>
        </w:rPr>
      </w:pPr>
      <w:r w:rsidRPr="004C23F6">
        <w:rPr>
          <w:rFonts w:ascii="Times New Roman" w:eastAsia="Times New Roman" w:hAnsi="Times New Roman"/>
          <w:sz w:val="24"/>
          <w:szCs w:val="24"/>
          <w:lang w:eastAsia="ru-RU"/>
        </w:rPr>
        <w:t>Хозяйства</w:t>
      </w:r>
      <w:r>
        <w:rPr>
          <w:rFonts w:ascii="Times New Roman" w:eastAsia="Times New Roman" w:hAnsi="Times New Roman"/>
          <w:sz w:val="24"/>
          <w:szCs w:val="24"/>
          <w:lang w:eastAsia="ru-RU"/>
        </w:rPr>
        <w:t>ми всех категорий района за 2021 год произведено 6380 тонн мяса (101% к 2020 году), 39326 тонн молока (103,2 %), 4425 тыс. штук яиц (96,7 %), 20233 т зерна (119,9</w:t>
      </w:r>
      <w:r w:rsidRPr="004C23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к 2020 г.)</w:t>
      </w:r>
      <w:r w:rsidRPr="004C23F6">
        <w:rPr>
          <w:rFonts w:ascii="Times New Roman" w:eastAsia="Times New Roman" w:hAnsi="Times New Roman"/>
          <w:sz w:val="24"/>
          <w:szCs w:val="24"/>
          <w:lang w:eastAsia="ru-RU"/>
        </w:rPr>
        <w:t>.</w:t>
      </w:r>
    </w:p>
    <w:p w:rsidR="001E6DC4" w:rsidRPr="004C23F6" w:rsidRDefault="001E6DC4" w:rsidP="001E6DC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состоянию на 1 января 2021</w:t>
      </w:r>
      <w:r w:rsidRPr="004C23F6">
        <w:rPr>
          <w:rFonts w:ascii="Times New Roman" w:eastAsia="Times New Roman" w:hAnsi="Times New Roman"/>
          <w:sz w:val="24"/>
          <w:szCs w:val="24"/>
          <w:lang w:eastAsia="ru-RU"/>
        </w:rPr>
        <w:t xml:space="preserve"> года в хозяйствах всех категорий поголовье крупног</w:t>
      </w:r>
      <w:r>
        <w:rPr>
          <w:rFonts w:ascii="Times New Roman" w:eastAsia="Times New Roman" w:hAnsi="Times New Roman"/>
          <w:sz w:val="24"/>
          <w:szCs w:val="24"/>
          <w:lang w:eastAsia="ru-RU"/>
        </w:rPr>
        <w:t xml:space="preserve">о рогатого скота составило 27251 голов, в том числе </w:t>
      </w:r>
      <w:proofErr w:type="spellStart"/>
      <w:r>
        <w:rPr>
          <w:rFonts w:ascii="Times New Roman" w:eastAsia="Times New Roman" w:hAnsi="Times New Roman"/>
          <w:sz w:val="24"/>
          <w:szCs w:val="24"/>
          <w:lang w:eastAsia="ru-RU"/>
        </w:rPr>
        <w:t>коров</w:t>
      </w:r>
      <w:proofErr w:type="spellEnd"/>
      <w:r>
        <w:rPr>
          <w:rFonts w:ascii="Times New Roman" w:eastAsia="Times New Roman" w:hAnsi="Times New Roman"/>
          <w:sz w:val="24"/>
          <w:szCs w:val="24"/>
          <w:lang w:eastAsia="ru-RU"/>
        </w:rPr>
        <w:t xml:space="preserve"> - 12337 голов (100,6</w:t>
      </w:r>
      <w:r w:rsidRPr="004C23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к аналогичному периоду 2020 г.</w:t>
      </w:r>
      <w:r w:rsidRPr="004C23F6">
        <w:rPr>
          <w:rFonts w:ascii="Times New Roman" w:eastAsia="Times New Roman" w:hAnsi="Times New Roman"/>
          <w:sz w:val="24"/>
          <w:szCs w:val="24"/>
          <w:lang w:eastAsia="ru-RU"/>
        </w:rPr>
        <w:t>) это самый большой показатель не только по районам округа, но и области.</w:t>
      </w:r>
    </w:p>
    <w:p w:rsidR="001E6DC4" w:rsidRPr="004C23F6" w:rsidRDefault="001E6DC4" w:rsidP="001E6DC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Посевная площадь под урожай 2021 года составила 25894 га (100% к 2020</w:t>
      </w:r>
      <w:r w:rsidRPr="004C23F6">
        <w:rPr>
          <w:rFonts w:ascii="Times New Roman" w:eastAsia="Times New Roman" w:hAnsi="Times New Roman"/>
          <w:sz w:val="24"/>
          <w:szCs w:val="24"/>
          <w:lang w:eastAsia="ru-RU"/>
        </w:rPr>
        <w:t xml:space="preserve"> году). Зерновые культ</w:t>
      </w:r>
      <w:r>
        <w:rPr>
          <w:rFonts w:ascii="Times New Roman" w:eastAsia="Times New Roman" w:hAnsi="Times New Roman"/>
          <w:sz w:val="24"/>
          <w:szCs w:val="24"/>
          <w:lang w:eastAsia="ru-RU"/>
        </w:rPr>
        <w:t>уры были посеяны на площади 10733</w:t>
      </w:r>
      <w:r w:rsidRPr="004C23F6">
        <w:rPr>
          <w:rFonts w:ascii="Times New Roman" w:eastAsia="Times New Roman" w:hAnsi="Times New Roman"/>
          <w:sz w:val="24"/>
          <w:szCs w:val="24"/>
          <w:lang w:eastAsia="ru-RU"/>
        </w:rPr>
        <w:t xml:space="preserve"> га. </w:t>
      </w:r>
      <w:r>
        <w:rPr>
          <w:rFonts w:ascii="Times New Roman" w:eastAsia="Times New Roman" w:hAnsi="Times New Roman"/>
          <w:sz w:val="24"/>
          <w:szCs w:val="24"/>
          <w:lang w:eastAsia="ru-RU"/>
        </w:rPr>
        <w:t>(102,6% к аналогичному периоду 2020 году).</w:t>
      </w:r>
    </w:p>
    <w:p w:rsidR="001E6DC4" w:rsidRPr="00C1562E" w:rsidRDefault="001E6DC4" w:rsidP="001E6DC4">
      <w:pPr>
        <w:spacing w:after="0" w:line="240" w:lineRule="auto"/>
        <w:ind w:firstLine="709"/>
        <w:jc w:val="both"/>
        <w:rPr>
          <w:rFonts w:ascii="Times New Roman" w:eastAsia="Times New Roman" w:hAnsi="Times New Roman"/>
          <w:sz w:val="24"/>
          <w:szCs w:val="24"/>
          <w:lang w:eastAsia="ru-RU"/>
        </w:rPr>
      </w:pPr>
      <w:r w:rsidRPr="00C1562E">
        <w:rPr>
          <w:rFonts w:ascii="Times New Roman" w:eastAsia="Times New Roman" w:hAnsi="Times New Roman"/>
          <w:sz w:val="24"/>
          <w:szCs w:val="24"/>
          <w:lang w:eastAsia="ru-RU"/>
        </w:rPr>
        <w:t xml:space="preserve">Особое внимание в районе уделяется развитию малых форм хозяйствования. </w:t>
      </w:r>
      <w:proofErr w:type="gramStart"/>
      <w:r w:rsidRPr="00C1562E">
        <w:rPr>
          <w:rFonts w:ascii="Times New Roman" w:eastAsia="Times New Roman" w:hAnsi="Times New Roman"/>
          <w:sz w:val="24"/>
          <w:szCs w:val="24"/>
          <w:lang w:eastAsia="ru-RU"/>
        </w:rPr>
        <w:t>Для  их</w:t>
      </w:r>
      <w:proofErr w:type="gramEnd"/>
      <w:r w:rsidRPr="00C1562E">
        <w:rPr>
          <w:rFonts w:ascii="Times New Roman" w:eastAsia="Times New Roman" w:hAnsi="Times New Roman"/>
          <w:sz w:val="24"/>
          <w:szCs w:val="24"/>
          <w:lang w:eastAsia="ru-RU"/>
        </w:rPr>
        <w:t xml:space="preserve"> поддержки в Иркутской области реализуется ряд областных государственных программ.</w:t>
      </w:r>
    </w:p>
    <w:p w:rsidR="001E6DC4" w:rsidRDefault="001E6DC4" w:rsidP="001E6DC4">
      <w:pPr>
        <w:spacing w:after="0" w:line="240" w:lineRule="auto"/>
        <w:ind w:firstLine="709"/>
        <w:jc w:val="both"/>
        <w:rPr>
          <w:rFonts w:ascii="Times New Roman" w:eastAsia="Times New Roman" w:hAnsi="Times New Roman"/>
          <w:sz w:val="24"/>
          <w:szCs w:val="24"/>
          <w:lang w:eastAsia="ru-RU"/>
        </w:rPr>
      </w:pPr>
      <w:r w:rsidRPr="00C1562E">
        <w:rPr>
          <w:rFonts w:ascii="Times New Roman" w:eastAsia="Times New Roman" w:hAnsi="Times New Roman"/>
          <w:sz w:val="24"/>
          <w:szCs w:val="24"/>
          <w:lang w:eastAsia="ru-RU"/>
        </w:rPr>
        <w:t>В 2021 году в соответствии с положением о предоставлении грантов в форме субсидий «</w:t>
      </w:r>
      <w:proofErr w:type="spellStart"/>
      <w:r w:rsidRPr="00C1562E">
        <w:rPr>
          <w:rFonts w:ascii="Times New Roman" w:eastAsia="Times New Roman" w:hAnsi="Times New Roman"/>
          <w:sz w:val="24"/>
          <w:szCs w:val="24"/>
          <w:lang w:eastAsia="ru-RU"/>
        </w:rPr>
        <w:t>Агростартап</w:t>
      </w:r>
      <w:proofErr w:type="spellEnd"/>
      <w:r w:rsidRPr="00C1562E">
        <w:rPr>
          <w:rFonts w:ascii="Times New Roman" w:eastAsia="Times New Roman" w:hAnsi="Times New Roman"/>
          <w:sz w:val="24"/>
          <w:szCs w:val="24"/>
          <w:lang w:eastAsia="ru-RU"/>
        </w:rPr>
        <w:t xml:space="preserve">» на создание и развитие крестьянских (фермерских) хозяйств было выдано 15 грантов, в том числе победителями конкурсного отбора признаны 3 начинающих фермера </w:t>
      </w:r>
      <w:proofErr w:type="spellStart"/>
      <w:r w:rsidRPr="00C1562E">
        <w:rPr>
          <w:rFonts w:ascii="Times New Roman" w:eastAsia="Times New Roman" w:hAnsi="Times New Roman"/>
          <w:sz w:val="24"/>
          <w:szCs w:val="24"/>
          <w:lang w:eastAsia="ru-RU"/>
        </w:rPr>
        <w:t>Эхирит-Булагатского</w:t>
      </w:r>
      <w:proofErr w:type="spellEnd"/>
      <w:r w:rsidRPr="00C1562E">
        <w:rPr>
          <w:rFonts w:ascii="Times New Roman" w:eastAsia="Times New Roman" w:hAnsi="Times New Roman"/>
          <w:sz w:val="24"/>
          <w:szCs w:val="24"/>
          <w:lang w:eastAsia="ru-RU"/>
        </w:rPr>
        <w:t xml:space="preserve"> района. Сумма гран</w:t>
      </w:r>
      <w:r>
        <w:rPr>
          <w:rFonts w:ascii="Times New Roman" w:eastAsia="Times New Roman" w:hAnsi="Times New Roman"/>
          <w:sz w:val="24"/>
          <w:szCs w:val="24"/>
          <w:lang w:eastAsia="ru-RU"/>
        </w:rPr>
        <w:t xml:space="preserve">та составила 3,0 млн. рублей.  </w:t>
      </w:r>
    </w:p>
    <w:p w:rsidR="001E6DC4" w:rsidRPr="00C1562E" w:rsidRDefault="001E6DC4" w:rsidP="001E6DC4">
      <w:pPr>
        <w:spacing w:after="0" w:line="240" w:lineRule="auto"/>
        <w:ind w:firstLine="709"/>
        <w:jc w:val="both"/>
        <w:rPr>
          <w:rFonts w:ascii="Times New Roman" w:eastAsia="Times New Roman" w:hAnsi="Times New Roman"/>
          <w:sz w:val="24"/>
          <w:szCs w:val="24"/>
          <w:lang w:eastAsia="ru-RU"/>
        </w:rPr>
      </w:pPr>
      <w:r w:rsidRPr="00C1562E">
        <w:rPr>
          <w:rFonts w:ascii="Times New Roman" w:eastAsia="Times New Roman" w:hAnsi="Times New Roman"/>
          <w:sz w:val="24"/>
          <w:szCs w:val="24"/>
          <w:lang w:eastAsia="ru-RU"/>
        </w:rPr>
        <w:t xml:space="preserve">Министерством сельского хозяйства Иркутской области за 2021 год, в рамках мероприятий по улучшению жилищных условий граждан, проживающих в сельской местности, выдано 15 свидетельств о предоставлении социальных выплат на строительство и приобретение жилья, в том числе </w:t>
      </w:r>
      <w:proofErr w:type="gramStart"/>
      <w:r w:rsidRPr="00C1562E">
        <w:rPr>
          <w:rFonts w:ascii="Times New Roman" w:eastAsia="Times New Roman" w:hAnsi="Times New Roman"/>
          <w:sz w:val="24"/>
          <w:szCs w:val="24"/>
          <w:lang w:eastAsia="ru-RU"/>
        </w:rPr>
        <w:t>3  свидетельства</w:t>
      </w:r>
      <w:proofErr w:type="gramEnd"/>
      <w:r w:rsidRPr="00C1562E">
        <w:rPr>
          <w:rFonts w:ascii="Times New Roman" w:eastAsia="Times New Roman" w:hAnsi="Times New Roman"/>
          <w:sz w:val="24"/>
          <w:szCs w:val="24"/>
          <w:lang w:eastAsia="ru-RU"/>
        </w:rPr>
        <w:t xml:space="preserve">  получили жители </w:t>
      </w:r>
      <w:proofErr w:type="spellStart"/>
      <w:r w:rsidRPr="00C1562E">
        <w:rPr>
          <w:rFonts w:ascii="Times New Roman" w:eastAsia="Times New Roman" w:hAnsi="Times New Roman"/>
          <w:sz w:val="24"/>
          <w:szCs w:val="24"/>
          <w:lang w:eastAsia="ru-RU"/>
        </w:rPr>
        <w:t>Эхирит-Булагатского</w:t>
      </w:r>
      <w:proofErr w:type="spellEnd"/>
      <w:r w:rsidRPr="00C1562E">
        <w:rPr>
          <w:rFonts w:ascii="Times New Roman" w:eastAsia="Times New Roman" w:hAnsi="Times New Roman"/>
          <w:sz w:val="24"/>
          <w:szCs w:val="24"/>
          <w:lang w:eastAsia="ru-RU"/>
        </w:rPr>
        <w:t xml:space="preserve"> района на общую сумму 4,1 млн. рублей.</w:t>
      </w:r>
    </w:p>
    <w:p w:rsidR="001E6DC4" w:rsidRPr="004C23F6" w:rsidRDefault="001E6DC4" w:rsidP="001E6DC4">
      <w:pPr>
        <w:spacing w:after="0" w:line="240" w:lineRule="auto"/>
        <w:ind w:firstLine="709"/>
        <w:jc w:val="both"/>
        <w:rPr>
          <w:rFonts w:ascii="Times New Roman" w:eastAsia="Times New Roman" w:hAnsi="Times New Roman"/>
          <w:sz w:val="24"/>
          <w:szCs w:val="24"/>
          <w:lang w:eastAsia="ru-RU"/>
        </w:rPr>
      </w:pPr>
      <w:r w:rsidRPr="00C1562E">
        <w:rPr>
          <w:rFonts w:ascii="Times New Roman" w:eastAsia="Times New Roman" w:hAnsi="Times New Roman"/>
          <w:sz w:val="24"/>
          <w:szCs w:val="24"/>
          <w:lang w:eastAsia="ru-RU"/>
        </w:rPr>
        <w:t>Благодаря данной поддержке с 2014 года построено и строится 209 новых домов в 11 муниципальных образованиях района.</w:t>
      </w:r>
      <w:r w:rsidRPr="004C23F6">
        <w:rPr>
          <w:rFonts w:ascii="Times New Roman" w:eastAsia="Times New Roman" w:hAnsi="Times New Roman"/>
          <w:sz w:val="24"/>
          <w:szCs w:val="24"/>
          <w:lang w:eastAsia="ru-RU"/>
        </w:rPr>
        <w:t xml:space="preserve"> </w:t>
      </w:r>
    </w:p>
    <w:p w:rsidR="001E6DC4" w:rsidRPr="004C23F6" w:rsidRDefault="001E6DC4" w:rsidP="001E6DC4">
      <w:pPr>
        <w:spacing w:after="0" w:line="240" w:lineRule="auto"/>
        <w:ind w:firstLine="709"/>
        <w:jc w:val="both"/>
        <w:rPr>
          <w:rFonts w:ascii="Times New Roman" w:eastAsia="Times New Roman" w:hAnsi="Times New Roman"/>
          <w:b/>
          <w:i/>
          <w:sz w:val="24"/>
          <w:szCs w:val="24"/>
          <w:lang w:eastAsia="ru-RU"/>
        </w:rPr>
      </w:pPr>
    </w:p>
    <w:p w:rsidR="001E6DC4" w:rsidRPr="004C23F6" w:rsidRDefault="001E6DC4" w:rsidP="001E6DC4">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Промышленное производство</w:t>
      </w:r>
    </w:p>
    <w:p w:rsidR="001E6DC4" w:rsidRPr="004C23F6" w:rsidRDefault="001E6DC4" w:rsidP="001E6DC4">
      <w:pPr>
        <w:tabs>
          <w:tab w:val="left" w:pos="5145"/>
        </w:tabs>
        <w:spacing w:after="0" w:line="240" w:lineRule="auto"/>
        <w:ind w:firstLine="709"/>
        <w:jc w:val="both"/>
        <w:rPr>
          <w:rFonts w:ascii="Times New Roman" w:eastAsia="Times New Roman" w:hAnsi="Times New Roman"/>
          <w:sz w:val="24"/>
          <w:szCs w:val="24"/>
          <w:lang w:eastAsia="ru-RU"/>
        </w:rPr>
      </w:pPr>
      <w:r w:rsidRPr="004C23F6">
        <w:rPr>
          <w:rFonts w:ascii="Times New Roman" w:eastAsia="Times New Roman" w:hAnsi="Times New Roman"/>
          <w:color w:val="000000"/>
          <w:sz w:val="24"/>
          <w:szCs w:val="24"/>
          <w:lang w:eastAsia="ru-RU"/>
        </w:rPr>
        <w:t>Индекс п</w:t>
      </w:r>
      <w:r>
        <w:rPr>
          <w:rFonts w:ascii="Times New Roman" w:eastAsia="Times New Roman" w:hAnsi="Times New Roman"/>
          <w:color w:val="000000"/>
          <w:sz w:val="24"/>
          <w:szCs w:val="24"/>
          <w:lang w:eastAsia="ru-RU"/>
        </w:rPr>
        <w:t>ромышленного производства в 2021</w:t>
      </w:r>
      <w:r w:rsidRPr="004C23F6">
        <w:rPr>
          <w:rFonts w:ascii="Times New Roman" w:eastAsia="Times New Roman" w:hAnsi="Times New Roman"/>
          <w:color w:val="000000"/>
          <w:sz w:val="24"/>
          <w:szCs w:val="24"/>
          <w:lang w:eastAsia="ru-RU"/>
        </w:rPr>
        <w:t xml:space="preserve"> году составил </w:t>
      </w:r>
      <w:r>
        <w:rPr>
          <w:rFonts w:ascii="Times New Roman" w:eastAsia="Times New Roman" w:hAnsi="Times New Roman"/>
          <w:sz w:val="24"/>
          <w:szCs w:val="24"/>
          <w:lang w:eastAsia="ru-RU"/>
        </w:rPr>
        <w:t>62,02 %.</w:t>
      </w:r>
    </w:p>
    <w:p w:rsidR="001E6DC4" w:rsidRDefault="001E6DC4" w:rsidP="001E6DC4">
      <w:pPr>
        <w:tabs>
          <w:tab w:val="left" w:pos="930"/>
        </w:tabs>
        <w:spacing w:after="0" w:line="240" w:lineRule="auto"/>
        <w:ind w:firstLine="709"/>
        <w:jc w:val="both"/>
        <w:rPr>
          <w:rFonts w:ascii="Times New Roman" w:eastAsia="Times New Roman" w:hAnsi="Times New Roman"/>
          <w:sz w:val="24"/>
          <w:szCs w:val="24"/>
          <w:lang w:eastAsia="ru-RU"/>
        </w:rPr>
      </w:pPr>
      <w:r w:rsidRPr="004C23F6">
        <w:rPr>
          <w:rFonts w:ascii="Times New Roman" w:eastAsia="Times New Roman" w:hAnsi="Times New Roman"/>
          <w:b/>
          <w:color w:val="000000"/>
          <w:sz w:val="24"/>
          <w:szCs w:val="24"/>
          <w:lang w:eastAsia="ru-RU"/>
        </w:rPr>
        <w:t>Обрабатывающими производствами</w:t>
      </w:r>
      <w:r w:rsidRPr="004C23F6">
        <w:rPr>
          <w:rFonts w:ascii="Times New Roman" w:eastAsia="Times New Roman" w:hAnsi="Times New Roman"/>
          <w:b/>
          <w:i/>
          <w:color w:val="000000"/>
          <w:sz w:val="24"/>
          <w:szCs w:val="24"/>
          <w:lang w:eastAsia="ru-RU"/>
        </w:rPr>
        <w:t xml:space="preserve"> </w:t>
      </w:r>
      <w:r>
        <w:rPr>
          <w:rFonts w:ascii="Times New Roman" w:eastAsia="Times New Roman" w:hAnsi="Times New Roman"/>
          <w:color w:val="000000"/>
          <w:sz w:val="24"/>
          <w:szCs w:val="24"/>
          <w:lang w:eastAsia="ru-RU"/>
        </w:rPr>
        <w:t>отгружено продукции на 837,</w:t>
      </w:r>
      <w:proofErr w:type="gramStart"/>
      <w:r>
        <w:rPr>
          <w:rFonts w:ascii="Times New Roman" w:eastAsia="Times New Roman" w:hAnsi="Times New Roman"/>
          <w:color w:val="000000"/>
          <w:sz w:val="24"/>
          <w:szCs w:val="24"/>
          <w:lang w:eastAsia="ru-RU"/>
        </w:rPr>
        <w:t>05  млн.</w:t>
      </w:r>
      <w:proofErr w:type="gramEnd"/>
      <w:r>
        <w:rPr>
          <w:rFonts w:ascii="Times New Roman" w:eastAsia="Times New Roman" w:hAnsi="Times New Roman"/>
          <w:color w:val="000000"/>
          <w:sz w:val="24"/>
          <w:szCs w:val="24"/>
          <w:lang w:eastAsia="ru-RU"/>
        </w:rPr>
        <w:t xml:space="preserve"> рублей (за 2020 г. – 131,98</w:t>
      </w:r>
      <w:r w:rsidRPr="004C23F6">
        <w:rPr>
          <w:rFonts w:ascii="Times New Roman" w:eastAsia="Times New Roman" w:hAnsi="Times New Roman"/>
          <w:color w:val="000000"/>
          <w:sz w:val="24"/>
          <w:szCs w:val="24"/>
          <w:lang w:eastAsia="ru-RU"/>
        </w:rPr>
        <w:t xml:space="preserve"> млн. рублей). Индекс промышленного производства составил</w:t>
      </w:r>
      <w:r w:rsidRPr="004C23F6">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62,02%.</w:t>
      </w:r>
    </w:p>
    <w:p w:rsidR="001E6DC4" w:rsidRDefault="001E6DC4" w:rsidP="001E6DC4">
      <w:pPr>
        <w:tabs>
          <w:tab w:val="left" w:pos="93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Производство пищевых продуктов – важнейший аспект обеспечения продовольственной безопасности. Развитие производства пищевой продукции стимулирует подъем смежных отраслей и повышает занятость населения. Пищевая промышленность </w:t>
      </w:r>
      <w:proofErr w:type="spellStart"/>
      <w:r>
        <w:rPr>
          <w:rFonts w:ascii="Times New Roman" w:eastAsia="Times New Roman" w:hAnsi="Times New Roman"/>
          <w:sz w:val="24"/>
          <w:szCs w:val="24"/>
          <w:lang w:eastAsia="ru-RU"/>
        </w:rPr>
        <w:t>Эхирит-Булагатского</w:t>
      </w:r>
      <w:proofErr w:type="spellEnd"/>
      <w:r>
        <w:rPr>
          <w:rFonts w:ascii="Times New Roman" w:eastAsia="Times New Roman" w:hAnsi="Times New Roman"/>
          <w:sz w:val="24"/>
          <w:szCs w:val="24"/>
          <w:lang w:eastAsia="ru-RU"/>
        </w:rPr>
        <w:t xml:space="preserve"> района представлена предприятиями по производству мяса и мясопродуктов, молочных продуктов, хлебобулочных и кондитерских изделий и др.</w:t>
      </w:r>
    </w:p>
    <w:p w:rsidR="001E6DC4" w:rsidRDefault="001E6DC4" w:rsidP="001E6DC4">
      <w:pPr>
        <w:tabs>
          <w:tab w:val="left" w:pos="930"/>
        </w:tabs>
        <w:spacing w:after="0" w:line="240" w:lineRule="auto"/>
        <w:ind w:firstLine="709"/>
        <w:jc w:val="both"/>
        <w:rPr>
          <w:rFonts w:ascii="Times New Roman" w:eastAsia="Times New Roman" w:hAnsi="Times New Roman"/>
          <w:sz w:val="24"/>
          <w:szCs w:val="24"/>
          <w:lang w:eastAsia="ru-RU"/>
        </w:rPr>
      </w:pPr>
      <w:r w:rsidRPr="00C31CA6">
        <w:rPr>
          <w:rFonts w:ascii="Times New Roman" w:eastAsia="Times New Roman" w:hAnsi="Times New Roman"/>
          <w:sz w:val="24"/>
          <w:szCs w:val="24"/>
          <w:lang w:eastAsia="ru-RU"/>
        </w:rPr>
        <w:t>ООО «Усть-Ордынский мясокомбинат»</w:t>
      </w:r>
      <w:r w:rsidRPr="00C31CA6">
        <w:rPr>
          <w:rFonts w:ascii="Times New Roman" w:eastAsia="Times New Roman" w:hAnsi="Times New Roman"/>
          <w:b/>
          <w:sz w:val="24"/>
          <w:szCs w:val="24"/>
          <w:lang w:eastAsia="ru-RU"/>
        </w:rPr>
        <w:t xml:space="preserve"> </w:t>
      </w:r>
      <w:r w:rsidRPr="00C31CA6">
        <w:rPr>
          <w:rFonts w:ascii="Times New Roman" w:eastAsia="Times New Roman" w:hAnsi="Times New Roman"/>
          <w:sz w:val="24"/>
          <w:szCs w:val="24"/>
          <w:lang w:eastAsia="ru-RU"/>
        </w:rPr>
        <w:t>- производит пищевые продукты (мясные полуфабрикаты, которые пользуются большим спросом у населения, субпродукты, мясо говядины, свинины). Отгружено продукции за отчетный период на 37,49 млн. руб. (</w:t>
      </w:r>
      <w:proofErr w:type="gramStart"/>
      <w:r w:rsidRPr="00C31CA6">
        <w:rPr>
          <w:rFonts w:ascii="Times New Roman" w:eastAsia="Times New Roman" w:hAnsi="Times New Roman"/>
          <w:sz w:val="24"/>
          <w:szCs w:val="24"/>
          <w:lang w:eastAsia="ru-RU"/>
        </w:rPr>
        <w:t>за  2020</w:t>
      </w:r>
      <w:proofErr w:type="gramEnd"/>
      <w:r w:rsidRPr="00C31CA6">
        <w:rPr>
          <w:rFonts w:ascii="Times New Roman" w:eastAsia="Times New Roman" w:hAnsi="Times New Roman"/>
          <w:sz w:val="24"/>
          <w:szCs w:val="24"/>
          <w:lang w:eastAsia="ru-RU"/>
        </w:rPr>
        <w:t xml:space="preserve"> г. – 78,71 млн. рублей). </w:t>
      </w:r>
      <w:proofErr w:type="gramStart"/>
      <w:r w:rsidRPr="00C31CA6">
        <w:rPr>
          <w:rFonts w:ascii="Times New Roman" w:eastAsia="Times New Roman" w:hAnsi="Times New Roman"/>
          <w:sz w:val="24"/>
          <w:szCs w:val="24"/>
          <w:lang w:eastAsia="ru-RU"/>
        </w:rPr>
        <w:t>Уменьшение  –</w:t>
      </w:r>
      <w:proofErr w:type="gramEnd"/>
      <w:r w:rsidRPr="00C31CA6">
        <w:rPr>
          <w:rFonts w:ascii="Times New Roman" w:eastAsia="Times New Roman" w:hAnsi="Times New Roman"/>
          <w:sz w:val="24"/>
          <w:szCs w:val="24"/>
          <w:lang w:eastAsia="ru-RU"/>
        </w:rPr>
        <w:t xml:space="preserve"> 52,4 %. Ассортиментный перечень продукции цеха полуфабрикатов составляет более 8 наименований (</w:t>
      </w:r>
      <w:proofErr w:type="gramStart"/>
      <w:r w:rsidRPr="00C31CA6">
        <w:rPr>
          <w:rFonts w:ascii="Times New Roman" w:eastAsia="Times New Roman" w:hAnsi="Times New Roman"/>
          <w:sz w:val="24"/>
          <w:szCs w:val="24"/>
          <w:lang w:eastAsia="ru-RU"/>
        </w:rPr>
        <w:t xml:space="preserve">позы,   </w:t>
      </w:r>
      <w:proofErr w:type="gramEnd"/>
      <w:r w:rsidRPr="00C31CA6">
        <w:rPr>
          <w:rFonts w:ascii="Times New Roman" w:eastAsia="Times New Roman" w:hAnsi="Times New Roman"/>
          <w:sz w:val="24"/>
          <w:szCs w:val="24"/>
          <w:lang w:eastAsia="ru-RU"/>
        </w:rPr>
        <w:t>пельмени, котлеты, тефтели, фрикадельки, голубцы, степные колбаски, кровяная колбаса и т.д.).</w:t>
      </w:r>
    </w:p>
    <w:p w:rsidR="001E6DC4" w:rsidRDefault="001E6DC4" w:rsidP="001E6DC4">
      <w:pPr>
        <w:tabs>
          <w:tab w:val="left" w:pos="930"/>
        </w:tabs>
        <w:spacing w:after="0" w:line="240" w:lineRule="auto"/>
        <w:ind w:firstLine="709"/>
        <w:jc w:val="both"/>
        <w:rPr>
          <w:rFonts w:ascii="Times New Roman" w:eastAsia="Times New Roman" w:hAnsi="Times New Roman"/>
          <w:sz w:val="24"/>
          <w:szCs w:val="24"/>
          <w:lang w:eastAsia="ru-RU"/>
        </w:rPr>
      </w:pPr>
      <w:r w:rsidRPr="00C31CA6">
        <w:rPr>
          <w:rFonts w:ascii="Times New Roman" w:eastAsia="Times New Roman" w:hAnsi="Times New Roman"/>
          <w:sz w:val="24"/>
          <w:szCs w:val="24"/>
          <w:lang w:eastAsia="ru-RU"/>
        </w:rPr>
        <w:t>ООО «Усть-Ордынский мясопродукт»</w:t>
      </w:r>
      <w:r w:rsidRPr="00C31CA6">
        <w:rPr>
          <w:rFonts w:ascii="Times New Roman" w:eastAsia="Times New Roman" w:hAnsi="Times New Roman"/>
          <w:b/>
          <w:sz w:val="24"/>
          <w:szCs w:val="24"/>
          <w:lang w:eastAsia="ru-RU"/>
        </w:rPr>
        <w:t xml:space="preserve"> - </w:t>
      </w:r>
      <w:r w:rsidRPr="00C31CA6">
        <w:rPr>
          <w:rFonts w:ascii="Times New Roman" w:eastAsia="Times New Roman" w:hAnsi="Times New Roman"/>
          <w:sz w:val="24"/>
          <w:szCs w:val="24"/>
          <w:lang w:eastAsia="ru-RU"/>
        </w:rPr>
        <w:t>производит мясные полуфабрикаты. Отгружено продукции за отчетный период на 32,90 млн. руб. (2020 г. – 28,99</w:t>
      </w:r>
      <w:r w:rsidRPr="00C31CA6">
        <w:rPr>
          <w:rFonts w:ascii="Times New Roman" w:eastAsia="Times New Roman" w:hAnsi="Times New Roman"/>
          <w:b/>
          <w:sz w:val="24"/>
          <w:szCs w:val="24"/>
          <w:lang w:eastAsia="ru-RU"/>
        </w:rPr>
        <w:t xml:space="preserve"> </w:t>
      </w:r>
      <w:r w:rsidRPr="00C31CA6">
        <w:rPr>
          <w:rFonts w:ascii="Times New Roman" w:eastAsia="Times New Roman" w:hAnsi="Times New Roman"/>
          <w:sz w:val="24"/>
          <w:szCs w:val="24"/>
          <w:lang w:eastAsia="ru-RU"/>
        </w:rPr>
        <w:t xml:space="preserve">млн. руб.). </w:t>
      </w:r>
      <w:proofErr w:type="gramStart"/>
      <w:r w:rsidRPr="00C31CA6">
        <w:rPr>
          <w:rFonts w:ascii="Times New Roman" w:eastAsia="Times New Roman" w:hAnsi="Times New Roman"/>
          <w:sz w:val="24"/>
          <w:szCs w:val="24"/>
          <w:lang w:eastAsia="ru-RU"/>
        </w:rPr>
        <w:lastRenderedPageBreak/>
        <w:t>Увеличение  на</w:t>
      </w:r>
      <w:proofErr w:type="gramEnd"/>
      <w:r w:rsidRPr="00C31CA6">
        <w:rPr>
          <w:rFonts w:ascii="Times New Roman" w:eastAsia="Times New Roman" w:hAnsi="Times New Roman"/>
          <w:sz w:val="24"/>
          <w:szCs w:val="24"/>
          <w:lang w:eastAsia="ru-RU"/>
        </w:rPr>
        <w:t xml:space="preserve"> 3,91 млн. рублей или  на 13,5 %. Произведено полуфабрикатов 150 тонн (2019 г. – 143 тонны).</w:t>
      </w:r>
    </w:p>
    <w:p w:rsidR="001E6DC4" w:rsidRDefault="001E6DC4" w:rsidP="001E6DC4">
      <w:pPr>
        <w:tabs>
          <w:tab w:val="left" w:pos="930"/>
        </w:tabs>
        <w:spacing w:after="0" w:line="240" w:lineRule="auto"/>
        <w:ind w:firstLine="709"/>
        <w:jc w:val="both"/>
        <w:rPr>
          <w:rFonts w:ascii="Times New Roman" w:eastAsia="Times New Roman" w:hAnsi="Times New Roman"/>
          <w:sz w:val="24"/>
          <w:szCs w:val="24"/>
          <w:lang w:eastAsia="ru-RU"/>
        </w:rPr>
      </w:pPr>
      <w:r w:rsidRPr="00C31CA6">
        <w:rPr>
          <w:rFonts w:ascii="Times New Roman" w:eastAsia="Times New Roman" w:hAnsi="Times New Roman"/>
          <w:sz w:val="24"/>
          <w:szCs w:val="24"/>
          <w:lang w:eastAsia="ru-RU"/>
        </w:rPr>
        <w:t>Произведено в отчетном периоде 39,5 тонны хлеба и хлебобулочных изделий (2020 г. – 60,9 тонны) и 23,4 тонн кондитерских мучных изделий. Производство хлеба уменьшилось в ФГУП «Элита» на 22,9 т. или 70,68% и ПО «</w:t>
      </w:r>
      <w:proofErr w:type="spellStart"/>
      <w:r w:rsidRPr="00C31CA6">
        <w:rPr>
          <w:rFonts w:ascii="Times New Roman" w:eastAsia="Times New Roman" w:hAnsi="Times New Roman"/>
          <w:sz w:val="24"/>
          <w:szCs w:val="24"/>
          <w:lang w:eastAsia="ru-RU"/>
        </w:rPr>
        <w:t>Уряал</w:t>
      </w:r>
      <w:proofErr w:type="spellEnd"/>
      <w:r w:rsidRPr="00C31CA6">
        <w:rPr>
          <w:rFonts w:ascii="Times New Roman" w:eastAsia="Times New Roman" w:hAnsi="Times New Roman"/>
          <w:sz w:val="24"/>
          <w:szCs w:val="24"/>
          <w:lang w:eastAsia="ru-RU"/>
        </w:rPr>
        <w:t>» на 1,5 т. или 5%.</w:t>
      </w:r>
    </w:p>
    <w:p w:rsidR="001E6DC4" w:rsidRPr="00C31CA6" w:rsidRDefault="001E6DC4" w:rsidP="001E6DC4">
      <w:pPr>
        <w:tabs>
          <w:tab w:val="left" w:pos="930"/>
        </w:tabs>
        <w:spacing w:after="0" w:line="240" w:lineRule="auto"/>
        <w:ind w:firstLine="709"/>
        <w:jc w:val="both"/>
        <w:rPr>
          <w:rFonts w:ascii="Times New Roman" w:eastAsia="Times New Roman" w:hAnsi="Times New Roman"/>
          <w:sz w:val="24"/>
          <w:szCs w:val="24"/>
          <w:lang w:eastAsia="ru-RU"/>
        </w:rPr>
      </w:pPr>
      <w:r w:rsidRPr="00C31CA6">
        <w:rPr>
          <w:rFonts w:ascii="Times New Roman" w:eastAsia="Times New Roman" w:hAnsi="Times New Roman"/>
          <w:sz w:val="24"/>
          <w:szCs w:val="24"/>
          <w:lang w:eastAsia="ru-RU"/>
        </w:rPr>
        <w:t>Потребительское общество «</w:t>
      </w:r>
      <w:proofErr w:type="spellStart"/>
      <w:r w:rsidRPr="00C31CA6">
        <w:rPr>
          <w:rFonts w:ascii="Times New Roman" w:eastAsia="Times New Roman" w:hAnsi="Times New Roman"/>
          <w:sz w:val="24"/>
          <w:szCs w:val="24"/>
          <w:lang w:eastAsia="ru-RU"/>
        </w:rPr>
        <w:t>Уряал</w:t>
      </w:r>
      <w:proofErr w:type="spellEnd"/>
      <w:r w:rsidRPr="00C31CA6">
        <w:rPr>
          <w:rFonts w:ascii="Times New Roman" w:eastAsia="Times New Roman" w:hAnsi="Times New Roman"/>
          <w:sz w:val="24"/>
          <w:szCs w:val="24"/>
          <w:lang w:eastAsia="ru-RU"/>
        </w:rPr>
        <w:t>». Объем отгруженных товаров, выполненных работ и услуг составил 25,14 млн. руб. (</w:t>
      </w:r>
      <w:proofErr w:type="gramStart"/>
      <w:r w:rsidRPr="00C31CA6">
        <w:rPr>
          <w:rFonts w:ascii="Times New Roman" w:eastAsia="Times New Roman" w:hAnsi="Times New Roman"/>
          <w:sz w:val="24"/>
          <w:szCs w:val="24"/>
          <w:lang w:eastAsia="ru-RU"/>
        </w:rPr>
        <w:t>за  2020</w:t>
      </w:r>
      <w:proofErr w:type="gramEnd"/>
      <w:r w:rsidRPr="00C31CA6">
        <w:rPr>
          <w:rFonts w:ascii="Times New Roman" w:eastAsia="Times New Roman" w:hAnsi="Times New Roman"/>
          <w:sz w:val="24"/>
          <w:szCs w:val="24"/>
          <w:lang w:eastAsia="ru-RU"/>
        </w:rPr>
        <w:t xml:space="preserve"> г.- 24,26 млн. руб.). </w:t>
      </w:r>
      <w:proofErr w:type="gramStart"/>
      <w:r w:rsidRPr="00C31CA6">
        <w:rPr>
          <w:rFonts w:ascii="Times New Roman" w:eastAsia="Times New Roman" w:hAnsi="Times New Roman"/>
          <w:sz w:val="24"/>
          <w:szCs w:val="24"/>
          <w:lang w:eastAsia="ru-RU"/>
        </w:rPr>
        <w:t>Увеличение  на</w:t>
      </w:r>
      <w:proofErr w:type="gramEnd"/>
      <w:r w:rsidRPr="00C31CA6">
        <w:rPr>
          <w:rFonts w:ascii="Times New Roman" w:eastAsia="Times New Roman" w:hAnsi="Times New Roman"/>
          <w:sz w:val="24"/>
          <w:szCs w:val="24"/>
          <w:lang w:eastAsia="ru-RU"/>
        </w:rPr>
        <w:t xml:space="preserve"> 0,88 млн. руб. или 4 %.  Выручка от реализации товаров (работ, услуг) составила 19,57 млн. руб. (</w:t>
      </w:r>
      <w:proofErr w:type="gramStart"/>
      <w:r w:rsidRPr="00C31CA6">
        <w:rPr>
          <w:rFonts w:ascii="Times New Roman" w:eastAsia="Times New Roman" w:hAnsi="Times New Roman"/>
          <w:sz w:val="24"/>
          <w:szCs w:val="24"/>
          <w:lang w:eastAsia="ru-RU"/>
        </w:rPr>
        <w:t>за  2020</w:t>
      </w:r>
      <w:proofErr w:type="gramEnd"/>
      <w:r w:rsidRPr="00C31CA6">
        <w:rPr>
          <w:rFonts w:ascii="Times New Roman" w:eastAsia="Times New Roman" w:hAnsi="Times New Roman"/>
          <w:sz w:val="24"/>
          <w:szCs w:val="24"/>
          <w:lang w:eastAsia="ru-RU"/>
        </w:rPr>
        <w:t xml:space="preserve"> г. – 18,76 млн. руб.). Увеличение на 0,81 млн. руб. или 4%. </w:t>
      </w:r>
    </w:p>
    <w:p w:rsidR="001E6DC4" w:rsidRPr="004C23F6" w:rsidRDefault="001E6DC4" w:rsidP="001E6DC4">
      <w:pPr>
        <w:tabs>
          <w:tab w:val="left" w:pos="930"/>
        </w:tabs>
        <w:spacing w:after="0" w:line="240" w:lineRule="auto"/>
        <w:jc w:val="both"/>
        <w:rPr>
          <w:rFonts w:ascii="Times New Roman" w:eastAsia="Times New Roman" w:hAnsi="Times New Roman"/>
          <w:b/>
          <w:i/>
          <w:sz w:val="24"/>
          <w:szCs w:val="24"/>
          <w:lang w:eastAsia="ru-RU"/>
        </w:rPr>
      </w:pPr>
    </w:p>
    <w:p w:rsidR="001E6DC4" w:rsidRPr="004C23F6" w:rsidRDefault="001E6DC4" w:rsidP="001E6DC4">
      <w:pPr>
        <w:tabs>
          <w:tab w:val="left" w:pos="930"/>
        </w:tabs>
        <w:spacing w:after="0" w:line="240" w:lineRule="auto"/>
        <w:ind w:firstLine="709"/>
        <w:jc w:val="both"/>
        <w:rPr>
          <w:rFonts w:ascii="Times New Roman" w:eastAsia="Times New Roman" w:hAnsi="Times New Roman"/>
          <w:b/>
          <w:i/>
          <w:sz w:val="24"/>
          <w:szCs w:val="24"/>
          <w:lang w:eastAsia="ru-RU"/>
        </w:rPr>
      </w:pPr>
      <w:proofErr w:type="gramStart"/>
      <w:r w:rsidRPr="004C23F6">
        <w:rPr>
          <w:rFonts w:ascii="Times New Roman" w:eastAsia="Times New Roman" w:hAnsi="Times New Roman"/>
          <w:b/>
          <w:i/>
          <w:sz w:val="24"/>
          <w:szCs w:val="24"/>
          <w:lang w:eastAsia="ru-RU"/>
        </w:rPr>
        <w:t>Обеспечение  электрической</w:t>
      </w:r>
      <w:proofErr w:type="gramEnd"/>
      <w:r w:rsidRPr="004C23F6">
        <w:rPr>
          <w:rFonts w:ascii="Times New Roman" w:eastAsia="Times New Roman" w:hAnsi="Times New Roman"/>
          <w:b/>
          <w:i/>
          <w:sz w:val="24"/>
          <w:szCs w:val="24"/>
          <w:lang w:eastAsia="ru-RU"/>
        </w:rPr>
        <w:t xml:space="preserve"> энергией, газом и паром: к</w:t>
      </w:r>
      <w:r>
        <w:rPr>
          <w:rFonts w:ascii="Times New Roman" w:eastAsia="Times New Roman" w:hAnsi="Times New Roman"/>
          <w:b/>
          <w:i/>
          <w:sz w:val="24"/>
          <w:szCs w:val="24"/>
          <w:lang w:eastAsia="ru-RU"/>
        </w:rPr>
        <w:t>ондиционирование воздуха</w:t>
      </w:r>
    </w:p>
    <w:p w:rsidR="001E6DC4" w:rsidRDefault="001E6DC4" w:rsidP="001E6DC4">
      <w:pPr>
        <w:tabs>
          <w:tab w:val="left" w:pos="930"/>
        </w:tabs>
        <w:spacing w:after="0" w:line="240" w:lineRule="auto"/>
        <w:ind w:firstLine="709"/>
        <w:jc w:val="both"/>
        <w:rPr>
          <w:rFonts w:ascii="Times New Roman" w:eastAsia="Times New Roman" w:hAnsi="Times New Roman"/>
          <w:b/>
          <w:sz w:val="24"/>
          <w:szCs w:val="24"/>
          <w:lang w:eastAsia="ru-RU"/>
        </w:rPr>
      </w:pPr>
      <w:r w:rsidRPr="00DE58E4">
        <w:rPr>
          <w:rFonts w:ascii="Times New Roman" w:eastAsia="Times New Roman" w:hAnsi="Times New Roman"/>
          <w:sz w:val="24"/>
          <w:szCs w:val="24"/>
          <w:lang w:eastAsia="ru-RU"/>
        </w:rPr>
        <w:t>Индекс физического объема производства за 2021 год составил 84,4%.</w:t>
      </w:r>
    </w:p>
    <w:p w:rsidR="001E6DC4" w:rsidRPr="00356D24" w:rsidRDefault="001E6DC4" w:rsidP="001E6DC4">
      <w:pPr>
        <w:tabs>
          <w:tab w:val="left" w:pos="930"/>
        </w:tabs>
        <w:spacing w:after="0" w:line="240" w:lineRule="auto"/>
        <w:ind w:firstLine="709"/>
        <w:jc w:val="both"/>
        <w:rPr>
          <w:rFonts w:ascii="Times New Roman" w:eastAsia="Times New Roman" w:hAnsi="Times New Roman"/>
          <w:b/>
          <w:sz w:val="24"/>
          <w:szCs w:val="24"/>
          <w:lang w:eastAsia="ru-RU"/>
        </w:rPr>
      </w:pPr>
      <w:r w:rsidRPr="004B1EDC">
        <w:rPr>
          <w:rFonts w:ascii="Times New Roman" w:eastAsia="Times New Roman" w:hAnsi="Times New Roman"/>
          <w:sz w:val="24"/>
          <w:szCs w:val="24"/>
          <w:lang w:eastAsia="ru-RU"/>
        </w:rPr>
        <w:t>Объем отгруженных товаров, выполненных работ и услуг ООО «</w:t>
      </w:r>
      <w:proofErr w:type="gramStart"/>
      <w:r w:rsidRPr="004B1EDC">
        <w:rPr>
          <w:rFonts w:ascii="Times New Roman" w:eastAsia="Times New Roman" w:hAnsi="Times New Roman"/>
          <w:sz w:val="24"/>
          <w:szCs w:val="24"/>
          <w:lang w:eastAsia="ru-RU"/>
        </w:rPr>
        <w:t>Надежда»  в</w:t>
      </w:r>
      <w:proofErr w:type="gramEnd"/>
      <w:r w:rsidRPr="004B1EDC">
        <w:rPr>
          <w:rFonts w:ascii="Times New Roman" w:eastAsia="Times New Roman" w:hAnsi="Times New Roman"/>
          <w:sz w:val="24"/>
          <w:szCs w:val="24"/>
          <w:lang w:eastAsia="ru-RU"/>
        </w:rPr>
        <w:t xml:space="preserve"> отчетном периоде соста</w:t>
      </w:r>
      <w:r>
        <w:rPr>
          <w:rFonts w:ascii="Times New Roman" w:eastAsia="Times New Roman" w:hAnsi="Times New Roman"/>
          <w:sz w:val="24"/>
          <w:szCs w:val="24"/>
          <w:lang w:eastAsia="ru-RU"/>
        </w:rPr>
        <w:t xml:space="preserve">вил 71,750 млн. руб. (2020 г. - </w:t>
      </w:r>
      <w:r w:rsidRPr="004B1EDC">
        <w:rPr>
          <w:rFonts w:ascii="Times New Roman" w:eastAsia="Times New Roman" w:hAnsi="Times New Roman"/>
          <w:sz w:val="24"/>
          <w:szCs w:val="24"/>
          <w:lang w:eastAsia="ru-RU"/>
        </w:rPr>
        <w:t>83,962 млн. рублей) уменьшение  – 12,21 млн. рублей или 14,54 %, отпущено тепловой энергии 26,590 тыс. Гкал.</w:t>
      </w:r>
    </w:p>
    <w:p w:rsidR="001E6DC4" w:rsidRPr="004B1EDC" w:rsidRDefault="001E6DC4" w:rsidP="001E6DC4">
      <w:pPr>
        <w:tabs>
          <w:tab w:val="left" w:pos="5145"/>
        </w:tabs>
        <w:spacing w:after="0" w:line="240" w:lineRule="auto"/>
        <w:ind w:firstLine="709"/>
        <w:jc w:val="both"/>
        <w:rPr>
          <w:rFonts w:ascii="Times New Roman" w:eastAsia="Times New Roman" w:hAnsi="Times New Roman"/>
          <w:sz w:val="24"/>
          <w:szCs w:val="24"/>
          <w:lang w:eastAsia="ru-RU"/>
        </w:rPr>
      </w:pPr>
      <w:r w:rsidRPr="004B1EDC">
        <w:rPr>
          <w:rFonts w:ascii="Times New Roman" w:eastAsia="Times New Roman" w:hAnsi="Times New Roman"/>
          <w:sz w:val="24"/>
          <w:szCs w:val="24"/>
          <w:lang w:eastAsia="ru-RU"/>
        </w:rPr>
        <w:t>ООО «</w:t>
      </w:r>
      <w:proofErr w:type="spellStart"/>
      <w:r w:rsidRPr="004B1EDC">
        <w:rPr>
          <w:rFonts w:ascii="Times New Roman" w:eastAsia="Times New Roman" w:hAnsi="Times New Roman"/>
          <w:sz w:val="24"/>
          <w:szCs w:val="24"/>
          <w:lang w:eastAsia="ru-RU"/>
        </w:rPr>
        <w:t>Южнобайкальское</w:t>
      </w:r>
      <w:proofErr w:type="spellEnd"/>
      <w:r w:rsidRPr="004B1EDC">
        <w:rPr>
          <w:rFonts w:ascii="Times New Roman" w:eastAsia="Times New Roman" w:hAnsi="Times New Roman"/>
          <w:sz w:val="24"/>
          <w:szCs w:val="24"/>
          <w:lang w:eastAsia="ru-RU"/>
        </w:rPr>
        <w:t xml:space="preserve">» осуществляет деятельность в сфере теплоснабжения на территории с. </w:t>
      </w:r>
      <w:proofErr w:type="spellStart"/>
      <w:r w:rsidRPr="004B1EDC">
        <w:rPr>
          <w:rFonts w:ascii="Times New Roman" w:eastAsia="Times New Roman" w:hAnsi="Times New Roman"/>
          <w:sz w:val="24"/>
          <w:szCs w:val="24"/>
          <w:lang w:eastAsia="ru-RU"/>
        </w:rPr>
        <w:t>Свердлово</w:t>
      </w:r>
      <w:proofErr w:type="spellEnd"/>
      <w:r w:rsidRPr="004B1EDC">
        <w:rPr>
          <w:rFonts w:ascii="Times New Roman" w:eastAsia="Times New Roman" w:hAnsi="Times New Roman"/>
          <w:sz w:val="24"/>
          <w:szCs w:val="24"/>
          <w:lang w:eastAsia="ru-RU"/>
        </w:rPr>
        <w:t xml:space="preserve"> </w:t>
      </w:r>
      <w:proofErr w:type="spellStart"/>
      <w:r w:rsidRPr="004B1EDC">
        <w:rPr>
          <w:rFonts w:ascii="Times New Roman" w:eastAsia="Times New Roman" w:hAnsi="Times New Roman"/>
          <w:sz w:val="24"/>
          <w:szCs w:val="24"/>
          <w:lang w:eastAsia="ru-RU"/>
        </w:rPr>
        <w:t>Захальского</w:t>
      </w:r>
      <w:proofErr w:type="spellEnd"/>
      <w:r w:rsidRPr="004B1EDC">
        <w:rPr>
          <w:rFonts w:ascii="Times New Roman" w:eastAsia="Times New Roman" w:hAnsi="Times New Roman"/>
          <w:sz w:val="24"/>
          <w:szCs w:val="24"/>
          <w:lang w:eastAsia="ru-RU"/>
        </w:rPr>
        <w:t xml:space="preserve"> муниципального образования. Объем отгруженных товаров, выполненных работ и услуг в отчетном периоде составил 3,88 млн. </w:t>
      </w:r>
      <w:proofErr w:type="gramStart"/>
      <w:r w:rsidRPr="004B1EDC">
        <w:rPr>
          <w:rFonts w:ascii="Times New Roman" w:eastAsia="Times New Roman" w:hAnsi="Times New Roman"/>
          <w:sz w:val="24"/>
          <w:szCs w:val="24"/>
          <w:lang w:eastAsia="ru-RU"/>
        </w:rPr>
        <w:t>рублей  (</w:t>
      </w:r>
      <w:proofErr w:type="gramEnd"/>
      <w:r w:rsidRPr="004B1EDC">
        <w:rPr>
          <w:rFonts w:ascii="Times New Roman" w:eastAsia="Times New Roman" w:hAnsi="Times New Roman"/>
          <w:sz w:val="24"/>
          <w:szCs w:val="24"/>
          <w:lang w:eastAsia="ru-RU"/>
        </w:rPr>
        <w:t xml:space="preserve">2020 г. – 4,42 млн. рублей) уменьшение 0,54 млн. рублей или  12,22%. Снижение </w:t>
      </w:r>
      <w:proofErr w:type="gramStart"/>
      <w:r w:rsidRPr="004B1EDC">
        <w:rPr>
          <w:rFonts w:ascii="Times New Roman" w:eastAsia="Times New Roman" w:hAnsi="Times New Roman"/>
          <w:sz w:val="24"/>
          <w:szCs w:val="24"/>
          <w:lang w:eastAsia="ru-RU"/>
        </w:rPr>
        <w:t>объема  отгруженных</w:t>
      </w:r>
      <w:proofErr w:type="gramEnd"/>
      <w:r w:rsidRPr="004B1EDC">
        <w:rPr>
          <w:rFonts w:ascii="Times New Roman" w:eastAsia="Times New Roman" w:hAnsi="Times New Roman"/>
          <w:sz w:val="24"/>
          <w:szCs w:val="24"/>
          <w:lang w:eastAsia="ru-RU"/>
        </w:rPr>
        <w:t xml:space="preserve">   товаров, выполненных работ и услуг  обусловлено снижением полезного отпуска бюджетным потребителям.</w:t>
      </w:r>
    </w:p>
    <w:p w:rsidR="001E6DC4" w:rsidRPr="004B1EDC" w:rsidRDefault="001E6DC4" w:rsidP="001E6DC4">
      <w:pPr>
        <w:tabs>
          <w:tab w:val="left" w:pos="5145"/>
        </w:tabs>
        <w:spacing w:after="0" w:line="240" w:lineRule="auto"/>
        <w:ind w:firstLine="709"/>
        <w:jc w:val="both"/>
        <w:rPr>
          <w:rFonts w:ascii="Times New Roman" w:eastAsia="Times New Roman" w:hAnsi="Times New Roman"/>
          <w:sz w:val="24"/>
          <w:szCs w:val="24"/>
          <w:lang w:eastAsia="ru-RU"/>
        </w:rPr>
      </w:pPr>
      <w:r w:rsidRPr="004B1EDC">
        <w:rPr>
          <w:rFonts w:ascii="Times New Roman" w:eastAsia="Times New Roman" w:hAnsi="Times New Roman"/>
          <w:sz w:val="24"/>
          <w:szCs w:val="24"/>
          <w:lang w:eastAsia="ru-RU"/>
        </w:rPr>
        <w:t>МУП «Каскад» осуществляет сбор и обработку сточных вод, водоотведение, обращение с ТКО. В отчетном периоде объем отгруженных товаров, выполненных работ и услуг составил 29,</w:t>
      </w:r>
      <w:proofErr w:type="gramStart"/>
      <w:r w:rsidRPr="004B1EDC">
        <w:rPr>
          <w:rFonts w:ascii="Times New Roman" w:eastAsia="Times New Roman" w:hAnsi="Times New Roman"/>
          <w:sz w:val="24"/>
          <w:szCs w:val="24"/>
          <w:lang w:eastAsia="ru-RU"/>
        </w:rPr>
        <w:t>49  млн.</w:t>
      </w:r>
      <w:proofErr w:type="gramEnd"/>
      <w:r w:rsidRPr="004B1EDC">
        <w:rPr>
          <w:rFonts w:ascii="Times New Roman" w:eastAsia="Times New Roman" w:hAnsi="Times New Roman"/>
          <w:sz w:val="24"/>
          <w:szCs w:val="24"/>
          <w:lang w:eastAsia="ru-RU"/>
        </w:rPr>
        <w:t xml:space="preserve"> рублей (за  2020 г. – 22,24 млн. руб.). Увеличение произошло </w:t>
      </w:r>
      <w:proofErr w:type="gramStart"/>
      <w:r w:rsidRPr="004B1EDC">
        <w:rPr>
          <w:rFonts w:ascii="Times New Roman" w:eastAsia="Times New Roman" w:hAnsi="Times New Roman"/>
          <w:sz w:val="24"/>
          <w:szCs w:val="24"/>
          <w:lang w:eastAsia="ru-RU"/>
        </w:rPr>
        <w:t>на  7</w:t>
      </w:r>
      <w:proofErr w:type="gramEnd"/>
      <w:r w:rsidRPr="004B1EDC">
        <w:rPr>
          <w:rFonts w:ascii="Times New Roman" w:eastAsia="Times New Roman" w:hAnsi="Times New Roman"/>
          <w:sz w:val="24"/>
          <w:szCs w:val="24"/>
          <w:lang w:eastAsia="ru-RU"/>
        </w:rPr>
        <w:t xml:space="preserve">,25 млн. руб. или  32,5%. </w:t>
      </w:r>
    </w:p>
    <w:p w:rsidR="001E6DC4" w:rsidRPr="004C23F6" w:rsidRDefault="001E6DC4" w:rsidP="001E6DC4">
      <w:pPr>
        <w:tabs>
          <w:tab w:val="left" w:pos="5145"/>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1.03.</w:t>
      </w:r>
      <w:r w:rsidRPr="004B1EDC">
        <w:rPr>
          <w:rFonts w:ascii="Times New Roman" w:eastAsia="Times New Roman" w:hAnsi="Times New Roman"/>
          <w:sz w:val="24"/>
          <w:szCs w:val="24"/>
          <w:lang w:eastAsia="ru-RU"/>
        </w:rPr>
        <w:t xml:space="preserve">2021 г. </w:t>
      </w:r>
      <w:proofErr w:type="gramStart"/>
      <w:r w:rsidRPr="004B1EDC">
        <w:rPr>
          <w:rFonts w:ascii="Times New Roman" w:eastAsia="Times New Roman" w:hAnsi="Times New Roman"/>
          <w:sz w:val="24"/>
          <w:szCs w:val="24"/>
          <w:lang w:eastAsia="ru-RU"/>
        </w:rPr>
        <w:t>начал  осуществлять</w:t>
      </w:r>
      <w:proofErr w:type="gramEnd"/>
      <w:r w:rsidRPr="004B1EDC">
        <w:rPr>
          <w:rFonts w:ascii="Times New Roman" w:eastAsia="Times New Roman" w:hAnsi="Times New Roman"/>
          <w:sz w:val="24"/>
          <w:szCs w:val="24"/>
          <w:lang w:eastAsia="ru-RU"/>
        </w:rPr>
        <w:t xml:space="preserve">  свою деятельность в обслуживании угольных котельных п. Усть-Ордынский ООО «Окружные Коммунальные Системы». Объем отгруженных товаров, выполненных работ и услуг за отработанный период предприятием составил 18,96</w:t>
      </w:r>
      <w:r>
        <w:rPr>
          <w:rFonts w:ascii="Times New Roman" w:eastAsia="Times New Roman" w:hAnsi="Times New Roman"/>
          <w:sz w:val="24"/>
          <w:szCs w:val="24"/>
          <w:lang w:eastAsia="ru-RU"/>
        </w:rPr>
        <w:t xml:space="preserve"> млн. руб.</w:t>
      </w:r>
    </w:p>
    <w:p w:rsidR="001E6DC4" w:rsidRPr="004C23F6" w:rsidRDefault="001E6DC4" w:rsidP="001E6DC4">
      <w:pPr>
        <w:spacing w:after="0" w:line="240" w:lineRule="auto"/>
        <w:ind w:firstLine="709"/>
        <w:jc w:val="both"/>
        <w:rPr>
          <w:rFonts w:ascii="Times New Roman" w:eastAsia="Times New Roman" w:hAnsi="Times New Roman"/>
          <w:sz w:val="24"/>
          <w:szCs w:val="24"/>
          <w:lang w:eastAsia="ru-RU"/>
        </w:rPr>
      </w:pPr>
    </w:p>
    <w:p w:rsidR="001E6DC4" w:rsidRPr="004C23F6" w:rsidRDefault="001E6DC4" w:rsidP="001E6DC4">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Лесное хозяйство</w:t>
      </w:r>
    </w:p>
    <w:p w:rsidR="001E6DC4" w:rsidRPr="004C23F6" w:rsidRDefault="001E6DC4" w:rsidP="001E6DC4">
      <w:pPr>
        <w:spacing w:after="0" w:line="240" w:lineRule="auto"/>
        <w:ind w:firstLine="708"/>
        <w:jc w:val="both"/>
        <w:rPr>
          <w:rFonts w:ascii="Times New Roman" w:eastAsia="Times New Roman" w:hAnsi="Times New Roman"/>
          <w:sz w:val="24"/>
          <w:szCs w:val="24"/>
          <w:lang w:eastAsia="ru-RU"/>
        </w:rPr>
      </w:pPr>
      <w:r w:rsidRPr="004C23F6">
        <w:rPr>
          <w:rFonts w:ascii="Times New Roman" w:eastAsia="Times New Roman" w:hAnsi="Times New Roman"/>
          <w:sz w:val="24"/>
          <w:szCs w:val="24"/>
          <w:lang w:eastAsia="ru-RU"/>
        </w:rPr>
        <w:t>Состояние лесных ресурсов района дает возможность значительного развития лесной и деревообрабатывающей промышленности. Лесной массив занимает 306,35 тыс. га и определяется в объеме 39,4 млн. м</w:t>
      </w:r>
      <w:r w:rsidRPr="004C23F6">
        <w:rPr>
          <w:rFonts w:ascii="Times New Roman" w:eastAsia="Times New Roman" w:hAnsi="Times New Roman"/>
          <w:sz w:val="24"/>
          <w:szCs w:val="24"/>
          <w:vertAlign w:val="superscript"/>
          <w:lang w:eastAsia="ru-RU"/>
        </w:rPr>
        <w:t>3</w:t>
      </w:r>
      <w:r w:rsidRPr="004C23F6">
        <w:rPr>
          <w:rFonts w:ascii="Times New Roman" w:eastAsia="Times New Roman" w:hAnsi="Times New Roman"/>
          <w:sz w:val="24"/>
          <w:szCs w:val="24"/>
          <w:lang w:eastAsia="ru-RU"/>
        </w:rPr>
        <w:t>.</w:t>
      </w:r>
    </w:p>
    <w:p w:rsidR="001E6DC4" w:rsidRPr="004C23F6" w:rsidRDefault="001E6DC4" w:rsidP="001E6DC4">
      <w:pPr>
        <w:spacing w:after="0" w:line="240" w:lineRule="auto"/>
        <w:ind w:firstLine="709"/>
        <w:jc w:val="both"/>
        <w:rPr>
          <w:rFonts w:ascii="Times New Roman" w:eastAsia="Times New Roman" w:hAnsi="Times New Roman"/>
          <w:sz w:val="24"/>
          <w:szCs w:val="24"/>
          <w:lang w:eastAsia="ru-RU"/>
        </w:rPr>
      </w:pPr>
      <w:r w:rsidRPr="004C23F6">
        <w:rPr>
          <w:rFonts w:ascii="Times New Roman" w:eastAsia="Times New Roman" w:hAnsi="Times New Roman"/>
          <w:sz w:val="24"/>
          <w:szCs w:val="24"/>
          <w:lang w:eastAsia="ru-RU"/>
        </w:rPr>
        <w:t>В районе имеются перспективные возможности по созданию предприятий по переработке сырья по глубокой переработке древесины с выпуском готовой продукции.</w:t>
      </w:r>
    </w:p>
    <w:p w:rsidR="001E6DC4" w:rsidRPr="004C23F6" w:rsidRDefault="001E6DC4" w:rsidP="001E6DC4">
      <w:pPr>
        <w:widowControl w:val="0"/>
        <w:tabs>
          <w:tab w:val="left" w:pos="993"/>
        </w:tabs>
        <w:spacing w:after="0" w:line="240" w:lineRule="auto"/>
        <w:ind w:firstLine="709"/>
        <w:rPr>
          <w:rFonts w:ascii="Times New Roman" w:hAnsi="Times New Roman"/>
          <w:sz w:val="24"/>
          <w:szCs w:val="24"/>
        </w:rPr>
      </w:pPr>
      <w:r w:rsidRPr="004C23F6">
        <w:rPr>
          <w:rFonts w:ascii="Times New Roman" w:hAnsi="Times New Roman"/>
          <w:sz w:val="24"/>
          <w:szCs w:val="24"/>
        </w:rPr>
        <w:t>Обработкой древесины и производством изделий из дерева в районе занимаются 24 частных пилорамы.</w:t>
      </w:r>
    </w:p>
    <w:p w:rsidR="001E6DC4" w:rsidRPr="004C23F6" w:rsidRDefault="001E6DC4" w:rsidP="001E6DC4">
      <w:pPr>
        <w:tabs>
          <w:tab w:val="left" w:pos="1080"/>
        </w:tabs>
        <w:spacing w:after="0" w:line="240" w:lineRule="auto"/>
        <w:jc w:val="both"/>
        <w:rPr>
          <w:rFonts w:ascii="Times New Roman" w:eastAsia="Times New Roman" w:hAnsi="Times New Roman"/>
          <w:b/>
          <w:sz w:val="24"/>
          <w:szCs w:val="24"/>
          <w:lang w:eastAsia="ru-RU"/>
        </w:rPr>
      </w:pPr>
      <w:r w:rsidRPr="004C23F6">
        <w:rPr>
          <w:rFonts w:ascii="Times New Roman" w:eastAsia="Times New Roman" w:hAnsi="Times New Roman"/>
          <w:b/>
          <w:sz w:val="24"/>
          <w:szCs w:val="24"/>
          <w:lang w:eastAsia="ru-RU"/>
        </w:rPr>
        <w:t xml:space="preserve"> </w:t>
      </w:r>
    </w:p>
    <w:p w:rsidR="001E6DC4" w:rsidRPr="004C23F6" w:rsidRDefault="001E6DC4" w:rsidP="001E6DC4">
      <w:pPr>
        <w:spacing w:after="0" w:line="240" w:lineRule="auto"/>
        <w:ind w:firstLine="709"/>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Транспорт</w:t>
      </w:r>
    </w:p>
    <w:p w:rsidR="001E6DC4" w:rsidRDefault="001E6DC4" w:rsidP="001E6DC4">
      <w:pPr>
        <w:spacing w:after="0" w:line="240" w:lineRule="auto"/>
        <w:ind w:firstLine="709"/>
        <w:jc w:val="both"/>
        <w:rPr>
          <w:rFonts w:ascii="Times New Roman" w:eastAsia="Times New Roman" w:hAnsi="Times New Roman"/>
          <w:sz w:val="24"/>
          <w:szCs w:val="24"/>
          <w:lang w:eastAsia="ru-RU"/>
        </w:rPr>
      </w:pPr>
      <w:r w:rsidRPr="004C23F6">
        <w:rPr>
          <w:rFonts w:ascii="Times New Roman" w:eastAsia="Times New Roman" w:hAnsi="Times New Roman"/>
          <w:sz w:val="24"/>
          <w:szCs w:val="24"/>
          <w:lang w:eastAsia="ru-RU"/>
        </w:rPr>
        <w:t xml:space="preserve">Регулярные </w:t>
      </w:r>
      <w:proofErr w:type="spellStart"/>
      <w:r w:rsidRPr="004C23F6">
        <w:rPr>
          <w:rFonts w:ascii="Times New Roman" w:eastAsia="Times New Roman" w:hAnsi="Times New Roman"/>
          <w:sz w:val="24"/>
          <w:szCs w:val="24"/>
          <w:lang w:eastAsia="ru-RU"/>
        </w:rPr>
        <w:t>межпоселенческие</w:t>
      </w:r>
      <w:proofErr w:type="spellEnd"/>
      <w:r w:rsidRPr="004C23F6">
        <w:rPr>
          <w:rFonts w:ascii="Times New Roman" w:eastAsia="Times New Roman" w:hAnsi="Times New Roman"/>
          <w:sz w:val="24"/>
          <w:szCs w:val="24"/>
          <w:lang w:eastAsia="ru-RU"/>
        </w:rPr>
        <w:t xml:space="preserve"> автобусные маршруты между населенными пунктами осуществляются индивидуальными предпринимателями. Развито автобусное сообщение с областным центром непосредственными маршрутами из п. Усть-Ордынский до областного центра, а также </w:t>
      </w:r>
      <w:r>
        <w:rPr>
          <w:rFonts w:ascii="Times New Roman" w:eastAsia="Times New Roman" w:hAnsi="Times New Roman"/>
          <w:sz w:val="24"/>
          <w:szCs w:val="24"/>
          <w:lang w:eastAsia="ru-RU"/>
        </w:rPr>
        <w:t>проходящими автобусами Иркутск-</w:t>
      </w:r>
      <w:proofErr w:type="spellStart"/>
      <w:r w:rsidRPr="004C23F6">
        <w:rPr>
          <w:rFonts w:ascii="Times New Roman" w:eastAsia="Times New Roman" w:hAnsi="Times New Roman"/>
          <w:sz w:val="24"/>
          <w:szCs w:val="24"/>
          <w:lang w:eastAsia="ru-RU"/>
        </w:rPr>
        <w:t>Качуг</w:t>
      </w:r>
      <w:proofErr w:type="spellEnd"/>
      <w:r w:rsidRPr="004C23F6">
        <w:rPr>
          <w:rFonts w:ascii="Times New Roman" w:eastAsia="Times New Roman" w:hAnsi="Times New Roman"/>
          <w:sz w:val="24"/>
          <w:szCs w:val="24"/>
          <w:lang w:eastAsia="ru-RU"/>
        </w:rPr>
        <w:t>, Иркутск-Еланцы, Иркутск-Баян</w:t>
      </w:r>
      <w:r>
        <w:rPr>
          <w:rFonts w:ascii="Times New Roman" w:eastAsia="Times New Roman" w:hAnsi="Times New Roman"/>
          <w:sz w:val="24"/>
          <w:szCs w:val="24"/>
          <w:lang w:eastAsia="ru-RU"/>
        </w:rPr>
        <w:t>дай, Иркутск-Жигалово, Иркутск-</w:t>
      </w:r>
      <w:r w:rsidRPr="004C23F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4C23F6">
        <w:rPr>
          <w:rFonts w:ascii="Times New Roman" w:eastAsia="Times New Roman" w:hAnsi="Times New Roman"/>
          <w:sz w:val="24"/>
          <w:szCs w:val="24"/>
          <w:lang w:eastAsia="ru-RU"/>
        </w:rPr>
        <w:t xml:space="preserve">Ольхон. </w:t>
      </w:r>
    </w:p>
    <w:p w:rsidR="001E6DC4" w:rsidRPr="004C23F6" w:rsidRDefault="001E6DC4" w:rsidP="001E6DC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Протяженность дорог в районе составляет 809,408 км, из них дороги местного значения 454,994 км, дороги регионального значения 354,414 км, дороги с твердым покрытием (асфальтобетон, гравий, щебень) 676,193 км. Дороги с грунтовым покрытием 133,215 км. Плотность автомобильных дорог общего пользования с твердым покрытием на 1000 кв. км территории составляет 130 км. Это свидетельствует о слабом развитии транспортной сети.</w:t>
      </w:r>
    </w:p>
    <w:p w:rsidR="001E6DC4" w:rsidRPr="004C23F6" w:rsidRDefault="001E6DC4" w:rsidP="001E6DC4">
      <w:pPr>
        <w:tabs>
          <w:tab w:val="left" w:pos="1080"/>
        </w:tabs>
        <w:spacing w:after="0" w:line="240" w:lineRule="auto"/>
        <w:jc w:val="both"/>
        <w:rPr>
          <w:rFonts w:ascii="Times New Roman" w:eastAsia="Times New Roman" w:hAnsi="Times New Roman"/>
          <w:sz w:val="24"/>
          <w:szCs w:val="24"/>
          <w:lang w:eastAsia="ru-RU"/>
        </w:rPr>
      </w:pPr>
      <w:r w:rsidRPr="004C23F6">
        <w:rPr>
          <w:rFonts w:ascii="Times New Roman" w:eastAsia="Times New Roman" w:hAnsi="Times New Roman"/>
          <w:b/>
          <w:sz w:val="24"/>
          <w:szCs w:val="24"/>
          <w:lang w:eastAsia="ru-RU"/>
        </w:rPr>
        <w:tab/>
        <w:t xml:space="preserve"> </w:t>
      </w:r>
    </w:p>
    <w:p w:rsidR="001E6DC4" w:rsidRPr="004C23F6" w:rsidRDefault="001E6DC4" w:rsidP="001E6DC4">
      <w:pPr>
        <w:spacing w:after="0" w:line="240" w:lineRule="auto"/>
        <w:ind w:firstLine="709"/>
        <w:jc w:val="both"/>
        <w:rPr>
          <w:rFonts w:ascii="Times New Roman" w:eastAsia="Times New Roman" w:hAnsi="Times New Roman"/>
          <w:b/>
          <w:sz w:val="24"/>
          <w:szCs w:val="24"/>
          <w:lang w:eastAsia="ru-RU"/>
        </w:rPr>
      </w:pPr>
      <w:r w:rsidRPr="004C23F6">
        <w:rPr>
          <w:rFonts w:ascii="Times New Roman" w:eastAsia="Times New Roman" w:hAnsi="Times New Roman"/>
          <w:b/>
          <w:i/>
          <w:sz w:val="24"/>
          <w:szCs w:val="24"/>
          <w:lang w:eastAsia="ru-RU"/>
        </w:rPr>
        <w:t>Деятельность в области информации и связи</w:t>
      </w:r>
      <w:r>
        <w:rPr>
          <w:rFonts w:ascii="Times New Roman" w:eastAsia="Times New Roman" w:hAnsi="Times New Roman"/>
          <w:b/>
          <w:sz w:val="24"/>
          <w:szCs w:val="24"/>
          <w:lang w:eastAsia="ru-RU"/>
        </w:rPr>
        <w:t xml:space="preserve"> </w:t>
      </w:r>
    </w:p>
    <w:p w:rsidR="001E6DC4" w:rsidRPr="00DF37A7" w:rsidRDefault="001E6DC4" w:rsidP="001E6DC4">
      <w:pPr>
        <w:tabs>
          <w:tab w:val="left" w:pos="1080"/>
        </w:tabs>
        <w:spacing w:after="0" w:line="240" w:lineRule="auto"/>
        <w:ind w:firstLine="709"/>
        <w:jc w:val="both"/>
        <w:rPr>
          <w:rFonts w:ascii="Times New Roman" w:eastAsia="Times New Roman" w:hAnsi="Times New Roman"/>
          <w:sz w:val="24"/>
          <w:szCs w:val="24"/>
          <w:lang w:eastAsia="ru-RU"/>
        </w:rPr>
      </w:pPr>
      <w:r w:rsidRPr="00DF37A7">
        <w:rPr>
          <w:rFonts w:ascii="Times New Roman" w:eastAsia="Times New Roman" w:hAnsi="Times New Roman"/>
          <w:sz w:val="24"/>
          <w:szCs w:val="24"/>
          <w:lang w:eastAsia="ru-RU"/>
        </w:rPr>
        <w:lastRenderedPageBreak/>
        <w:t xml:space="preserve">Объем отгруженных товаров, работ, услуг составил в отчетном периоде 14,36 млн. руб. </w:t>
      </w:r>
    </w:p>
    <w:p w:rsidR="001E6DC4" w:rsidRPr="00DF37A7" w:rsidRDefault="001E6DC4" w:rsidP="001E6DC4">
      <w:pPr>
        <w:tabs>
          <w:tab w:val="left" w:pos="1080"/>
        </w:tabs>
        <w:spacing w:after="0" w:line="240" w:lineRule="auto"/>
        <w:ind w:firstLine="708"/>
        <w:jc w:val="both"/>
        <w:rPr>
          <w:rFonts w:ascii="Times New Roman" w:eastAsia="Times New Roman" w:hAnsi="Times New Roman"/>
          <w:sz w:val="24"/>
          <w:szCs w:val="24"/>
          <w:lang w:eastAsia="ru-RU"/>
        </w:rPr>
      </w:pPr>
      <w:r w:rsidRPr="00DF37A7">
        <w:rPr>
          <w:rFonts w:ascii="Times New Roman" w:eastAsia="Times New Roman" w:hAnsi="Times New Roman"/>
          <w:sz w:val="24"/>
          <w:szCs w:val="24"/>
          <w:lang w:eastAsia="ru-RU"/>
        </w:rPr>
        <w:t>ОГБУ «</w:t>
      </w:r>
      <w:proofErr w:type="spellStart"/>
      <w:r w:rsidRPr="00DF37A7">
        <w:rPr>
          <w:rFonts w:ascii="Times New Roman" w:eastAsia="Times New Roman" w:hAnsi="Times New Roman"/>
          <w:sz w:val="24"/>
          <w:szCs w:val="24"/>
          <w:lang w:eastAsia="ru-RU"/>
        </w:rPr>
        <w:t>Усть-Ордын</w:t>
      </w:r>
      <w:proofErr w:type="spellEnd"/>
      <w:r w:rsidRPr="00DF37A7">
        <w:rPr>
          <w:rFonts w:ascii="Times New Roman" w:eastAsia="Times New Roman" w:hAnsi="Times New Roman"/>
          <w:sz w:val="24"/>
          <w:szCs w:val="24"/>
          <w:lang w:eastAsia="ru-RU"/>
        </w:rPr>
        <w:t xml:space="preserve"> </w:t>
      </w:r>
      <w:proofErr w:type="spellStart"/>
      <w:r w:rsidRPr="00DF37A7">
        <w:rPr>
          <w:rFonts w:ascii="Times New Roman" w:eastAsia="Times New Roman" w:hAnsi="Times New Roman"/>
          <w:sz w:val="24"/>
          <w:szCs w:val="24"/>
          <w:lang w:eastAsia="ru-RU"/>
        </w:rPr>
        <w:t>унэн</w:t>
      </w:r>
      <w:proofErr w:type="spellEnd"/>
      <w:r w:rsidRPr="00DF37A7">
        <w:rPr>
          <w:rFonts w:ascii="Times New Roman" w:eastAsia="Times New Roman" w:hAnsi="Times New Roman"/>
          <w:sz w:val="24"/>
          <w:szCs w:val="24"/>
          <w:lang w:eastAsia="ru-RU"/>
        </w:rPr>
        <w:t>» объем отгруженных товаров, работ и услуг составил 0,62 млн. рублей (2020 г. – 0,58 млн. рублей), увеличение составило 0,03 млн. руб. или 5,7%. Увеличение объясняется тем, что тариф на выпуск газеты с 2021 года увеличил</w:t>
      </w:r>
      <w:r>
        <w:rPr>
          <w:rFonts w:ascii="Times New Roman" w:eastAsia="Times New Roman" w:hAnsi="Times New Roman"/>
          <w:sz w:val="24"/>
          <w:szCs w:val="24"/>
          <w:lang w:eastAsia="ru-RU"/>
        </w:rPr>
        <w:t>ся по сравнению с 2020 годом (</w:t>
      </w:r>
      <w:r w:rsidRPr="00DF37A7">
        <w:rPr>
          <w:rFonts w:ascii="Times New Roman" w:eastAsia="Times New Roman" w:hAnsi="Times New Roman"/>
          <w:sz w:val="24"/>
          <w:szCs w:val="24"/>
          <w:lang w:eastAsia="ru-RU"/>
        </w:rPr>
        <w:t>с 11775 рублей до 12173 рублей за один тираж).</w:t>
      </w:r>
    </w:p>
    <w:p w:rsidR="001E6DC4" w:rsidRPr="00DF37A7" w:rsidRDefault="001E6DC4" w:rsidP="001E6DC4">
      <w:pPr>
        <w:tabs>
          <w:tab w:val="left" w:pos="1080"/>
        </w:tabs>
        <w:spacing w:after="0" w:line="240" w:lineRule="auto"/>
        <w:ind w:firstLine="708"/>
        <w:jc w:val="both"/>
        <w:rPr>
          <w:rFonts w:ascii="Times New Roman" w:eastAsia="Times New Roman" w:hAnsi="Times New Roman"/>
          <w:sz w:val="24"/>
          <w:szCs w:val="24"/>
          <w:lang w:eastAsia="ru-RU"/>
        </w:rPr>
      </w:pPr>
      <w:r w:rsidRPr="00DF37A7">
        <w:rPr>
          <w:rFonts w:ascii="Times New Roman" w:eastAsia="Times New Roman" w:hAnsi="Times New Roman"/>
          <w:sz w:val="24"/>
          <w:szCs w:val="24"/>
          <w:lang w:eastAsia="ru-RU"/>
        </w:rPr>
        <w:t>В муниципальном бюджетном учреждении редакция газеты «</w:t>
      </w:r>
      <w:proofErr w:type="spellStart"/>
      <w:r w:rsidRPr="00DF37A7">
        <w:rPr>
          <w:rFonts w:ascii="Times New Roman" w:eastAsia="Times New Roman" w:hAnsi="Times New Roman"/>
          <w:sz w:val="24"/>
          <w:szCs w:val="24"/>
          <w:lang w:eastAsia="ru-RU"/>
        </w:rPr>
        <w:t>Эхирит-Булагатский</w:t>
      </w:r>
      <w:proofErr w:type="spellEnd"/>
      <w:r w:rsidRPr="00DF37A7">
        <w:rPr>
          <w:rFonts w:ascii="Times New Roman" w:eastAsia="Times New Roman" w:hAnsi="Times New Roman"/>
          <w:sz w:val="24"/>
          <w:szCs w:val="24"/>
          <w:lang w:eastAsia="ru-RU"/>
        </w:rPr>
        <w:t xml:space="preserve"> Вестник» произошло </w:t>
      </w:r>
      <w:proofErr w:type="gramStart"/>
      <w:r w:rsidRPr="00DF37A7">
        <w:rPr>
          <w:rFonts w:ascii="Times New Roman" w:eastAsia="Times New Roman" w:hAnsi="Times New Roman"/>
          <w:sz w:val="24"/>
          <w:szCs w:val="24"/>
          <w:lang w:eastAsia="ru-RU"/>
        </w:rPr>
        <w:t>уменьшение  объема</w:t>
      </w:r>
      <w:proofErr w:type="gramEnd"/>
      <w:r w:rsidRPr="00DF37A7">
        <w:rPr>
          <w:rFonts w:ascii="Times New Roman" w:eastAsia="Times New Roman" w:hAnsi="Times New Roman"/>
          <w:sz w:val="24"/>
          <w:szCs w:val="24"/>
          <w:lang w:eastAsia="ru-RU"/>
        </w:rPr>
        <w:t xml:space="preserve"> отгруженных товаров, работ и услуг на 0,22 млн. рублей или 21,4%.</w:t>
      </w:r>
    </w:p>
    <w:p w:rsidR="001E6DC4" w:rsidRPr="00DF37A7" w:rsidRDefault="001E6DC4" w:rsidP="001E6DC4">
      <w:pPr>
        <w:tabs>
          <w:tab w:val="left" w:pos="1080"/>
        </w:tabs>
        <w:spacing w:after="0" w:line="240" w:lineRule="auto"/>
        <w:ind w:firstLine="708"/>
        <w:jc w:val="both"/>
        <w:rPr>
          <w:rFonts w:ascii="Times New Roman" w:eastAsia="Times New Roman" w:hAnsi="Times New Roman"/>
          <w:sz w:val="24"/>
          <w:szCs w:val="24"/>
          <w:lang w:eastAsia="ru-RU"/>
        </w:rPr>
      </w:pPr>
      <w:r w:rsidRPr="00DF37A7">
        <w:rPr>
          <w:rFonts w:ascii="Times New Roman" w:eastAsia="Times New Roman" w:hAnsi="Times New Roman"/>
          <w:sz w:val="24"/>
          <w:szCs w:val="24"/>
          <w:lang w:eastAsia="ru-RU"/>
        </w:rPr>
        <w:t>В МБУ «</w:t>
      </w:r>
      <w:proofErr w:type="spellStart"/>
      <w:r w:rsidRPr="00DF37A7">
        <w:rPr>
          <w:rFonts w:ascii="Times New Roman" w:eastAsia="Times New Roman" w:hAnsi="Times New Roman"/>
          <w:sz w:val="24"/>
          <w:szCs w:val="24"/>
          <w:lang w:eastAsia="ru-RU"/>
        </w:rPr>
        <w:t>Усть</w:t>
      </w:r>
      <w:proofErr w:type="spellEnd"/>
      <w:r w:rsidRPr="00DF37A7">
        <w:rPr>
          <w:rFonts w:ascii="Times New Roman" w:eastAsia="Times New Roman" w:hAnsi="Times New Roman"/>
          <w:sz w:val="24"/>
          <w:szCs w:val="24"/>
          <w:lang w:eastAsia="ru-RU"/>
        </w:rPr>
        <w:t xml:space="preserve">-Орда </w:t>
      </w:r>
      <w:proofErr w:type="spellStart"/>
      <w:r w:rsidRPr="00DF37A7">
        <w:rPr>
          <w:rFonts w:ascii="Times New Roman" w:eastAsia="Times New Roman" w:hAnsi="Times New Roman"/>
          <w:sz w:val="24"/>
          <w:szCs w:val="24"/>
          <w:lang w:eastAsia="ru-RU"/>
        </w:rPr>
        <w:t>Информ</w:t>
      </w:r>
      <w:proofErr w:type="spellEnd"/>
      <w:r w:rsidRPr="00DF37A7">
        <w:rPr>
          <w:rFonts w:ascii="Times New Roman" w:eastAsia="Times New Roman" w:hAnsi="Times New Roman"/>
          <w:sz w:val="24"/>
          <w:szCs w:val="24"/>
          <w:lang w:eastAsia="ru-RU"/>
        </w:rPr>
        <w:t>» произошло уменьшение отгруженных товаров, работ и услуг на 0,26 млн. рублей или 17,31%.</w:t>
      </w:r>
    </w:p>
    <w:p w:rsidR="001E6DC4" w:rsidRPr="00DF37A7" w:rsidRDefault="001E6DC4" w:rsidP="001E6DC4">
      <w:pPr>
        <w:tabs>
          <w:tab w:val="left" w:pos="1080"/>
        </w:tabs>
        <w:spacing w:after="0" w:line="240" w:lineRule="auto"/>
        <w:ind w:firstLine="708"/>
        <w:jc w:val="both"/>
        <w:rPr>
          <w:rFonts w:ascii="Times New Roman" w:eastAsia="Times New Roman" w:hAnsi="Times New Roman"/>
          <w:sz w:val="24"/>
          <w:szCs w:val="24"/>
          <w:lang w:eastAsia="ru-RU"/>
        </w:rPr>
      </w:pPr>
      <w:r w:rsidRPr="00DF37A7">
        <w:rPr>
          <w:rFonts w:ascii="Times New Roman" w:eastAsia="Times New Roman" w:hAnsi="Times New Roman"/>
          <w:sz w:val="24"/>
          <w:szCs w:val="24"/>
          <w:lang w:eastAsia="ru-RU"/>
        </w:rPr>
        <w:t xml:space="preserve">В ОГКУ «Панорама </w:t>
      </w:r>
      <w:proofErr w:type="gramStart"/>
      <w:r w:rsidRPr="00DF37A7">
        <w:rPr>
          <w:rFonts w:ascii="Times New Roman" w:eastAsia="Times New Roman" w:hAnsi="Times New Roman"/>
          <w:sz w:val="24"/>
          <w:szCs w:val="24"/>
          <w:lang w:eastAsia="ru-RU"/>
        </w:rPr>
        <w:t>округа»  объем</w:t>
      </w:r>
      <w:proofErr w:type="gramEnd"/>
      <w:r w:rsidRPr="00DF37A7">
        <w:rPr>
          <w:rFonts w:ascii="Times New Roman" w:eastAsia="Times New Roman" w:hAnsi="Times New Roman"/>
          <w:sz w:val="24"/>
          <w:szCs w:val="24"/>
          <w:lang w:eastAsia="ru-RU"/>
        </w:rPr>
        <w:t xml:space="preserve"> отгруженных товаров, работ и услуг составил 0,737 млн.</w:t>
      </w:r>
      <w:r>
        <w:rPr>
          <w:rFonts w:ascii="Times New Roman" w:eastAsia="Times New Roman" w:hAnsi="Times New Roman"/>
          <w:sz w:val="24"/>
          <w:szCs w:val="24"/>
          <w:lang w:eastAsia="ru-RU"/>
        </w:rPr>
        <w:t xml:space="preserve"> </w:t>
      </w:r>
      <w:r w:rsidRPr="00DF37A7">
        <w:rPr>
          <w:rFonts w:ascii="Times New Roman" w:eastAsia="Times New Roman" w:hAnsi="Times New Roman"/>
          <w:sz w:val="24"/>
          <w:szCs w:val="24"/>
          <w:lang w:eastAsia="ru-RU"/>
        </w:rPr>
        <w:t xml:space="preserve">руб. или на 9,4 %. </w:t>
      </w:r>
    </w:p>
    <w:p w:rsidR="001E6DC4" w:rsidRDefault="001E6DC4" w:rsidP="001E6DC4">
      <w:pPr>
        <w:tabs>
          <w:tab w:val="left" w:pos="1080"/>
        </w:tabs>
        <w:spacing w:after="0" w:line="240" w:lineRule="auto"/>
        <w:ind w:firstLine="709"/>
        <w:jc w:val="both"/>
        <w:rPr>
          <w:rFonts w:ascii="Times New Roman" w:eastAsia="Times New Roman" w:hAnsi="Times New Roman"/>
          <w:sz w:val="24"/>
          <w:szCs w:val="24"/>
          <w:lang w:eastAsia="ru-RU"/>
        </w:rPr>
      </w:pPr>
      <w:r w:rsidRPr="00DF37A7">
        <w:rPr>
          <w:rFonts w:ascii="Times New Roman" w:eastAsia="Times New Roman" w:hAnsi="Times New Roman"/>
          <w:sz w:val="24"/>
          <w:szCs w:val="24"/>
          <w:lang w:eastAsia="ru-RU"/>
        </w:rPr>
        <w:t xml:space="preserve">В ООО «Деловая среда» анализ показал увеличение отгруженных товаров, работ и </w:t>
      </w:r>
      <w:proofErr w:type="gramStart"/>
      <w:r w:rsidRPr="00DF37A7">
        <w:rPr>
          <w:rFonts w:ascii="Times New Roman" w:eastAsia="Times New Roman" w:hAnsi="Times New Roman"/>
          <w:sz w:val="24"/>
          <w:szCs w:val="24"/>
          <w:lang w:eastAsia="ru-RU"/>
        </w:rPr>
        <w:t>услуг  за</w:t>
      </w:r>
      <w:proofErr w:type="gramEnd"/>
      <w:r w:rsidRPr="00DF37A7">
        <w:rPr>
          <w:rFonts w:ascii="Times New Roman" w:eastAsia="Times New Roman" w:hAnsi="Times New Roman"/>
          <w:sz w:val="24"/>
          <w:szCs w:val="24"/>
          <w:lang w:eastAsia="ru-RU"/>
        </w:rPr>
        <w:t xml:space="preserve">  2021 год на 1,8 млн. рублей или 14,9%, в связи с внедрением новых технологий. По Телематическим услугам связи увеличение составило на 19,6</w:t>
      </w:r>
      <w:proofErr w:type="gramStart"/>
      <w:r w:rsidRPr="00DF37A7">
        <w:rPr>
          <w:rFonts w:ascii="Times New Roman" w:eastAsia="Times New Roman" w:hAnsi="Times New Roman"/>
          <w:sz w:val="24"/>
          <w:szCs w:val="24"/>
          <w:lang w:eastAsia="ru-RU"/>
        </w:rPr>
        <w:t>%  по</w:t>
      </w:r>
      <w:proofErr w:type="gramEnd"/>
      <w:r w:rsidRPr="00DF37A7">
        <w:rPr>
          <w:rFonts w:ascii="Times New Roman" w:eastAsia="Times New Roman" w:hAnsi="Times New Roman"/>
          <w:sz w:val="24"/>
          <w:szCs w:val="24"/>
          <w:lang w:eastAsia="ru-RU"/>
        </w:rPr>
        <w:t xml:space="preserve"> сравнению с тем же периодом 2020 года.</w:t>
      </w:r>
    </w:p>
    <w:p w:rsidR="001E6DC4" w:rsidRDefault="001E6DC4" w:rsidP="001E6DC4">
      <w:pPr>
        <w:tabs>
          <w:tab w:val="left" w:pos="1080"/>
        </w:tabs>
        <w:spacing w:after="0" w:line="240" w:lineRule="auto"/>
        <w:jc w:val="both"/>
        <w:rPr>
          <w:rFonts w:ascii="Times New Roman" w:eastAsia="Times New Roman" w:hAnsi="Times New Roman"/>
          <w:sz w:val="24"/>
          <w:szCs w:val="24"/>
          <w:lang w:eastAsia="ru-RU"/>
        </w:rPr>
      </w:pPr>
    </w:p>
    <w:p w:rsidR="001E6DC4" w:rsidRDefault="001E6DC4" w:rsidP="001E6DC4">
      <w:pPr>
        <w:tabs>
          <w:tab w:val="left" w:pos="709"/>
          <w:tab w:val="left" w:pos="1080"/>
        </w:tabs>
        <w:spacing w:after="0" w:line="240" w:lineRule="auto"/>
        <w:ind w:firstLine="709"/>
        <w:jc w:val="both"/>
        <w:rPr>
          <w:rFonts w:ascii="Times New Roman" w:eastAsia="Times New Roman" w:hAnsi="Times New Roman"/>
          <w:b/>
          <w:i/>
          <w:sz w:val="24"/>
          <w:szCs w:val="24"/>
          <w:lang w:eastAsia="ru-RU"/>
        </w:rPr>
      </w:pPr>
      <w:r w:rsidRPr="00591DB0">
        <w:rPr>
          <w:rFonts w:ascii="Times New Roman" w:eastAsia="Times New Roman" w:hAnsi="Times New Roman"/>
          <w:b/>
          <w:i/>
          <w:sz w:val="24"/>
          <w:szCs w:val="24"/>
          <w:lang w:eastAsia="ru-RU"/>
        </w:rPr>
        <w:t>Цифровая экономика</w:t>
      </w:r>
    </w:p>
    <w:p w:rsidR="001E6DC4" w:rsidRPr="00202739" w:rsidRDefault="001E6DC4" w:rsidP="001E6DC4">
      <w:pPr>
        <w:tabs>
          <w:tab w:val="left" w:pos="709"/>
          <w:tab w:val="left"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обеспечения условий для формирования в Российской Федерации общества знаний Указом Президента Российской Федерации от 9 мая 2017 года № 203 утверждена Стратегия развития информационного общества в Российской Федерации на 2017-2030 годы. Данная Стратегия посвящена главным образом информационным и телекоммуникационным технологиям как важнейшему элементу национальной инфраструктуры, а также обращает внимание на безопасность информационной и телекоммуникационной инфраструктуры страны.</w:t>
      </w:r>
    </w:p>
    <w:p w:rsidR="001E6DC4" w:rsidRDefault="001E6DC4" w:rsidP="001E6DC4">
      <w:pPr>
        <w:tabs>
          <w:tab w:val="left" w:pos="709"/>
          <w:tab w:val="left" w:pos="1080"/>
        </w:tabs>
        <w:spacing w:after="0" w:line="240" w:lineRule="auto"/>
        <w:ind w:firstLine="709"/>
        <w:jc w:val="both"/>
        <w:rPr>
          <w:rFonts w:ascii="Times New Roman" w:eastAsia="Times New Roman" w:hAnsi="Times New Roman"/>
          <w:sz w:val="24"/>
          <w:szCs w:val="24"/>
          <w:lang w:eastAsia="ru-RU"/>
        </w:rPr>
      </w:pPr>
      <w:r w:rsidRPr="00A9492D">
        <w:rPr>
          <w:rFonts w:ascii="Times New Roman" w:eastAsia="Times New Roman" w:hAnsi="Times New Roman"/>
          <w:sz w:val="24"/>
          <w:szCs w:val="24"/>
          <w:lang w:eastAsia="ru-RU"/>
        </w:rPr>
        <w:t xml:space="preserve">Основными принципами </w:t>
      </w:r>
      <w:r>
        <w:rPr>
          <w:rFonts w:ascii="Times New Roman" w:eastAsia="Times New Roman" w:hAnsi="Times New Roman"/>
          <w:sz w:val="24"/>
          <w:szCs w:val="24"/>
          <w:lang w:eastAsia="ru-RU"/>
        </w:rPr>
        <w:t>цифровой экономики являются:</w:t>
      </w:r>
    </w:p>
    <w:p w:rsidR="001E6DC4" w:rsidRDefault="001E6DC4" w:rsidP="001E6DC4">
      <w:pPr>
        <w:pStyle w:val="af3"/>
        <w:numPr>
          <w:ilvl w:val="0"/>
          <w:numId w:val="87"/>
        </w:numPr>
        <w:tabs>
          <w:tab w:val="left" w:pos="0"/>
          <w:tab w:val="left" w:pos="709"/>
          <w:tab w:val="left" w:pos="993"/>
        </w:tabs>
        <w:spacing w:after="0" w:line="240" w:lineRule="auto"/>
        <w:ind w:left="0" w:firstLine="680"/>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р</w:t>
      </w:r>
      <w:r w:rsidRPr="00A9492D">
        <w:rPr>
          <w:rFonts w:ascii="Times New Roman" w:eastAsia="Times New Roman" w:hAnsi="Times New Roman"/>
          <w:color w:val="auto"/>
          <w:sz w:val="24"/>
          <w:szCs w:val="24"/>
          <w:lang w:val="ru-RU" w:eastAsia="ru-RU"/>
        </w:rPr>
        <w:t>азвитие</w:t>
      </w:r>
      <w:r>
        <w:rPr>
          <w:rFonts w:ascii="Times New Roman" w:eastAsia="Times New Roman" w:hAnsi="Times New Roman"/>
          <w:color w:val="auto"/>
          <w:sz w:val="24"/>
          <w:szCs w:val="24"/>
          <w:lang w:val="ru-RU" w:eastAsia="ru-RU"/>
        </w:rPr>
        <w:t xml:space="preserve"> цифровых компетенций работников организаций на территории Иркутской области;</w:t>
      </w:r>
    </w:p>
    <w:p w:rsidR="001E6DC4" w:rsidRDefault="001E6DC4" w:rsidP="001E6DC4">
      <w:pPr>
        <w:pStyle w:val="af3"/>
        <w:numPr>
          <w:ilvl w:val="0"/>
          <w:numId w:val="87"/>
        </w:numPr>
        <w:tabs>
          <w:tab w:val="left" w:pos="0"/>
          <w:tab w:val="left" w:pos="709"/>
          <w:tab w:val="left" w:pos="993"/>
        </w:tabs>
        <w:spacing w:after="0" w:line="240" w:lineRule="auto"/>
        <w:ind w:left="0" w:firstLine="680"/>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обеспечение предоставления муниципальных услуг, включенных в число массовых социально значимых, в электронном формате на ЕПГУ;</w:t>
      </w:r>
    </w:p>
    <w:p w:rsidR="001E6DC4" w:rsidRDefault="001E6DC4" w:rsidP="001E6DC4">
      <w:pPr>
        <w:pStyle w:val="af3"/>
        <w:numPr>
          <w:ilvl w:val="0"/>
          <w:numId w:val="87"/>
        </w:numPr>
        <w:tabs>
          <w:tab w:val="left" w:pos="0"/>
          <w:tab w:val="left" w:pos="709"/>
          <w:tab w:val="left" w:pos="993"/>
        </w:tabs>
        <w:spacing w:after="0" w:line="240" w:lineRule="auto"/>
        <w:ind w:left="0" w:firstLine="680"/>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переход на электронный документооборот;</w:t>
      </w:r>
    </w:p>
    <w:p w:rsidR="001E6DC4" w:rsidRDefault="001E6DC4" w:rsidP="001E6DC4">
      <w:pPr>
        <w:pStyle w:val="af3"/>
        <w:numPr>
          <w:ilvl w:val="0"/>
          <w:numId w:val="87"/>
        </w:numPr>
        <w:tabs>
          <w:tab w:val="left" w:pos="0"/>
          <w:tab w:val="left" w:pos="709"/>
          <w:tab w:val="left" w:pos="993"/>
        </w:tabs>
        <w:spacing w:after="0" w:line="240" w:lineRule="auto"/>
        <w:ind w:left="0" w:firstLine="680"/>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осуществление контрольно-надзорной деятельности дистанционно в цифровом формате.</w:t>
      </w:r>
    </w:p>
    <w:p w:rsidR="001E6DC4" w:rsidRPr="00AC3075" w:rsidRDefault="001E6DC4" w:rsidP="001E6DC4">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Цифровизация</w:t>
      </w:r>
      <w:r w:rsidRPr="00AC3075">
        <w:rPr>
          <w:rFonts w:ascii="Times New Roman" w:eastAsia="Times New Roman" w:hAnsi="Times New Roman"/>
          <w:sz w:val="24"/>
          <w:szCs w:val="24"/>
          <w:lang w:eastAsia="ru-RU"/>
        </w:rPr>
        <w:t xml:space="preserve"> может быть достигнута только с помощью компетентных сотрудников. В среднесрочной перспективе компании зависят от компетентных в области цифровых технологий сотрудников, которые открыты для процессов трансформации, внедряют цифровые решения, могут предугадывать возможности и потребности клиентов и перспективы развития на рынке и отрасли. </w:t>
      </w:r>
    </w:p>
    <w:p w:rsidR="001E6DC4" w:rsidRPr="00AC3075" w:rsidRDefault="001E6DC4" w:rsidP="001E6DC4">
      <w:pPr>
        <w:spacing w:after="0" w:line="240" w:lineRule="auto"/>
        <w:ind w:firstLine="709"/>
        <w:contextualSpacing/>
        <w:jc w:val="both"/>
        <w:rPr>
          <w:rFonts w:ascii="Times New Roman" w:eastAsia="Times New Roman" w:hAnsi="Times New Roman"/>
          <w:sz w:val="24"/>
          <w:szCs w:val="24"/>
          <w:lang w:eastAsia="ru-RU"/>
        </w:rPr>
      </w:pPr>
      <w:r w:rsidRPr="00AC3075">
        <w:rPr>
          <w:rFonts w:ascii="Times New Roman" w:eastAsia="Times New Roman" w:hAnsi="Times New Roman"/>
          <w:sz w:val="24"/>
          <w:szCs w:val="24"/>
          <w:lang w:eastAsia="ru-RU"/>
        </w:rPr>
        <w:t xml:space="preserve">Понятие компетентности обычно описывает способности человека, которые появились путем самостоятельного выполнения определенных задач в пределах обучения в контексте деятельности. </w:t>
      </w:r>
    </w:p>
    <w:p w:rsidR="001E6DC4" w:rsidRPr="00AC3075" w:rsidRDefault="001E6DC4" w:rsidP="001E6DC4">
      <w:pPr>
        <w:spacing w:after="0" w:line="240" w:lineRule="auto"/>
        <w:ind w:firstLine="709"/>
        <w:contextualSpacing/>
        <w:jc w:val="both"/>
        <w:rPr>
          <w:rFonts w:ascii="Times New Roman" w:eastAsia="Times New Roman" w:hAnsi="Times New Roman"/>
          <w:sz w:val="24"/>
          <w:szCs w:val="24"/>
          <w:lang w:eastAsia="ru-RU"/>
        </w:rPr>
      </w:pPr>
      <w:r w:rsidRPr="00AC3075">
        <w:rPr>
          <w:rFonts w:ascii="Times New Roman" w:eastAsia="Times New Roman" w:hAnsi="Times New Roman"/>
          <w:sz w:val="24"/>
          <w:szCs w:val="24"/>
          <w:lang w:eastAsia="ru-RU"/>
        </w:rPr>
        <w:t xml:space="preserve">Цифровые компетенции – это (новые) навыки, которые позволяют сотрудникам использовать цифровые технологии в контексте их профиля задач и, в дополнение к этому, ускорить цифровую трансформацию бизнес-процессов (авторское определение). </w:t>
      </w:r>
    </w:p>
    <w:p w:rsidR="001E6DC4" w:rsidRPr="00AC3075" w:rsidRDefault="001E6DC4" w:rsidP="001E6DC4">
      <w:pPr>
        <w:spacing w:after="0" w:line="240" w:lineRule="auto"/>
        <w:ind w:firstLine="709"/>
        <w:contextualSpacing/>
        <w:jc w:val="both"/>
        <w:rPr>
          <w:rFonts w:ascii="Times New Roman" w:eastAsia="Times New Roman" w:hAnsi="Times New Roman"/>
          <w:sz w:val="24"/>
          <w:szCs w:val="24"/>
          <w:lang w:eastAsia="ru-RU"/>
        </w:rPr>
      </w:pPr>
      <w:r w:rsidRPr="00AC3075">
        <w:rPr>
          <w:rFonts w:ascii="Times New Roman" w:eastAsia="Times New Roman" w:hAnsi="Times New Roman"/>
          <w:sz w:val="24"/>
          <w:szCs w:val="24"/>
          <w:lang w:eastAsia="ru-RU"/>
        </w:rPr>
        <w:t xml:space="preserve">С точки зрения содержания цифровые компетенции складываются из взаимодействия трех аспектов: </w:t>
      </w:r>
    </w:p>
    <w:p w:rsidR="001E6DC4" w:rsidRPr="00AC3075" w:rsidRDefault="001E6DC4" w:rsidP="001E6DC4">
      <w:pPr>
        <w:spacing w:after="0" w:line="240" w:lineRule="auto"/>
        <w:ind w:firstLine="709"/>
        <w:contextualSpacing/>
        <w:jc w:val="both"/>
        <w:rPr>
          <w:rFonts w:ascii="Times New Roman" w:eastAsia="Times New Roman" w:hAnsi="Times New Roman"/>
          <w:sz w:val="24"/>
          <w:szCs w:val="24"/>
          <w:lang w:eastAsia="ru-RU"/>
        </w:rPr>
      </w:pPr>
      <w:r w:rsidRPr="00AC3075">
        <w:rPr>
          <w:rFonts w:ascii="Times New Roman" w:eastAsia="Times New Roman" w:hAnsi="Times New Roman"/>
          <w:sz w:val="24"/>
          <w:szCs w:val="24"/>
          <w:lang w:eastAsia="ru-RU"/>
        </w:rPr>
        <w:t xml:space="preserve">- цифровые профессионально-технические компетенции; </w:t>
      </w:r>
    </w:p>
    <w:p w:rsidR="001E6DC4" w:rsidRPr="00AC3075" w:rsidRDefault="001E6DC4" w:rsidP="001E6DC4">
      <w:pPr>
        <w:spacing w:after="0" w:line="240" w:lineRule="auto"/>
        <w:ind w:firstLine="709"/>
        <w:contextualSpacing/>
        <w:jc w:val="both"/>
        <w:rPr>
          <w:rFonts w:ascii="Times New Roman" w:eastAsia="Times New Roman" w:hAnsi="Times New Roman"/>
          <w:sz w:val="24"/>
          <w:szCs w:val="24"/>
          <w:lang w:eastAsia="ru-RU"/>
        </w:rPr>
      </w:pPr>
      <w:r w:rsidRPr="00AC3075">
        <w:rPr>
          <w:rFonts w:ascii="Times New Roman" w:eastAsia="Times New Roman" w:hAnsi="Times New Roman"/>
          <w:sz w:val="24"/>
          <w:szCs w:val="24"/>
          <w:lang w:eastAsia="ru-RU"/>
        </w:rPr>
        <w:t xml:space="preserve">- компетенции цифрового бизнеса; </w:t>
      </w:r>
    </w:p>
    <w:p w:rsidR="001E6DC4" w:rsidRPr="0049358C" w:rsidRDefault="001E6DC4" w:rsidP="001E6DC4">
      <w:pPr>
        <w:spacing w:after="0" w:line="240" w:lineRule="auto"/>
        <w:ind w:firstLine="709"/>
        <w:contextualSpacing/>
        <w:jc w:val="both"/>
        <w:rPr>
          <w:rFonts w:ascii="Times New Roman" w:eastAsia="Times New Roman" w:hAnsi="Times New Roman"/>
          <w:sz w:val="24"/>
          <w:szCs w:val="24"/>
          <w:lang w:eastAsia="ru-RU"/>
        </w:rPr>
      </w:pPr>
      <w:r w:rsidRPr="00AC3075">
        <w:rPr>
          <w:rFonts w:ascii="Times New Roman" w:eastAsia="Times New Roman" w:hAnsi="Times New Roman"/>
          <w:sz w:val="24"/>
          <w:szCs w:val="24"/>
          <w:lang w:eastAsia="ru-RU"/>
        </w:rPr>
        <w:t>- цифровые тренинги и повышение квалификации. Необходимость последних подпитывается открытостью, интересом и стремлением к переменам в</w:t>
      </w:r>
      <w:r>
        <w:rPr>
          <w:rFonts w:ascii="Times New Roman" w:eastAsia="Times New Roman" w:hAnsi="Times New Roman"/>
          <w:sz w:val="24"/>
          <w:szCs w:val="24"/>
          <w:lang w:eastAsia="ru-RU"/>
        </w:rPr>
        <w:t xml:space="preserve"> сторону цифровых возможностей.</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lastRenderedPageBreak/>
        <w:t>В рамках цифровой трансформации процессов государственного управления продолжит развиваться система предоставления государственных и муниципальных услуг в электронной форме, к которой в настоящее время уже подключены более 1 млн. жителей Иркутской области. Граждане имеют возможность получать услуги в электронном виде.</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Губернатором Иркутской</w:t>
      </w:r>
      <w:r>
        <w:rPr>
          <w:rFonts w:ascii="Times New Roman" w:eastAsia="Times New Roman" w:hAnsi="Times New Roman"/>
          <w:color w:val="auto"/>
          <w:sz w:val="24"/>
          <w:szCs w:val="24"/>
          <w:lang w:val="ru-RU" w:eastAsia="ru-RU"/>
        </w:rPr>
        <w:tab/>
        <w:t xml:space="preserve"> области 20 августа 2021 года утверждена Стратегия цифровой трансформации ключевых отраслей экономики, социальной сферы, государственного управления. В Стратегию вошел проект «Перевод мер социальной поддержки в формат «Социального казначейства».</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 xml:space="preserve">Целью проекта является переход на предоставление мер социальной поддержки на основании только заявления с выводом на Единый портал государственных услуг или </w:t>
      </w:r>
      <w:proofErr w:type="spellStart"/>
      <w:r>
        <w:rPr>
          <w:rFonts w:ascii="Times New Roman" w:eastAsia="Times New Roman" w:hAnsi="Times New Roman"/>
          <w:color w:val="auto"/>
          <w:sz w:val="24"/>
          <w:szCs w:val="24"/>
          <w:lang w:val="ru-RU" w:eastAsia="ru-RU"/>
        </w:rPr>
        <w:t>проактивно</w:t>
      </w:r>
      <w:proofErr w:type="spellEnd"/>
      <w:r>
        <w:rPr>
          <w:rFonts w:ascii="Times New Roman" w:eastAsia="Times New Roman" w:hAnsi="Times New Roman"/>
          <w:color w:val="auto"/>
          <w:sz w:val="24"/>
          <w:szCs w:val="24"/>
          <w:lang w:val="ru-RU" w:eastAsia="ru-RU"/>
        </w:rPr>
        <w:t>.</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Необходимо продолжать работу по внедрению на территории цифровых технологий и платформенных решений в сферах государственного управления и оказания государственных, в том числе в интересах населения и субъектов малого и среднего предпринимательства, включая индивидуальных предпринимателей, в рамках следующих направлений:</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обеспечение предоставления массовых социально значимых государственных (муниципальных) услуг и сервисов в цифровом виде, без необходимости личного посещения государственных органов и иных организаций;</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 xml:space="preserve">предоставление государственных (муниципальных) услуги и сервисов в </w:t>
      </w:r>
      <w:proofErr w:type="spellStart"/>
      <w:r>
        <w:rPr>
          <w:rFonts w:ascii="Times New Roman" w:eastAsia="Times New Roman" w:hAnsi="Times New Roman"/>
          <w:color w:val="auto"/>
          <w:sz w:val="24"/>
          <w:szCs w:val="24"/>
          <w:lang w:val="ru-RU" w:eastAsia="ru-RU"/>
        </w:rPr>
        <w:t>проактивном</w:t>
      </w:r>
      <w:proofErr w:type="spellEnd"/>
      <w:r>
        <w:rPr>
          <w:rFonts w:ascii="Times New Roman" w:eastAsia="Times New Roman" w:hAnsi="Times New Roman"/>
          <w:color w:val="auto"/>
          <w:sz w:val="24"/>
          <w:szCs w:val="24"/>
          <w:lang w:val="ru-RU" w:eastAsia="ru-RU"/>
        </w:rPr>
        <w:t xml:space="preserve"> режиме, по жизненным ситуациям и по экстерриториальному принципу;</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внедрение «реестровой модели» предоставления государственных (муниципальных) услуг и сервисов;</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обеспечение типизации государственных и муниципальных услуг;</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информирование и популяризация цифровых государственных и муниципальных услуг, функций и сервисов;</w:t>
      </w:r>
    </w:p>
    <w:p w:rsidR="001E6DC4"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обеспечение ведомственного (СЭД) и межведомственного (МЭДО) электронного документооборота с применением электронной подписи.</w:t>
      </w:r>
    </w:p>
    <w:p w:rsidR="001E6DC4" w:rsidRPr="00A9492D" w:rsidRDefault="001E6DC4" w:rsidP="001E6DC4">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p>
    <w:p w:rsidR="001E6DC4" w:rsidRPr="00EA0D98" w:rsidRDefault="001E6DC4" w:rsidP="001E6DC4">
      <w:pPr>
        <w:widowControl w:val="0"/>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ТЕРРИТОРИАЛЬНОЕ РАЗВИТИЕ</w:t>
      </w:r>
    </w:p>
    <w:p w:rsidR="001E6DC4" w:rsidRPr="00A756AD" w:rsidRDefault="001E6DC4" w:rsidP="001E6DC4">
      <w:pPr>
        <w:widowControl w:val="0"/>
        <w:autoSpaceDE w:val="0"/>
        <w:autoSpaceDN w:val="0"/>
        <w:spacing w:after="0" w:line="240" w:lineRule="auto"/>
        <w:ind w:firstLine="709"/>
        <w:contextualSpacing/>
        <w:jc w:val="both"/>
        <w:rPr>
          <w:rFonts w:ascii="Times New Roman" w:eastAsia="Times New Roman" w:hAnsi="Times New Roman"/>
          <w:i/>
          <w:sz w:val="24"/>
          <w:szCs w:val="24"/>
          <w:lang w:eastAsia="ru-RU"/>
        </w:rPr>
      </w:pPr>
      <w:r w:rsidRPr="00A756AD">
        <w:rPr>
          <w:rFonts w:ascii="Times New Roman" w:eastAsia="Times New Roman" w:hAnsi="Times New Roman"/>
          <w:b/>
          <w:sz w:val="24"/>
          <w:szCs w:val="24"/>
          <w:lang w:eastAsia="ru-RU"/>
        </w:rPr>
        <w:t xml:space="preserve">Территориальное развитие сельских поселений муниципального образования </w:t>
      </w:r>
      <w:proofErr w:type="spellStart"/>
      <w:r w:rsidRPr="00A756AD">
        <w:rPr>
          <w:rFonts w:ascii="Times New Roman" w:eastAsia="Times New Roman" w:hAnsi="Times New Roman"/>
          <w:b/>
          <w:sz w:val="24"/>
          <w:szCs w:val="24"/>
          <w:lang w:eastAsia="ru-RU"/>
        </w:rPr>
        <w:t>Эхирит-Булагатский</w:t>
      </w:r>
      <w:proofErr w:type="spellEnd"/>
      <w:r w:rsidRPr="00A756AD">
        <w:rPr>
          <w:rFonts w:ascii="Times New Roman" w:eastAsia="Times New Roman" w:hAnsi="Times New Roman"/>
          <w:b/>
          <w:sz w:val="24"/>
          <w:szCs w:val="24"/>
          <w:lang w:eastAsia="ru-RU"/>
        </w:rPr>
        <w:t xml:space="preserve"> район.</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Муниципальное образование «</w:t>
      </w:r>
      <w:proofErr w:type="spellStart"/>
      <w:r w:rsidRPr="00A756AD">
        <w:rPr>
          <w:rFonts w:ascii="Times New Roman" w:eastAsia="Times New Roman" w:hAnsi="Times New Roman"/>
          <w:sz w:val="24"/>
          <w:szCs w:val="24"/>
          <w:lang w:eastAsia="ru-RU"/>
        </w:rPr>
        <w:t>Эхирит-Булагатский</w:t>
      </w:r>
      <w:proofErr w:type="spellEnd"/>
      <w:r w:rsidRPr="00A756AD">
        <w:rPr>
          <w:rFonts w:ascii="Times New Roman" w:eastAsia="Times New Roman" w:hAnsi="Times New Roman"/>
          <w:sz w:val="24"/>
          <w:szCs w:val="24"/>
          <w:lang w:eastAsia="ru-RU"/>
        </w:rPr>
        <w:t xml:space="preserve"> район», имеющий статус </w:t>
      </w:r>
      <w:hyperlink r:id="rId18" w:tooltip="Муниципальные районы" w:history="1">
        <w:r w:rsidRPr="00A756AD">
          <w:rPr>
            <w:rFonts w:ascii="Times New Roman" w:eastAsia="Times New Roman" w:hAnsi="Times New Roman"/>
            <w:color w:val="0000FF"/>
            <w:sz w:val="24"/>
            <w:szCs w:val="24"/>
            <w:u w:val="single"/>
            <w:lang w:eastAsia="ru-RU"/>
          </w:rPr>
          <w:t>муниципального района</w:t>
        </w:r>
      </w:hyperlink>
      <w:r w:rsidRPr="00A756AD">
        <w:rPr>
          <w:rFonts w:ascii="Times New Roman" w:eastAsia="Times New Roman" w:hAnsi="Times New Roman"/>
          <w:sz w:val="24"/>
          <w:szCs w:val="24"/>
          <w:lang w:eastAsia="ru-RU"/>
        </w:rPr>
        <w:t xml:space="preserve"> включает в себя муниципальные образования второго уровня:</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Ахинское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Алужинское</w:t>
      </w:r>
      <w:proofErr w:type="spellEnd"/>
      <w:r w:rsidRPr="00A756AD">
        <w:rPr>
          <w:rFonts w:ascii="Times New Roman" w:eastAsia="Times New Roman" w:hAnsi="Times New Roman"/>
          <w:sz w:val="24"/>
          <w:szCs w:val="24"/>
          <w:lang w:eastAsia="ru-RU"/>
        </w:rPr>
        <w:t xml:space="preserve">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Гаханское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Захальское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Капсальское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Корсукское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Кулункунское</w:t>
      </w:r>
      <w:proofErr w:type="spellEnd"/>
      <w:r w:rsidRPr="00A756AD">
        <w:rPr>
          <w:rFonts w:ascii="Times New Roman" w:eastAsia="Times New Roman" w:hAnsi="Times New Roman"/>
          <w:sz w:val="24"/>
          <w:szCs w:val="24"/>
          <w:lang w:eastAsia="ru-RU"/>
        </w:rPr>
        <w:t xml:space="preserve">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муниципальное образование – сельское поселение Ново-Николаевское</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Олойское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Тугутуйское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Усть-Ордынское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Харатское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sz w:val="24"/>
          <w:szCs w:val="24"/>
          <w:lang w:eastAsia="ru-RU"/>
        </w:rPr>
        <w:t>Харазаргайское</w:t>
      </w:r>
      <w:proofErr w:type="spellEnd"/>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Сельскохозяйственная отрасль, включая личные подсобные хозяйства, в наибольшей степени обеспечивает занятость и самозанятость населения на территории района, имеет важнейшее значение для социальной стабильности на селе. Сельские поселения </w:t>
      </w:r>
      <w:proofErr w:type="spellStart"/>
      <w:r w:rsidRPr="00A756AD">
        <w:rPr>
          <w:rFonts w:ascii="Times New Roman" w:eastAsia="Times New Roman" w:hAnsi="Times New Roman"/>
          <w:sz w:val="24"/>
          <w:szCs w:val="24"/>
          <w:lang w:eastAsia="ru-RU"/>
        </w:rPr>
        <w:t>Эхирит-Булагатского</w:t>
      </w:r>
      <w:proofErr w:type="spellEnd"/>
      <w:r w:rsidRPr="00A756AD">
        <w:rPr>
          <w:rFonts w:ascii="Times New Roman" w:eastAsia="Times New Roman" w:hAnsi="Times New Roman"/>
          <w:sz w:val="24"/>
          <w:szCs w:val="24"/>
          <w:lang w:eastAsia="ru-RU"/>
        </w:rPr>
        <w:t xml:space="preserve"> района активно участвуют в государственной программе «Устойчивое развитие сельских территорий Иркутской области» 2014-2020гг.</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b/>
          <w:sz w:val="24"/>
          <w:szCs w:val="24"/>
          <w:lang w:eastAsia="ru-RU"/>
        </w:rPr>
      </w:pPr>
    </w:p>
    <w:p w:rsidR="001E6DC4" w:rsidRPr="00A756AD" w:rsidRDefault="001E6DC4" w:rsidP="001E6DC4">
      <w:pPr>
        <w:widowControl w:val="0"/>
        <w:tabs>
          <w:tab w:val="left" w:pos="724"/>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lastRenderedPageBreak/>
        <w:t>Муниципальное образование «</w:t>
      </w:r>
      <w:proofErr w:type="spellStart"/>
      <w:r w:rsidRPr="00A756AD">
        <w:rPr>
          <w:rFonts w:ascii="Times New Roman" w:eastAsia="Times New Roman" w:hAnsi="Times New Roman"/>
          <w:b/>
          <w:sz w:val="24"/>
          <w:szCs w:val="24"/>
          <w:lang w:eastAsia="ru-RU"/>
        </w:rPr>
        <w:t>Ахинское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расположено в северной части </w:t>
      </w:r>
      <w:proofErr w:type="spellStart"/>
      <w:r w:rsidRPr="00A756AD">
        <w:rPr>
          <w:rFonts w:ascii="Times New Roman" w:eastAsia="Times New Roman" w:hAnsi="Times New Roman"/>
          <w:sz w:val="24"/>
          <w:szCs w:val="24"/>
          <w:lang w:eastAsia="ru-RU"/>
        </w:rPr>
        <w:t>Эхирит-Булагатского</w:t>
      </w:r>
      <w:proofErr w:type="spellEnd"/>
      <w:r w:rsidRPr="00A756AD">
        <w:rPr>
          <w:rFonts w:ascii="Times New Roman" w:eastAsia="Times New Roman" w:hAnsi="Times New Roman"/>
          <w:sz w:val="24"/>
          <w:szCs w:val="24"/>
          <w:lang w:eastAsia="ru-RU"/>
        </w:rPr>
        <w:t xml:space="preserve"> района Иркутской области, в 65 км от районного центра. </w:t>
      </w:r>
    </w:p>
    <w:p w:rsidR="001E6DC4" w:rsidRPr="00A756AD" w:rsidRDefault="001E6DC4" w:rsidP="001E6DC4">
      <w:pPr>
        <w:widowControl w:val="0"/>
        <w:tabs>
          <w:tab w:val="left" w:pos="724"/>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В состав муниципального образования «</w:t>
      </w:r>
      <w:proofErr w:type="spellStart"/>
      <w:r w:rsidRPr="00A756AD">
        <w:rPr>
          <w:rFonts w:ascii="Times New Roman" w:eastAsia="Times New Roman" w:hAnsi="Times New Roman"/>
          <w:sz w:val="24"/>
          <w:szCs w:val="24"/>
          <w:lang w:eastAsia="ru-RU"/>
        </w:rPr>
        <w:t>Ахинское</w:t>
      </w:r>
      <w:proofErr w:type="spellEnd"/>
      <w:r w:rsidRPr="00A756AD">
        <w:rPr>
          <w:rFonts w:ascii="Times New Roman" w:eastAsia="Times New Roman" w:hAnsi="Times New Roman"/>
          <w:sz w:val="24"/>
          <w:szCs w:val="24"/>
          <w:lang w:eastAsia="ru-RU"/>
        </w:rPr>
        <w:t xml:space="preserve">» входят 5 сельских населенных пунктов: с. Ахины, д. </w:t>
      </w:r>
      <w:proofErr w:type="spellStart"/>
      <w:r w:rsidRPr="00A756AD">
        <w:rPr>
          <w:rFonts w:ascii="Times New Roman" w:eastAsia="Times New Roman" w:hAnsi="Times New Roman"/>
          <w:sz w:val="24"/>
          <w:szCs w:val="24"/>
          <w:lang w:eastAsia="ru-RU"/>
        </w:rPr>
        <w:t>Тимошинск</w:t>
      </w:r>
      <w:proofErr w:type="spellEnd"/>
      <w:r w:rsidRPr="00A756AD">
        <w:rPr>
          <w:rFonts w:ascii="Times New Roman" w:eastAsia="Times New Roman" w:hAnsi="Times New Roman"/>
          <w:sz w:val="24"/>
          <w:szCs w:val="24"/>
          <w:lang w:eastAsia="ru-RU"/>
        </w:rPr>
        <w:t xml:space="preserve">, д. </w:t>
      </w:r>
      <w:proofErr w:type="spellStart"/>
      <w:r w:rsidRPr="00A756AD">
        <w:rPr>
          <w:rFonts w:ascii="Times New Roman" w:eastAsia="Times New Roman" w:hAnsi="Times New Roman"/>
          <w:sz w:val="24"/>
          <w:szCs w:val="24"/>
          <w:lang w:eastAsia="ru-RU"/>
        </w:rPr>
        <w:t>Бухтумур</w:t>
      </w:r>
      <w:proofErr w:type="spellEnd"/>
      <w:r w:rsidRPr="00A756AD">
        <w:rPr>
          <w:rFonts w:ascii="Times New Roman" w:eastAsia="Times New Roman" w:hAnsi="Times New Roman"/>
          <w:sz w:val="24"/>
          <w:szCs w:val="24"/>
          <w:lang w:eastAsia="ru-RU"/>
        </w:rPr>
        <w:t xml:space="preserve">, с. </w:t>
      </w:r>
      <w:proofErr w:type="spellStart"/>
      <w:r w:rsidRPr="00A756AD">
        <w:rPr>
          <w:rFonts w:ascii="Times New Roman" w:eastAsia="Times New Roman" w:hAnsi="Times New Roman"/>
          <w:sz w:val="24"/>
          <w:szCs w:val="24"/>
          <w:lang w:eastAsia="ru-RU"/>
        </w:rPr>
        <w:t>Байтог</w:t>
      </w:r>
      <w:proofErr w:type="spellEnd"/>
      <w:r w:rsidRPr="00A756AD">
        <w:rPr>
          <w:rFonts w:ascii="Times New Roman" w:eastAsia="Times New Roman" w:hAnsi="Times New Roman"/>
          <w:sz w:val="24"/>
          <w:szCs w:val="24"/>
          <w:lang w:eastAsia="ru-RU"/>
        </w:rPr>
        <w:t xml:space="preserve">, с. </w:t>
      </w:r>
      <w:proofErr w:type="spellStart"/>
      <w:r w:rsidRPr="00A756AD">
        <w:rPr>
          <w:rFonts w:ascii="Times New Roman" w:eastAsia="Times New Roman" w:hAnsi="Times New Roman"/>
          <w:sz w:val="24"/>
          <w:szCs w:val="24"/>
          <w:lang w:eastAsia="ru-RU"/>
        </w:rPr>
        <w:t>Серафимовск</w:t>
      </w:r>
      <w:proofErr w:type="spellEnd"/>
      <w:r w:rsidRPr="00A756AD">
        <w:rPr>
          <w:rFonts w:ascii="Times New Roman" w:eastAsia="Times New Roman" w:hAnsi="Times New Roman"/>
          <w:sz w:val="24"/>
          <w:szCs w:val="24"/>
          <w:lang w:eastAsia="ru-RU"/>
        </w:rPr>
        <w:t xml:space="preserve">.  </w:t>
      </w:r>
    </w:p>
    <w:p w:rsidR="001E6DC4" w:rsidRPr="00A756AD" w:rsidRDefault="001E6DC4" w:rsidP="001E6DC4">
      <w:pPr>
        <w:widowControl w:val="0"/>
        <w:tabs>
          <w:tab w:val="left" w:pos="724"/>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Общая числ</w:t>
      </w:r>
      <w:r>
        <w:rPr>
          <w:rFonts w:ascii="Times New Roman" w:eastAsia="Times New Roman" w:hAnsi="Times New Roman"/>
          <w:sz w:val="24"/>
          <w:szCs w:val="24"/>
          <w:lang w:eastAsia="ru-RU"/>
        </w:rPr>
        <w:t>енность населения составляет 966</w:t>
      </w:r>
      <w:r w:rsidRPr="00A756AD">
        <w:rPr>
          <w:rFonts w:ascii="Times New Roman" w:eastAsia="Times New Roman" w:hAnsi="Times New Roman"/>
          <w:sz w:val="24"/>
          <w:szCs w:val="24"/>
          <w:lang w:eastAsia="ru-RU"/>
        </w:rPr>
        <w:t xml:space="preserve"> (по статистическим данным) человек.</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Общая площадь территории – 21 339,69 га, из них жилые застройки - 61,5 га, сельскохозяйственного назначения -17400 га, из них 1280 га пашни. На земли сельскохозяйственного назначения приходится около 92,4% всей площади.</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Трудоспособное население составляет 494 чел. Официально трудоустроены -139 чел., в том числе в бюджетной сфере – 107 чел., в КФХ – 15 чел., зарегистрированных в частных предприятиях -</w:t>
      </w:r>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 xml:space="preserve">17 </w:t>
      </w:r>
      <w:proofErr w:type="gramStart"/>
      <w:r w:rsidRPr="00A756AD">
        <w:rPr>
          <w:rFonts w:ascii="Times New Roman" w:eastAsia="Times New Roman" w:hAnsi="Times New Roman"/>
          <w:sz w:val="24"/>
          <w:szCs w:val="24"/>
          <w:lang w:eastAsia="ru-RU"/>
        </w:rPr>
        <w:t>чел</w:t>
      </w:r>
      <w:proofErr w:type="gramEnd"/>
      <w:r w:rsidRPr="00A756AD">
        <w:rPr>
          <w:rFonts w:ascii="Times New Roman" w:eastAsia="Times New Roman" w:hAnsi="Times New Roman"/>
          <w:sz w:val="24"/>
          <w:szCs w:val="24"/>
          <w:lang w:eastAsia="ru-RU"/>
        </w:rPr>
        <w:t>, в личном подсобном хозяйстве – 401 чел, в службе занятости зарегистрировано 16 человек.</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муниципального образования расположены 2 школы (МОУ </w:t>
      </w:r>
      <w:proofErr w:type="spellStart"/>
      <w:r w:rsidRPr="00A756AD">
        <w:rPr>
          <w:rFonts w:ascii="Times New Roman" w:eastAsia="Times New Roman" w:hAnsi="Times New Roman"/>
          <w:sz w:val="24"/>
          <w:szCs w:val="24"/>
          <w:lang w:eastAsia="ru-RU"/>
        </w:rPr>
        <w:t>Ахинская</w:t>
      </w:r>
      <w:proofErr w:type="spellEnd"/>
      <w:r w:rsidRPr="00A756AD">
        <w:rPr>
          <w:rFonts w:ascii="Times New Roman" w:eastAsia="Times New Roman" w:hAnsi="Times New Roman"/>
          <w:sz w:val="24"/>
          <w:szCs w:val="24"/>
          <w:lang w:eastAsia="ru-RU"/>
        </w:rPr>
        <w:t xml:space="preserve"> СОШ и МОУ </w:t>
      </w:r>
      <w:proofErr w:type="spellStart"/>
      <w:r w:rsidRPr="00A756AD">
        <w:rPr>
          <w:rFonts w:ascii="Times New Roman" w:eastAsia="Times New Roman" w:hAnsi="Times New Roman"/>
          <w:sz w:val="24"/>
          <w:szCs w:val="24"/>
          <w:lang w:eastAsia="ru-RU"/>
        </w:rPr>
        <w:t>Байтогская</w:t>
      </w:r>
      <w:proofErr w:type="spellEnd"/>
      <w:r w:rsidRPr="00A756AD">
        <w:rPr>
          <w:rFonts w:ascii="Times New Roman" w:eastAsia="Times New Roman" w:hAnsi="Times New Roman"/>
          <w:sz w:val="24"/>
          <w:szCs w:val="24"/>
          <w:lang w:eastAsia="ru-RU"/>
        </w:rPr>
        <w:t xml:space="preserve"> СОШ) с общим количеством учащихся 209 человек и 40 педагогов и 2 МДОУ, которые посещают 40 детей. Функционирует 3 </w:t>
      </w:r>
      <w:proofErr w:type="spellStart"/>
      <w:r w:rsidRPr="00A756AD">
        <w:rPr>
          <w:rFonts w:ascii="Times New Roman" w:eastAsia="Times New Roman" w:hAnsi="Times New Roman"/>
          <w:sz w:val="24"/>
          <w:szCs w:val="24"/>
          <w:lang w:eastAsia="ru-RU"/>
        </w:rPr>
        <w:t>ФАПа</w:t>
      </w:r>
      <w:proofErr w:type="spellEnd"/>
      <w:r w:rsidRPr="00A756AD">
        <w:rPr>
          <w:rFonts w:ascii="Times New Roman" w:eastAsia="Times New Roman" w:hAnsi="Times New Roman"/>
          <w:sz w:val="24"/>
          <w:szCs w:val="24"/>
          <w:lang w:eastAsia="ru-RU"/>
        </w:rPr>
        <w:t xml:space="preserve"> (в с. Ахины, д.</w:t>
      </w:r>
      <w:r>
        <w:rPr>
          <w:rFonts w:ascii="Times New Roman" w:eastAsia="Times New Roman" w:hAnsi="Times New Roman"/>
          <w:sz w:val="24"/>
          <w:szCs w:val="24"/>
          <w:lang w:eastAsia="ru-RU"/>
        </w:rPr>
        <w:t xml:space="preserve"> </w:t>
      </w:r>
      <w:proofErr w:type="spellStart"/>
      <w:r w:rsidRPr="00A756AD">
        <w:rPr>
          <w:rFonts w:ascii="Times New Roman" w:eastAsia="Times New Roman" w:hAnsi="Times New Roman"/>
          <w:sz w:val="24"/>
          <w:szCs w:val="24"/>
          <w:lang w:eastAsia="ru-RU"/>
        </w:rPr>
        <w:t>Байтог</w:t>
      </w:r>
      <w:proofErr w:type="spellEnd"/>
      <w:r w:rsidRPr="00A756AD">
        <w:rPr>
          <w:rFonts w:ascii="Times New Roman" w:eastAsia="Times New Roman" w:hAnsi="Times New Roman"/>
          <w:sz w:val="24"/>
          <w:szCs w:val="24"/>
          <w:lang w:eastAsia="ru-RU"/>
        </w:rPr>
        <w:t xml:space="preserve"> и д.</w:t>
      </w:r>
      <w:r>
        <w:rPr>
          <w:rFonts w:ascii="Times New Roman" w:eastAsia="Times New Roman" w:hAnsi="Times New Roman"/>
          <w:sz w:val="24"/>
          <w:szCs w:val="24"/>
          <w:lang w:eastAsia="ru-RU"/>
        </w:rPr>
        <w:t xml:space="preserve"> </w:t>
      </w:r>
      <w:proofErr w:type="spellStart"/>
      <w:r w:rsidRPr="00A756AD">
        <w:rPr>
          <w:rFonts w:ascii="Times New Roman" w:eastAsia="Times New Roman" w:hAnsi="Times New Roman"/>
          <w:sz w:val="24"/>
          <w:szCs w:val="24"/>
          <w:lang w:eastAsia="ru-RU"/>
        </w:rPr>
        <w:t>Серафимовск</w:t>
      </w:r>
      <w:proofErr w:type="spellEnd"/>
      <w:r w:rsidRPr="00A756AD">
        <w:rPr>
          <w:rFonts w:ascii="Times New Roman" w:eastAsia="Times New Roman" w:hAnsi="Times New Roman"/>
          <w:sz w:val="24"/>
          <w:szCs w:val="24"/>
          <w:lang w:eastAsia="ru-RU"/>
        </w:rPr>
        <w:t>). Данные подразделения оказывают первичную медицинскую помощь, а также необходимую экстренную помощь населению. Дей</w:t>
      </w:r>
      <w:r>
        <w:rPr>
          <w:rFonts w:ascii="Times New Roman" w:eastAsia="Times New Roman" w:hAnsi="Times New Roman"/>
          <w:sz w:val="24"/>
          <w:szCs w:val="24"/>
          <w:lang w:eastAsia="ru-RU"/>
        </w:rPr>
        <w:t>ствуют 2 библиотеки, 1 клуб в с.</w:t>
      </w:r>
      <w:r w:rsidRPr="00A756AD">
        <w:rPr>
          <w:rFonts w:ascii="Times New Roman" w:eastAsia="Times New Roman" w:hAnsi="Times New Roman"/>
          <w:sz w:val="24"/>
          <w:szCs w:val="24"/>
          <w:lang w:eastAsia="ru-RU"/>
        </w:rPr>
        <w:t xml:space="preserve"> Ахины, сельский дом культуры в д. </w:t>
      </w:r>
      <w:proofErr w:type="spellStart"/>
      <w:r w:rsidRPr="00A756AD">
        <w:rPr>
          <w:rFonts w:ascii="Times New Roman" w:eastAsia="Times New Roman" w:hAnsi="Times New Roman"/>
          <w:sz w:val="24"/>
          <w:szCs w:val="24"/>
          <w:lang w:eastAsia="ru-RU"/>
        </w:rPr>
        <w:t>Байтог</w:t>
      </w:r>
      <w:proofErr w:type="spellEnd"/>
      <w:r w:rsidRPr="00A756AD">
        <w:rPr>
          <w:rFonts w:ascii="Times New Roman" w:eastAsia="Times New Roman" w:hAnsi="Times New Roman"/>
          <w:sz w:val="24"/>
          <w:szCs w:val="24"/>
          <w:lang w:eastAsia="ru-RU"/>
        </w:rPr>
        <w:t>.</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56AD">
        <w:rPr>
          <w:rFonts w:ascii="Times New Roman" w:hAnsi="Times New Roman"/>
          <w:sz w:val="24"/>
          <w:szCs w:val="24"/>
        </w:rPr>
        <w:t>«Точками роста» для поселения является развитие крестьянско-фермерских хозяйств, а также малого и среднего предпринимательства в сфере:</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56AD">
        <w:rPr>
          <w:rFonts w:ascii="Times New Roman" w:hAnsi="Times New Roman"/>
          <w:sz w:val="24"/>
          <w:szCs w:val="24"/>
        </w:rPr>
        <w:t>- производства, переработки и реализации сельскохозяйственной продукции;</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56AD">
        <w:rPr>
          <w:rFonts w:ascii="Times New Roman" w:hAnsi="Times New Roman"/>
          <w:sz w:val="24"/>
          <w:szCs w:val="24"/>
        </w:rPr>
        <w:t>- развитие потребительской кооперации;</w:t>
      </w:r>
    </w:p>
    <w:p w:rsidR="001E6DC4" w:rsidRPr="00A756AD" w:rsidRDefault="001E6DC4" w:rsidP="001E6DC4">
      <w:pPr>
        <w:widowControl w:val="0"/>
        <w:autoSpaceDE w:val="0"/>
        <w:autoSpaceDN w:val="0"/>
        <w:spacing w:after="0" w:line="240" w:lineRule="auto"/>
        <w:ind w:firstLine="709"/>
        <w:contextualSpacing/>
        <w:jc w:val="both"/>
        <w:rPr>
          <w:rFonts w:ascii="Times New Roman" w:hAnsi="Times New Roman"/>
          <w:sz w:val="24"/>
          <w:szCs w:val="24"/>
        </w:rPr>
      </w:pPr>
      <w:r w:rsidRPr="00A756AD">
        <w:rPr>
          <w:rFonts w:ascii="Times New Roman" w:hAnsi="Times New Roman"/>
          <w:sz w:val="24"/>
          <w:szCs w:val="24"/>
        </w:rPr>
        <w:t>- заготовка и переработка древесины;</w:t>
      </w:r>
    </w:p>
    <w:p w:rsidR="001E6DC4" w:rsidRPr="00A756AD" w:rsidRDefault="001E6DC4" w:rsidP="001E6DC4">
      <w:pPr>
        <w:widowControl w:val="0"/>
        <w:tabs>
          <w:tab w:val="left" w:pos="851"/>
        </w:tabs>
        <w:autoSpaceDE w:val="0"/>
        <w:autoSpaceDN w:val="0"/>
        <w:spacing w:after="0" w:line="240" w:lineRule="auto"/>
        <w:ind w:firstLine="709"/>
        <w:contextualSpacing/>
        <w:jc w:val="both"/>
        <w:rPr>
          <w:rFonts w:ascii="Times New Roman" w:eastAsia="Times New Roman" w:hAnsi="Times New Roman"/>
          <w:b/>
          <w:sz w:val="24"/>
          <w:szCs w:val="24"/>
          <w:lang w:eastAsia="ru-RU"/>
        </w:rPr>
      </w:pPr>
      <w:r>
        <w:rPr>
          <w:rFonts w:ascii="Times New Roman" w:hAnsi="Times New Roman"/>
          <w:sz w:val="24"/>
          <w:szCs w:val="24"/>
        </w:rPr>
        <w:t xml:space="preserve">- </w:t>
      </w:r>
      <w:r w:rsidRPr="00A756AD">
        <w:rPr>
          <w:rFonts w:ascii="Times New Roman" w:hAnsi="Times New Roman"/>
          <w:sz w:val="24"/>
          <w:szCs w:val="24"/>
        </w:rPr>
        <w:t>развитие туристического направления. Д</w:t>
      </w:r>
      <w:r w:rsidRPr="00A756AD">
        <w:rPr>
          <w:rFonts w:ascii="Times New Roman" w:eastAsia="Times New Roman" w:hAnsi="Times New Roman"/>
          <w:sz w:val="24"/>
          <w:szCs w:val="24"/>
          <w:lang w:eastAsia="ru-RU"/>
        </w:rPr>
        <w:t>анное направление послужит - подрастающему поколению и гостям муниципального образования «</w:t>
      </w:r>
      <w:proofErr w:type="spellStart"/>
      <w:r w:rsidRPr="00A756AD">
        <w:rPr>
          <w:rFonts w:ascii="Times New Roman" w:eastAsia="Times New Roman" w:hAnsi="Times New Roman"/>
          <w:sz w:val="24"/>
          <w:szCs w:val="24"/>
          <w:lang w:eastAsia="ru-RU"/>
        </w:rPr>
        <w:t>Ахинское</w:t>
      </w:r>
      <w:proofErr w:type="spellEnd"/>
      <w:r w:rsidRPr="00A756AD">
        <w:rPr>
          <w:rFonts w:ascii="Times New Roman" w:eastAsia="Times New Roman" w:hAnsi="Times New Roman"/>
          <w:sz w:val="24"/>
          <w:szCs w:val="24"/>
          <w:lang w:eastAsia="ru-RU"/>
        </w:rPr>
        <w:t>» ближе познакомиться с культурой и бытом народов, проживающих на территории сельского поселения</w:t>
      </w:r>
      <w:r>
        <w:rPr>
          <w:rFonts w:ascii="Times New Roman" w:eastAsia="Times New Roman" w:hAnsi="Times New Roman"/>
          <w:sz w:val="24"/>
          <w:szCs w:val="24"/>
          <w:lang w:eastAsia="ru-RU"/>
        </w:rPr>
        <w:t>,</w:t>
      </w:r>
      <w:r w:rsidRPr="00A756AD">
        <w:rPr>
          <w:rFonts w:ascii="Times New Roman" w:eastAsia="Times New Roman" w:hAnsi="Times New Roman"/>
          <w:sz w:val="24"/>
          <w:szCs w:val="24"/>
          <w:lang w:eastAsia="ru-RU"/>
        </w:rPr>
        <w:t xml:space="preserve"> и позволит принимать участие в этнокультурных праздниках, фестивалях, конкурсах.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Алужинское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756AD">
        <w:rPr>
          <w:rFonts w:ascii="Times New Roman" w:eastAsia="Times New Roman" w:hAnsi="Times New Roman"/>
          <w:sz w:val="24"/>
          <w:szCs w:val="24"/>
          <w:lang w:eastAsia="ru-RU"/>
        </w:rPr>
        <w:t>Эхирит-Булагатский</w:t>
      </w:r>
      <w:proofErr w:type="spellEnd"/>
      <w:r w:rsidRPr="00A756AD">
        <w:rPr>
          <w:rFonts w:ascii="Times New Roman" w:eastAsia="Times New Roman" w:hAnsi="Times New Roman"/>
          <w:sz w:val="24"/>
          <w:szCs w:val="24"/>
          <w:lang w:eastAsia="ru-RU"/>
        </w:rPr>
        <w:t xml:space="preserve"> район». Сельское поселение расположено в центральной части </w:t>
      </w:r>
      <w:proofErr w:type="spellStart"/>
      <w:r w:rsidRPr="00A756AD">
        <w:rPr>
          <w:rFonts w:ascii="Times New Roman" w:eastAsia="Times New Roman" w:hAnsi="Times New Roman"/>
          <w:sz w:val="24"/>
          <w:szCs w:val="24"/>
          <w:lang w:eastAsia="ru-RU"/>
        </w:rPr>
        <w:t>Эхирит-Булагатского</w:t>
      </w:r>
      <w:proofErr w:type="spellEnd"/>
      <w:r w:rsidRPr="00A756AD">
        <w:rPr>
          <w:rFonts w:ascii="Times New Roman" w:eastAsia="Times New Roman" w:hAnsi="Times New Roman"/>
          <w:sz w:val="24"/>
          <w:szCs w:val="24"/>
          <w:lang w:eastAsia="ru-RU"/>
        </w:rPr>
        <w:t xml:space="preserve"> района в долинах рек Мурин и Кура. Удаленность с. </w:t>
      </w:r>
      <w:proofErr w:type="spellStart"/>
      <w:r w:rsidRPr="00A756AD">
        <w:rPr>
          <w:rFonts w:ascii="Times New Roman" w:eastAsia="Times New Roman" w:hAnsi="Times New Roman"/>
          <w:sz w:val="24"/>
          <w:szCs w:val="24"/>
          <w:lang w:eastAsia="ru-RU"/>
        </w:rPr>
        <w:t>Алужино</w:t>
      </w:r>
      <w:proofErr w:type="spellEnd"/>
      <w:r w:rsidRPr="00A756AD">
        <w:rPr>
          <w:rFonts w:ascii="Times New Roman" w:eastAsia="Times New Roman" w:hAnsi="Times New Roman"/>
          <w:sz w:val="24"/>
          <w:szCs w:val="24"/>
          <w:lang w:eastAsia="ru-RU"/>
        </w:rPr>
        <w:t xml:space="preserve">, от районного центра п. Усть-Ордынский 11,4 км. </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В состав поселения входит три населенных пункта - с. </w:t>
      </w:r>
      <w:proofErr w:type="spellStart"/>
      <w:r w:rsidRPr="00A756AD">
        <w:rPr>
          <w:rFonts w:ascii="Times New Roman" w:eastAsia="Times New Roman" w:hAnsi="Times New Roman"/>
          <w:sz w:val="24"/>
          <w:szCs w:val="24"/>
          <w:lang w:eastAsia="ru-RU"/>
        </w:rPr>
        <w:t>Алужино</w:t>
      </w:r>
      <w:proofErr w:type="spellEnd"/>
      <w:r w:rsidRPr="00A756AD">
        <w:rPr>
          <w:rFonts w:ascii="Times New Roman" w:eastAsia="Times New Roman" w:hAnsi="Times New Roman"/>
          <w:sz w:val="24"/>
          <w:szCs w:val="24"/>
          <w:lang w:eastAsia="ru-RU"/>
        </w:rPr>
        <w:t xml:space="preserve">, д. Большая Кура, д. </w:t>
      </w:r>
      <w:proofErr w:type="spellStart"/>
      <w:r w:rsidRPr="00A756AD">
        <w:rPr>
          <w:rFonts w:ascii="Times New Roman" w:eastAsia="Times New Roman" w:hAnsi="Times New Roman"/>
          <w:sz w:val="24"/>
          <w:szCs w:val="24"/>
          <w:lang w:eastAsia="ru-RU"/>
        </w:rPr>
        <w:t>Харанут</w:t>
      </w:r>
      <w:proofErr w:type="spellEnd"/>
      <w:r w:rsidRPr="00A756AD">
        <w:rPr>
          <w:rFonts w:ascii="Times New Roman" w:eastAsia="Times New Roman" w:hAnsi="Times New Roman"/>
          <w:sz w:val="24"/>
          <w:szCs w:val="24"/>
          <w:lang w:eastAsia="ru-RU"/>
        </w:rPr>
        <w:t xml:space="preserve">. Административным центром муниципального образования является с. </w:t>
      </w:r>
      <w:proofErr w:type="spellStart"/>
      <w:r w:rsidRPr="00A756AD">
        <w:rPr>
          <w:rFonts w:ascii="Times New Roman" w:eastAsia="Times New Roman" w:hAnsi="Times New Roman"/>
          <w:sz w:val="24"/>
          <w:szCs w:val="24"/>
          <w:lang w:eastAsia="ru-RU"/>
        </w:rPr>
        <w:t>Алужино</w:t>
      </w:r>
      <w:proofErr w:type="spellEnd"/>
      <w:r w:rsidRPr="00A756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Численность населения на 01.01.2022 года составляет 971 чел.</w:t>
      </w:r>
      <w:r w:rsidRPr="00A756AD">
        <w:rPr>
          <w:rFonts w:ascii="Times New Roman" w:eastAsia="Times New Roman" w:hAnsi="Times New Roman"/>
          <w:sz w:val="24"/>
          <w:szCs w:val="24"/>
          <w:lang w:eastAsia="ru-RU"/>
        </w:rPr>
        <w:t xml:space="preserve"> </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Общая площадь территории поселения составляет 174,0 км</w:t>
      </w:r>
      <w:r w:rsidRPr="00A756AD">
        <w:rPr>
          <w:rFonts w:ascii="Times New Roman" w:eastAsia="Times New Roman" w:hAnsi="Times New Roman"/>
          <w:sz w:val="24"/>
          <w:szCs w:val="24"/>
          <w:vertAlign w:val="superscript"/>
          <w:lang w:eastAsia="ru-RU"/>
        </w:rPr>
        <w:t>2</w:t>
      </w:r>
      <w:r w:rsidRPr="00A756AD">
        <w:rPr>
          <w:rFonts w:ascii="Times New Roman" w:eastAsia="Times New Roman" w:hAnsi="Times New Roman"/>
          <w:sz w:val="24"/>
          <w:szCs w:val="24"/>
          <w:lang w:eastAsia="ru-RU"/>
        </w:rPr>
        <w:t xml:space="preserve"> – 3,4% территории </w:t>
      </w:r>
      <w:proofErr w:type="spellStart"/>
      <w:r w:rsidRPr="00A756AD">
        <w:rPr>
          <w:rFonts w:ascii="Times New Roman" w:eastAsia="Times New Roman" w:hAnsi="Times New Roman"/>
          <w:sz w:val="24"/>
          <w:szCs w:val="24"/>
          <w:lang w:eastAsia="ru-RU"/>
        </w:rPr>
        <w:t>Эхирит-Булагатского</w:t>
      </w:r>
      <w:proofErr w:type="spellEnd"/>
      <w:r w:rsidRPr="00A756AD">
        <w:rPr>
          <w:rFonts w:ascii="Times New Roman" w:eastAsia="Times New Roman" w:hAnsi="Times New Roman"/>
          <w:sz w:val="24"/>
          <w:szCs w:val="24"/>
          <w:lang w:eastAsia="ru-RU"/>
        </w:rPr>
        <w:t xml:space="preserve"> района (5 153 км</w:t>
      </w:r>
      <w:r w:rsidRPr="00A756AD">
        <w:rPr>
          <w:rFonts w:ascii="Times New Roman" w:eastAsia="Times New Roman" w:hAnsi="Times New Roman"/>
          <w:sz w:val="24"/>
          <w:szCs w:val="24"/>
          <w:vertAlign w:val="superscript"/>
          <w:lang w:eastAsia="ru-RU"/>
        </w:rPr>
        <w:t>2</w:t>
      </w:r>
      <w:r w:rsidRPr="00A756AD">
        <w:rPr>
          <w:rFonts w:ascii="Times New Roman" w:eastAsia="Times New Roman" w:hAnsi="Times New Roman"/>
          <w:sz w:val="24"/>
          <w:szCs w:val="24"/>
          <w:lang w:eastAsia="ru-RU"/>
        </w:rPr>
        <w:t>), 0,02% территории Иркутской области (752 708 км</w:t>
      </w:r>
      <w:r w:rsidRPr="00A756AD">
        <w:rPr>
          <w:rFonts w:ascii="Times New Roman" w:eastAsia="Times New Roman" w:hAnsi="Times New Roman"/>
          <w:sz w:val="24"/>
          <w:szCs w:val="24"/>
          <w:vertAlign w:val="superscript"/>
          <w:lang w:eastAsia="ru-RU"/>
        </w:rPr>
        <w:t>2</w:t>
      </w:r>
      <w:r w:rsidRPr="00A756AD">
        <w:rPr>
          <w:rFonts w:ascii="Times New Roman" w:eastAsia="Times New Roman" w:hAnsi="Times New Roman"/>
          <w:sz w:val="24"/>
          <w:szCs w:val="24"/>
          <w:lang w:eastAsia="ru-RU"/>
        </w:rPr>
        <w:t>).</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На территории поселения расположены 2 школы, 1 сельский клуб, 2 библиотеки, зарегистрировано 14 глав крестьянско-фермерских хозяйств и 2 индивидуальных предпринимателя без образования юридического лица, функционирует СПССПК «</w:t>
      </w:r>
      <w:proofErr w:type="spellStart"/>
      <w:r w:rsidRPr="00A756AD">
        <w:rPr>
          <w:rFonts w:ascii="Times New Roman" w:eastAsia="Times New Roman" w:hAnsi="Times New Roman"/>
          <w:sz w:val="24"/>
          <w:szCs w:val="24"/>
          <w:lang w:eastAsia="ru-RU"/>
        </w:rPr>
        <w:t>Сагаан</w:t>
      </w:r>
      <w:proofErr w:type="spellEnd"/>
      <w:r w:rsidRPr="00A756AD">
        <w:rPr>
          <w:rFonts w:ascii="Times New Roman" w:eastAsia="Times New Roman" w:hAnsi="Times New Roman"/>
          <w:sz w:val="24"/>
          <w:szCs w:val="24"/>
          <w:lang w:eastAsia="ru-RU"/>
        </w:rPr>
        <w:t xml:space="preserve">-Гол» (осуществляет деятельность </w:t>
      </w:r>
      <w:proofErr w:type="gramStart"/>
      <w:r w:rsidRPr="00A756AD">
        <w:rPr>
          <w:rFonts w:ascii="Times New Roman" w:eastAsia="Times New Roman" w:hAnsi="Times New Roman"/>
          <w:sz w:val="24"/>
          <w:szCs w:val="24"/>
          <w:lang w:eastAsia="ru-RU"/>
        </w:rPr>
        <w:t>по  переработке</w:t>
      </w:r>
      <w:proofErr w:type="gramEnd"/>
      <w:r w:rsidRPr="00A756AD">
        <w:rPr>
          <w:rFonts w:ascii="Times New Roman" w:eastAsia="Times New Roman" w:hAnsi="Times New Roman"/>
          <w:sz w:val="24"/>
          <w:szCs w:val="24"/>
          <w:lang w:eastAsia="ru-RU"/>
        </w:rPr>
        <w:t xml:space="preserve"> молока).</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Хозяйственная специализация муниципального образования «</w:t>
      </w:r>
      <w:proofErr w:type="spellStart"/>
      <w:r w:rsidRPr="00A756AD">
        <w:rPr>
          <w:rFonts w:ascii="Times New Roman" w:eastAsia="Times New Roman" w:hAnsi="Times New Roman"/>
          <w:sz w:val="24"/>
          <w:szCs w:val="24"/>
          <w:lang w:eastAsia="ru-RU"/>
        </w:rPr>
        <w:t>Алужинское</w:t>
      </w:r>
      <w:proofErr w:type="spellEnd"/>
      <w:r w:rsidRPr="00A756AD">
        <w:rPr>
          <w:rFonts w:ascii="Times New Roman" w:eastAsia="Times New Roman" w:hAnsi="Times New Roman"/>
          <w:sz w:val="24"/>
          <w:szCs w:val="24"/>
          <w:lang w:eastAsia="ru-RU"/>
        </w:rPr>
        <w:t xml:space="preserve">» - сельскохозяйственное производство. Основная доля продукции сельского хозяйства приходится на животноводство </w:t>
      </w:r>
      <w:proofErr w:type="gramStart"/>
      <w:r w:rsidRPr="00A756AD">
        <w:rPr>
          <w:rFonts w:ascii="Times New Roman" w:eastAsia="Times New Roman" w:hAnsi="Times New Roman"/>
          <w:sz w:val="24"/>
          <w:szCs w:val="24"/>
          <w:lang w:eastAsia="ru-RU"/>
        </w:rPr>
        <w:t>мясо-молочного</w:t>
      </w:r>
      <w:proofErr w:type="gramEnd"/>
      <w:r w:rsidRPr="00A756AD">
        <w:rPr>
          <w:rFonts w:ascii="Times New Roman" w:eastAsia="Times New Roman" w:hAnsi="Times New Roman"/>
          <w:sz w:val="24"/>
          <w:szCs w:val="24"/>
          <w:lang w:eastAsia="ru-RU"/>
        </w:rPr>
        <w:t xml:space="preserve"> направления. Стратегический ресурс сельского поселения – это земельные ресурсы. Сельскохозяйственные угодья составляют 54,0% земель поселения.</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Перспективные направления социально-экономического развития поселения:</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1. сельское хозяйство (за счет оформления невостребованных земельных долей регистрация глав КФХ по животноводческому направлению и создание новых рабочих мест).</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2. улично-дорожная сеть (реконструкция, улучшение качества покрытия улично-</w:t>
      </w:r>
      <w:r w:rsidRPr="00A756AD">
        <w:rPr>
          <w:rFonts w:ascii="Times New Roman" w:eastAsia="Times New Roman" w:hAnsi="Times New Roman"/>
          <w:sz w:val="24"/>
          <w:szCs w:val="24"/>
          <w:lang w:eastAsia="ru-RU"/>
        </w:rPr>
        <w:lastRenderedPageBreak/>
        <w:t>дорожной сети в населенных пунктах.</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3. инженерная инфраструктура: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 водоснабжение (реконструкция существующих водозаборных сооружений. Строительство новых водозаборных скважин. Организация зон санитарной охраны водозаборных узлов питьевого назначения в соответствии с требованиями СанПиН 2.1.4.1110-02);</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 электроснабжение (реконструкция магистральных и распределительных линий электропередач, отработавшие ресурс. Установка новых КТП для увеличения их пропускной способности;</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4. средства связи (проведение мероприятий в согласовании с </w:t>
      </w:r>
      <w:proofErr w:type="gramStart"/>
      <w:r w:rsidRPr="00A756AD">
        <w:rPr>
          <w:rFonts w:ascii="Times New Roman" w:eastAsia="Times New Roman" w:hAnsi="Times New Roman"/>
          <w:sz w:val="24"/>
          <w:szCs w:val="24"/>
          <w:lang w:eastAsia="ru-RU"/>
        </w:rPr>
        <w:t>операторами  связи</w:t>
      </w:r>
      <w:proofErr w:type="gramEnd"/>
      <w:r w:rsidRPr="00A756AD">
        <w:rPr>
          <w:rFonts w:ascii="Times New Roman" w:eastAsia="Times New Roman" w:hAnsi="Times New Roman"/>
          <w:sz w:val="24"/>
          <w:szCs w:val="24"/>
          <w:lang w:eastAsia="ru-RU"/>
        </w:rPr>
        <w:t xml:space="preserve"> по удовлетворению растущих потребностей в услугах связи и ускоренное развитие телекоммуникационной инфраструктуры. Повышение обеспеченности населения услугами связи и сети интернет. Создание телеканалов высокой четкости и спутниковой теле-радиотрансляции).</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5. здравоохранение (предусмотрено возведение новых модельных </w:t>
      </w:r>
      <w:proofErr w:type="spellStart"/>
      <w:r w:rsidRPr="00A756AD">
        <w:rPr>
          <w:rFonts w:ascii="Times New Roman" w:eastAsia="Times New Roman" w:hAnsi="Times New Roman"/>
          <w:sz w:val="24"/>
          <w:szCs w:val="24"/>
          <w:lang w:eastAsia="ru-RU"/>
        </w:rPr>
        <w:t>ФАПов</w:t>
      </w:r>
      <w:proofErr w:type="spellEnd"/>
      <w:r w:rsidRPr="00A756AD">
        <w:rPr>
          <w:rFonts w:ascii="Times New Roman" w:eastAsia="Times New Roman" w:hAnsi="Times New Roman"/>
          <w:sz w:val="24"/>
          <w:szCs w:val="24"/>
          <w:lang w:eastAsia="ru-RU"/>
        </w:rPr>
        <w:t xml:space="preserve">) </w:t>
      </w:r>
      <w:proofErr w:type="gramStart"/>
      <w:r w:rsidRPr="00A756AD">
        <w:rPr>
          <w:rFonts w:ascii="Times New Roman" w:eastAsia="Times New Roman" w:hAnsi="Times New Roman"/>
          <w:sz w:val="24"/>
          <w:szCs w:val="24"/>
          <w:lang w:eastAsia="ru-RU"/>
        </w:rPr>
        <w:t>по  программе</w:t>
      </w:r>
      <w:proofErr w:type="gramEnd"/>
      <w:r w:rsidRPr="00A756AD">
        <w:rPr>
          <w:rFonts w:ascii="Times New Roman" w:eastAsia="Times New Roman" w:hAnsi="Times New Roman"/>
          <w:sz w:val="24"/>
          <w:szCs w:val="24"/>
          <w:lang w:eastAsia="ru-RU"/>
        </w:rPr>
        <w:t xml:space="preserve"> «Развитие сельского хозяйства и регулирование рынков сельскохозяйственной продукции, сырья и продовольствия» на 2014-2020 годы и создание 6 новых рабочих мест).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6. социальная сфера (организация работы клубных формирований по следующим направлениям: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секция по вольной борьбе в целях сохранения и развития национальных видов спорта;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выставки работ из </w:t>
      </w:r>
      <w:proofErr w:type="spellStart"/>
      <w:r w:rsidRPr="00A756AD">
        <w:rPr>
          <w:rFonts w:ascii="Times New Roman" w:eastAsia="Times New Roman" w:hAnsi="Times New Roman"/>
          <w:sz w:val="24"/>
          <w:szCs w:val="24"/>
          <w:lang w:eastAsia="ru-RU"/>
        </w:rPr>
        <w:t>бисероплетения</w:t>
      </w:r>
      <w:proofErr w:type="spellEnd"/>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и шитья;</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организация доступной среды для инвалидов.</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Гаханское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w:t>
      </w:r>
      <w:proofErr w:type="spellStart"/>
      <w:r w:rsidRPr="00A756AD">
        <w:rPr>
          <w:rFonts w:ascii="Times New Roman" w:eastAsia="Times New Roman" w:hAnsi="Times New Roman"/>
          <w:sz w:val="24"/>
          <w:szCs w:val="24"/>
          <w:lang w:eastAsia="ru-RU"/>
        </w:rPr>
        <w:t>Шарахерский</w:t>
      </w:r>
      <w:proofErr w:type="spellEnd"/>
      <w:r w:rsidRPr="00A756AD">
        <w:rPr>
          <w:rFonts w:ascii="Times New Roman" w:eastAsia="Times New Roman" w:hAnsi="Times New Roman"/>
          <w:sz w:val="24"/>
          <w:szCs w:val="24"/>
          <w:lang w:eastAsia="ru-RU"/>
        </w:rPr>
        <w:t xml:space="preserve"> сельский совет) был образовано в 1922 году первым в </w:t>
      </w:r>
      <w:proofErr w:type="spellStart"/>
      <w:r w:rsidRPr="00A756AD">
        <w:rPr>
          <w:rFonts w:ascii="Times New Roman" w:eastAsia="Times New Roman" w:hAnsi="Times New Roman"/>
          <w:sz w:val="24"/>
          <w:szCs w:val="24"/>
          <w:lang w:eastAsia="ru-RU"/>
        </w:rPr>
        <w:t>Эхирит-Булагатском</w:t>
      </w:r>
      <w:proofErr w:type="spellEnd"/>
      <w:r w:rsidRPr="00A756AD">
        <w:rPr>
          <w:rFonts w:ascii="Times New Roman" w:eastAsia="Times New Roman" w:hAnsi="Times New Roman"/>
          <w:sz w:val="24"/>
          <w:szCs w:val="24"/>
          <w:lang w:eastAsia="ru-RU"/>
        </w:rPr>
        <w:t xml:space="preserve"> районе </w:t>
      </w:r>
      <w:proofErr w:type="spellStart"/>
      <w:r w:rsidRPr="00A756AD">
        <w:rPr>
          <w:rFonts w:ascii="Times New Roman" w:eastAsia="Times New Roman" w:hAnsi="Times New Roman"/>
          <w:sz w:val="24"/>
          <w:szCs w:val="24"/>
          <w:lang w:eastAsia="ru-RU"/>
        </w:rPr>
        <w:t>Ровинским</w:t>
      </w:r>
      <w:proofErr w:type="spellEnd"/>
      <w:r w:rsidRPr="00A756AD">
        <w:rPr>
          <w:rFonts w:ascii="Times New Roman" w:eastAsia="Times New Roman" w:hAnsi="Times New Roman"/>
          <w:sz w:val="24"/>
          <w:szCs w:val="24"/>
          <w:lang w:eastAsia="ru-RU"/>
        </w:rPr>
        <w:t xml:space="preserve"> Александром Алексеевичем. В состав МО «</w:t>
      </w:r>
      <w:proofErr w:type="spellStart"/>
      <w:r w:rsidRPr="00A756AD">
        <w:rPr>
          <w:rFonts w:ascii="Times New Roman" w:eastAsia="Times New Roman" w:hAnsi="Times New Roman"/>
          <w:sz w:val="24"/>
          <w:szCs w:val="24"/>
          <w:lang w:eastAsia="ru-RU"/>
        </w:rPr>
        <w:t>Гаханское</w:t>
      </w:r>
      <w:proofErr w:type="spellEnd"/>
      <w:r w:rsidRPr="00A756AD">
        <w:rPr>
          <w:rFonts w:ascii="Times New Roman" w:eastAsia="Times New Roman" w:hAnsi="Times New Roman"/>
          <w:sz w:val="24"/>
          <w:szCs w:val="24"/>
          <w:lang w:eastAsia="ru-RU"/>
        </w:rPr>
        <w:t xml:space="preserve">» входят населенные пункты – с. </w:t>
      </w:r>
      <w:proofErr w:type="spellStart"/>
      <w:r w:rsidRPr="00A756AD">
        <w:rPr>
          <w:rFonts w:ascii="Times New Roman" w:eastAsia="Times New Roman" w:hAnsi="Times New Roman"/>
          <w:sz w:val="24"/>
          <w:szCs w:val="24"/>
          <w:lang w:eastAsia="ru-RU"/>
        </w:rPr>
        <w:t>Гаханы</w:t>
      </w:r>
      <w:proofErr w:type="spellEnd"/>
      <w:r w:rsidRPr="00A756AD">
        <w:rPr>
          <w:rFonts w:ascii="Times New Roman" w:eastAsia="Times New Roman" w:hAnsi="Times New Roman"/>
          <w:sz w:val="24"/>
          <w:szCs w:val="24"/>
          <w:lang w:eastAsia="ru-RU"/>
        </w:rPr>
        <w:t xml:space="preserve">, пос. </w:t>
      </w:r>
      <w:proofErr w:type="spellStart"/>
      <w:r w:rsidRPr="00A756AD">
        <w:rPr>
          <w:rFonts w:ascii="Times New Roman" w:eastAsia="Times New Roman" w:hAnsi="Times New Roman"/>
          <w:sz w:val="24"/>
          <w:szCs w:val="24"/>
          <w:lang w:eastAsia="ru-RU"/>
        </w:rPr>
        <w:t>Бозой</w:t>
      </w:r>
      <w:proofErr w:type="spellEnd"/>
      <w:r w:rsidRPr="00A756AD">
        <w:rPr>
          <w:rFonts w:ascii="Times New Roman" w:eastAsia="Times New Roman" w:hAnsi="Times New Roman"/>
          <w:sz w:val="24"/>
          <w:szCs w:val="24"/>
          <w:lang w:eastAsia="ru-RU"/>
        </w:rPr>
        <w:t xml:space="preserve"> и д. </w:t>
      </w:r>
      <w:proofErr w:type="spellStart"/>
      <w:r w:rsidRPr="00A756AD">
        <w:rPr>
          <w:rFonts w:ascii="Times New Roman" w:eastAsia="Times New Roman" w:hAnsi="Times New Roman"/>
          <w:sz w:val="24"/>
          <w:szCs w:val="24"/>
          <w:lang w:eastAsia="ru-RU"/>
        </w:rPr>
        <w:t>Зурцаган</w:t>
      </w:r>
      <w:proofErr w:type="spellEnd"/>
      <w:r w:rsidRPr="00A756AD">
        <w:rPr>
          <w:rFonts w:ascii="Times New Roman" w:eastAsia="Times New Roman" w:hAnsi="Times New Roman"/>
          <w:sz w:val="24"/>
          <w:szCs w:val="24"/>
          <w:lang w:eastAsia="ru-RU"/>
        </w:rPr>
        <w:t xml:space="preserve">.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Площадь поселения в границах муниципального образования составляет 52 250 га.</w:t>
      </w:r>
      <w:r w:rsidRPr="00A756AD">
        <w:rPr>
          <w:rFonts w:ascii="Times New Roman" w:eastAsia="Times New Roman" w:hAnsi="Times New Roman"/>
          <w:color w:val="FF0000"/>
          <w:sz w:val="24"/>
          <w:szCs w:val="24"/>
          <w:lang w:eastAsia="ru-RU"/>
        </w:rPr>
        <w:t xml:space="preserve"> </w:t>
      </w:r>
      <w:r w:rsidRPr="00A756AD">
        <w:rPr>
          <w:rFonts w:ascii="Times New Roman" w:eastAsia="Times New Roman" w:hAnsi="Times New Roman"/>
          <w:sz w:val="24"/>
          <w:szCs w:val="24"/>
          <w:lang w:eastAsia="ru-RU"/>
        </w:rPr>
        <w:t>Численность населения муниципального образования «</w:t>
      </w:r>
      <w:proofErr w:type="spellStart"/>
      <w:r w:rsidRPr="00A756AD">
        <w:rPr>
          <w:rFonts w:ascii="Times New Roman" w:eastAsia="Times New Roman" w:hAnsi="Times New Roman"/>
          <w:sz w:val="24"/>
          <w:szCs w:val="24"/>
          <w:lang w:eastAsia="ru-RU"/>
        </w:rPr>
        <w:t>Гаханское</w:t>
      </w:r>
      <w:proofErr w:type="spellEnd"/>
      <w:r w:rsidRPr="00A756AD">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по состоянию на 1 января 2022</w:t>
      </w:r>
      <w:r w:rsidRPr="00A756AD">
        <w:rPr>
          <w:rFonts w:ascii="Times New Roman" w:eastAsia="Times New Roman" w:hAnsi="Times New Roman"/>
          <w:bCs/>
          <w:sz w:val="24"/>
          <w:szCs w:val="24"/>
          <w:lang w:eastAsia="ru-RU"/>
        </w:rPr>
        <w:t xml:space="preserve"> года</w:t>
      </w:r>
      <w:r>
        <w:rPr>
          <w:rFonts w:ascii="Times New Roman" w:eastAsia="Times New Roman" w:hAnsi="Times New Roman"/>
          <w:sz w:val="24"/>
          <w:szCs w:val="24"/>
          <w:lang w:eastAsia="ru-RU"/>
        </w:rPr>
        <w:t xml:space="preserve"> составила 3197</w:t>
      </w:r>
      <w:r w:rsidRPr="00A756AD">
        <w:rPr>
          <w:rFonts w:ascii="Times New Roman" w:eastAsia="Times New Roman" w:hAnsi="Times New Roman"/>
          <w:sz w:val="24"/>
          <w:szCs w:val="24"/>
          <w:lang w:eastAsia="ru-RU"/>
        </w:rPr>
        <w:t xml:space="preserve"> человек.</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поселения расположены  (2 средние школы и 1 вечерняя на ФГУП </w:t>
      </w:r>
      <w:proofErr w:type="spellStart"/>
      <w:r w:rsidRPr="00A756AD">
        <w:rPr>
          <w:rFonts w:ascii="Times New Roman" w:eastAsia="Times New Roman" w:hAnsi="Times New Roman"/>
          <w:sz w:val="24"/>
          <w:szCs w:val="24"/>
          <w:lang w:eastAsia="ru-RU"/>
        </w:rPr>
        <w:t>Бозойское</w:t>
      </w:r>
      <w:proofErr w:type="spellEnd"/>
      <w:r w:rsidRPr="00A756AD">
        <w:rPr>
          <w:rFonts w:ascii="Times New Roman" w:eastAsia="Times New Roman" w:hAnsi="Times New Roman"/>
          <w:sz w:val="24"/>
          <w:szCs w:val="24"/>
          <w:lang w:eastAsia="ru-RU"/>
        </w:rPr>
        <w:t xml:space="preserve"> ОИК – 1), дошкольное образование (2 детских  сада), также социальную сферу составляют учреждения культуры (МКУК КИЦ МО «</w:t>
      </w:r>
      <w:proofErr w:type="spellStart"/>
      <w:r w:rsidRPr="00A756AD">
        <w:rPr>
          <w:rFonts w:ascii="Times New Roman" w:eastAsia="Times New Roman" w:hAnsi="Times New Roman"/>
          <w:sz w:val="24"/>
          <w:szCs w:val="24"/>
          <w:lang w:eastAsia="ru-RU"/>
        </w:rPr>
        <w:t>Гаханское</w:t>
      </w:r>
      <w:proofErr w:type="spellEnd"/>
      <w:r w:rsidRPr="00A756AD">
        <w:rPr>
          <w:rFonts w:ascii="Times New Roman" w:eastAsia="Times New Roman" w:hAnsi="Times New Roman"/>
          <w:sz w:val="24"/>
          <w:szCs w:val="24"/>
          <w:lang w:eastAsia="ru-RU"/>
        </w:rPr>
        <w:t xml:space="preserve">», в которое входят 1 СДК и 2 библиотеки), действуют 11 магазинов, 1 аптечный пункт, 1 бар, 1 кафе, 2 пилорамы и 7 глав КФХ образования функционирует предприятие ФГУП Бозойское-1, дающее работу основному населению п. </w:t>
      </w:r>
      <w:proofErr w:type="spellStart"/>
      <w:r w:rsidRPr="00A756AD">
        <w:rPr>
          <w:rFonts w:ascii="Times New Roman" w:eastAsia="Times New Roman" w:hAnsi="Times New Roman"/>
          <w:sz w:val="24"/>
          <w:szCs w:val="24"/>
          <w:lang w:eastAsia="ru-RU"/>
        </w:rPr>
        <w:t>Бозой</w:t>
      </w:r>
      <w:proofErr w:type="spellEnd"/>
      <w:r w:rsidRPr="00A756AD">
        <w:rPr>
          <w:rFonts w:ascii="Times New Roman" w:eastAsia="Times New Roman" w:hAnsi="Times New Roman"/>
          <w:sz w:val="24"/>
          <w:szCs w:val="24"/>
          <w:lang w:eastAsia="ru-RU"/>
        </w:rPr>
        <w:t xml:space="preserve"> и прилегающих к  нему населенных пунктов, действуют текстильное и швейное производство, имеются крестьянско-фермерские хозяйства и личные подсобные хозяйства.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Перспективный комплекс мероприятий, оказывающий влияние на социально-экономическое развитие территории предусматривает:</w:t>
      </w:r>
    </w:p>
    <w:p w:rsidR="001E6DC4" w:rsidRPr="00A756AD" w:rsidRDefault="001E6DC4" w:rsidP="001E6DC4">
      <w:pPr>
        <w:widowControl w:val="0"/>
        <w:numPr>
          <w:ilvl w:val="0"/>
          <w:numId w:val="12"/>
        </w:numPr>
        <w:tabs>
          <w:tab w:val="left" w:pos="851"/>
        </w:tabs>
        <w:autoSpaceDE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модернизация водопроводного хозяйства;</w:t>
      </w:r>
    </w:p>
    <w:p w:rsidR="001E6DC4" w:rsidRPr="00A756AD" w:rsidRDefault="001E6DC4" w:rsidP="001E6DC4">
      <w:pPr>
        <w:widowControl w:val="0"/>
        <w:numPr>
          <w:ilvl w:val="0"/>
          <w:numId w:val="12"/>
        </w:numPr>
        <w:tabs>
          <w:tab w:val="left" w:pos="851"/>
        </w:tabs>
        <w:autoSpaceDE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 xml:space="preserve">улучшение экологической обстановки путём сбора и вывоза мусора; </w:t>
      </w:r>
    </w:p>
    <w:p w:rsidR="001E6DC4" w:rsidRPr="00A756AD" w:rsidRDefault="001E6DC4" w:rsidP="001E6DC4">
      <w:pPr>
        <w:widowControl w:val="0"/>
        <w:numPr>
          <w:ilvl w:val="0"/>
          <w:numId w:val="12"/>
        </w:numPr>
        <w:tabs>
          <w:tab w:val="left" w:pos="851"/>
        </w:tabs>
        <w:autoSpaceDE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 xml:space="preserve">модернизация системы </w:t>
      </w:r>
      <w:proofErr w:type="spellStart"/>
      <w:r w:rsidRPr="00A756AD">
        <w:rPr>
          <w:rFonts w:ascii="Times New Roman" w:eastAsia="Times New Roman" w:hAnsi="Times New Roman"/>
          <w:sz w:val="24"/>
          <w:szCs w:val="24"/>
          <w:lang w:eastAsia="ru-RU"/>
        </w:rPr>
        <w:t>теплохозяйства</w:t>
      </w:r>
      <w:proofErr w:type="spellEnd"/>
      <w:r w:rsidRPr="00A756AD">
        <w:rPr>
          <w:rFonts w:ascii="Times New Roman" w:eastAsia="Times New Roman" w:hAnsi="Times New Roman"/>
          <w:sz w:val="24"/>
          <w:szCs w:val="24"/>
          <w:lang w:eastAsia="ru-RU"/>
        </w:rPr>
        <w:t>;</w:t>
      </w:r>
    </w:p>
    <w:p w:rsidR="001E6DC4" w:rsidRPr="00A756AD" w:rsidRDefault="001E6DC4" w:rsidP="001E6DC4">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повышение эффективности управления объектами коммунальной инфраструктуры.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развитие автомобильных дорог;</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реконструкция существующих водозаборных сооружений;</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развитие телекоммуникационной инфраструктуры;</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 xml:space="preserve">строительство детских садов, приобретение и установка игровых площадок в п. </w:t>
      </w:r>
      <w:proofErr w:type="spellStart"/>
      <w:r w:rsidRPr="00A756AD">
        <w:rPr>
          <w:rFonts w:ascii="Times New Roman" w:eastAsia="Times New Roman" w:hAnsi="Times New Roman"/>
          <w:sz w:val="24"/>
          <w:szCs w:val="24"/>
          <w:lang w:eastAsia="ru-RU"/>
        </w:rPr>
        <w:t>Бозой</w:t>
      </w:r>
      <w:proofErr w:type="spellEnd"/>
      <w:r w:rsidRPr="00A756AD">
        <w:rPr>
          <w:rFonts w:ascii="Times New Roman" w:eastAsia="Times New Roman" w:hAnsi="Times New Roman"/>
          <w:sz w:val="24"/>
          <w:szCs w:val="24"/>
          <w:lang w:eastAsia="ru-RU"/>
        </w:rPr>
        <w:t xml:space="preserve"> и с. </w:t>
      </w:r>
      <w:proofErr w:type="spellStart"/>
      <w:r w:rsidRPr="00A756AD">
        <w:rPr>
          <w:rFonts w:ascii="Times New Roman" w:eastAsia="Times New Roman" w:hAnsi="Times New Roman"/>
          <w:sz w:val="24"/>
          <w:szCs w:val="24"/>
          <w:lang w:eastAsia="ru-RU"/>
        </w:rPr>
        <w:t>Гаханы</w:t>
      </w:r>
      <w:proofErr w:type="spellEnd"/>
      <w:r w:rsidRPr="00A756AD">
        <w:rPr>
          <w:rFonts w:ascii="Times New Roman" w:eastAsia="Times New Roman" w:hAnsi="Times New Roman"/>
          <w:sz w:val="24"/>
          <w:szCs w:val="24"/>
          <w:lang w:eastAsia="ru-RU"/>
        </w:rPr>
        <w:t xml:space="preserve"> в рамках реализации программы «Устойчивое развитие сельских территории Иркутской области» на 2014-2020 гг.;</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развитие культуры планируется путем создания народных коллективов и возрождение бурятского фольклора;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lastRenderedPageBreak/>
        <w:t xml:space="preserve">- создание конного маршрута к горе </w:t>
      </w:r>
      <w:proofErr w:type="spellStart"/>
      <w:r w:rsidRPr="00A756AD">
        <w:rPr>
          <w:rFonts w:ascii="Times New Roman" w:eastAsia="Times New Roman" w:hAnsi="Times New Roman"/>
          <w:sz w:val="24"/>
          <w:szCs w:val="24"/>
          <w:lang w:eastAsia="ru-RU"/>
        </w:rPr>
        <w:t>Манхай</w:t>
      </w:r>
      <w:proofErr w:type="spellEnd"/>
      <w:r w:rsidRPr="00A756AD">
        <w:rPr>
          <w:rFonts w:ascii="Times New Roman" w:eastAsia="Times New Roman" w:hAnsi="Times New Roman"/>
          <w:sz w:val="24"/>
          <w:szCs w:val="24"/>
          <w:lang w:eastAsia="ru-RU"/>
        </w:rPr>
        <w:t>.</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Захальское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расположено в юго-западной приграничной части </w:t>
      </w:r>
      <w:proofErr w:type="spellStart"/>
      <w:r w:rsidRPr="00A756AD">
        <w:rPr>
          <w:rFonts w:ascii="Times New Roman" w:eastAsia="Times New Roman" w:hAnsi="Times New Roman"/>
          <w:sz w:val="24"/>
          <w:szCs w:val="24"/>
          <w:lang w:eastAsia="ru-RU"/>
        </w:rPr>
        <w:t>Эхирит-Булагатского</w:t>
      </w:r>
      <w:proofErr w:type="spellEnd"/>
      <w:r w:rsidRPr="00A756AD">
        <w:rPr>
          <w:rFonts w:ascii="Times New Roman" w:eastAsia="Times New Roman" w:hAnsi="Times New Roman"/>
          <w:sz w:val="24"/>
          <w:szCs w:val="24"/>
          <w:lang w:eastAsia="ru-RU"/>
        </w:rPr>
        <w:t xml:space="preserve"> района Иркутской области, включает в себя шесть сельских населенных пунктов: п. </w:t>
      </w:r>
      <w:proofErr w:type="spellStart"/>
      <w:r w:rsidRPr="00A756AD">
        <w:rPr>
          <w:rFonts w:ascii="Times New Roman" w:eastAsia="Times New Roman" w:hAnsi="Times New Roman"/>
          <w:sz w:val="24"/>
          <w:szCs w:val="24"/>
          <w:lang w:eastAsia="ru-RU"/>
        </w:rPr>
        <w:t>Сведлово</w:t>
      </w:r>
      <w:proofErr w:type="spellEnd"/>
      <w:r w:rsidRPr="00A756AD">
        <w:rPr>
          <w:rFonts w:ascii="Times New Roman" w:eastAsia="Times New Roman" w:hAnsi="Times New Roman"/>
          <w:sz w:val="24"/>
          <w:szCs w:val="24"/>
          <w:lang w:eastAsia="ru-RU"/>
        </w:rPr>
        <w:t xml:space="preserve">, с. </w:t>
      </w:r>
      <w:proofErr w:type="spellStart"/>
      <w:r w:rsidRPr="00A756AD">
        <w:rPr>
          <w:rFonts w:ascii="Times New Roman" w:eastAsia="Times New Roman" w:hAnsi="Times New Roman"/>
          <w:sz w:val="24"/>
          <w:szCs w:val="24"/>
          <w:lang w:eastAsia="ru-RU"/>
        </w:rPr>
        <w:t>Захал</w:t>
      </w:r>
      <w:proofErr w:type="spellEnd"/>
      <w:r w:rsidRPr="00A756AD">
        <w:rPr>
          <w:rFonts w:ascii="Times New Roman" w:eastAsia="Times New Roman" w:hAnsi="Times New Roman"/>
          <w:sz w:val="24"/>
          <w:szCs w:val="24"/>
          <w:lang w:eastAsia="ru-RU"/>
        </w:rPr>
        <w:t xml:space="preserve">, д. </w:t>
      </w:r>
      <w:proofErr w:type="spellStart"/>
      <w:r w:rsidRPr="00A756AD">
        <w:rPr>
          <w:rFonts w:ascii="Times New Roman" w:eastAsia="Times New Roman" w:hAnsi="Times New Roman"/>
          <w:sz w:val="24"/>
          <w:szCs w:val="24"/>
          <w:lang w:eastAsia="ru-RU"/>
        </w:rPr>
        <w:t>Куяда</w:t>
      </w:r>
      <w:proofErr w:type="spellEnd"/>
      <w:r w:rsidRPr="00A756AD">
        <w:rPr>
          <w:rFonts w:ascii="Times New Roman" w:eastAsia="Times New Roman" w:hAnsi="Times New Roman"/>
          <w:sz w:val="24"/>
          <w:szCs w:val="24"/>
          <w:lang w:eastAsia="ru-RU"/>
        </w:rPr>
        <w:t xml:space="preserve">, д. Еловка, д. </w:t>
      </w:r>
      <w:proofErr w:type="spellStart"/>
      <w:r w:rsidRPr="00A756AD">
        <w:rPr>
          <w:rFonts w:ascii="Times New Roman" w:eastAsia="Times New Roman" w:hAnsi="Times New Roman"/>
          <w:sz w:val="24"/>
          <w:szCs w:val="24"/>
          <w:lang w:eastAsia="ru-RU"/>
        </w:rPr>
        <w:t>Рудовщина</w:t>
      </w:r>
      <w:proofErr w:type="spellEnd"/>
      <w:r w:rsidRPr="00A756AD">
        <w:rPr>
          <w:rFonts w:ascii="Times New Roman" w:eastAsia="Times New Roman" w:hAnsi="Times New Roman"/>
          <w:sz w:val="24"/>
          <w:szCs w:val="24"/>
          <w:lang w:eastAsia="ru-RU"/>
        </w:rPr>
        <w:t xml:space="preserve">, д. </w:t>
      </w:r>
      <w:proofErr w:type="spellStart"/>
      <w:proofErr w:type="gramStart"/>
      <w:r w:rsidRPr="00A756AD">
        <w:rPr>
          <w:rFonts w:ascii="Times New Roman" w:eastAsia="Times New Roman" w:hAnsi="Times New Roman"/>
          <w:sz w:val="24"/>
          <w:szCs w:val="24"/>
          <w:lang w:eastAsia="ru-RU"/>
        </w:rPr>
        <w:t>Мурино</w:t>
      </w:r>
      <w:proofErr w:type="spellEnd"/>
      <w:r w:rsidRPr="00A756AD">
        <w:rPr>
          <w:rFonts w:ascii="Times New Roman" w:eastAsia="Times New Roman" w:hAnsi="Times New Roman"/>
          <w:sz w:val="24"/>
          <w:szCs w:val="24"/>
          <w:lang w:eastAsia="ru-RU"/>
        </w:rPr>
        <w:t>,  общая</w:t>
      </w:r>
      <w:proofErr w:type="gramEnd"/>
      <w:r w:rsidRPr="00A756AD">
        <w:rPr>
          <w:rFonts w:ascii="Times New Roman" w:eastAsia="Times New Roman" w:hAnsi="Times New Roman"/>
          <w:sz w:val="24"/>
          <w:szCs w:val="24"/>
          <w:lang w:eastAsia="ru-RU"/>
        </w:rPr>
        <w:t xml:space="preserve"> территория – 21310 га. Административным центром является пос. </w:t>
      </w:r>
      <w:proofErr w:type="spellStart"/>
      <w:r w:rsidRPr="00A756AD">
        <w:rPr>
          <w:rFonts w:ascii="Times New Roman" w:eastAsia="Times New Roman" w:hAnsi="Times New Roman"/>
          <w:sz w:val="24"/>
          <w:szCs w:val="24"/>
          <w:lang w:eastAsia="ru-RU"/>
        </w:rPr>
        <w:t>Свердлово</w:t>
      </w:r>
      <w:proofErr w:type="spellEnd"/>
      <w:r w:rsidRPr="00A756AD">
        <w:rPr>
          <w:rFonts w:ascii="Times New Roman" w:eastAsia="Times New Roman" w:hAnsi="Times New Roman"/>
          <w:sz w:val="24"/>
          <w:szCs w:val="24"/>
          <w:lang w:eastAsia="ru-RU"/>
        </w:rPr>
        <w:t xml:space="preserve">.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Общая числе</w:t>
      </w:r>
      <w:r>
        <w:rPr>
          <w:rFonts w:ascii="Times New Roman" w:eastAsia="Times New Roman" w:hAnsi="Times New Roman"/>
          <w:sz w:val="24"/>
          <w:szCs w:val="24"/>
          <w:lang w:eastAsia="ru-RU"/>
        </w:rPr>
        <w:t>нность населения составляет 1619</w:t>
      </w:r>
      <w:r w:rsidRPr="00A756AD">
        <w:rPr>
          <w:rFonts w:ascii="Times New Roman" w:eastAsia="Times New Roman" w:hAnsi="Times New Roman"/>
          <w:sz w:val="24"/>
          <w:szCs w:val="24"/>
          <w:lang w:eastAsia="ru-RU"/>
        </w:rPr>
        <w:t xml:space="preserve"> человек.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Общая площадь территории – 21310 га, из них сельскохозяйственного использования – 217 га, земли за чертой </w:t>
      </w:r>
      <w:proofErr w:type="gramStart"/>
      <w:r w:rsidRPr="00A756AD">
        <w:rPr>
          <w:rFonts w:ascii="Times New Roman" w:eastAsia="Times New Roman" w:hAnsi="Times New Roman"/>
          <w:sz w:val="24"/>
          <w:szCs w:val="24"/>
          <w:lang w:eastAsia="ru-RU"/>
        </w:rPr>
        <w:t>поселения</w:t>
      </w:r>
      <w:proofErr w:type="gramEnd"/>
      <w:r w:rsidRPr="00A756AD">
        <w:rPr>
          <w:rFonts w:ascii="Times New Roman" w:eastAsia="Times New Roman" w:hAnsi="Times New Roman"/>
          <w:sz w:val="24"/>
          <w:szCs w:val="24"/>
          <w:lang w:eastAsia="ru-RU"/>
        </w:rPr>
        <w:t xml:space="preserve"> входящие в состав МО – 20970 га. На земли сельскохозяйственного назначения приходится около 70 % всей используемой площади.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поселения расположены: </w:t>
      </w:r>
      <w:proofErr w:type="spellStart"/>
      <w:r w:rsidRPr="00A756AD">
        <w:rPr>
          <w:rFonts w:ascii="Times New Roman" w:eastAsia="Times New Roman" w:hAnsi="Times New Roman"/>
          <w:sz w:val="24"/>
          <w:szCs w:val="24"/>
          <w:lang w:eastAsia="ru-RU"/>
        </w:rPr>
        <w:t>Захальская</w:t>
      </w:r>
      <w:proofErr w:type="spellEnd"/>
      <w:r w:rsidRPr="00A756AD">
        <w:rPr>
          <w:rFonts w:ascii="Times New Roman" w:eastAsia="Times New Roman" w:hAnsi="Times New Roman"/>
          <w:sz w:val="24"/>
          <w:szCs w:val="24"/>
          <w:lang w:eastAsia="ru-RU"/>
        </w:rPr>
        <w:t xml:space="preserve"> средняя школа, три НШДС, один детский сад, отделение врача общей практики и психиатрическое отделение ОБ №2, почта, шесть частных магазинов, ФГУП «Элита» имеющее 4 магазина, пекарню, 2 фермы; также зарегистрировано 4 КФХ.</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Основу экономического развития муниципального образования формирует сельское хозяйство, специализирующееся на </w:t>
      </w:r>
      <w:proofErr w:type="gramStart"/>
      <w:r w:rsidRPr="00A756AD">
        <w:rPr>
          <w:rFonts w:ascii="Times New Roman" w:eastAsia="Times New Roman" w:hAnsi="Times New Roman"/>
          <w:sz w:val="24"/>
          <w:szCs w:val="24"/>
          <w:lang w:eastAsia="ru-RU"/>
        </w:rPr>
        <w:t>мясо-молочном</w:t>
      </w:r>
      <w:proofErr w:type="gramEnd"/>
      <w:r w:rsidRPr="00A756AD">
        <w:rPr>
          <w:rFonts w:ascii="Times New Roman" w:eastAsia="Times New Roman" w:hAnsi="Times New Roman"/>
          <w:sz w:val="24"/>
          <w:szCs w:val="24"/>
          <w:lang w:eastAsia="ru-RU"/>
        </w:rPr>
        <w:t xml:space="preserve"> и зерновом направлении. Таким образом, специализация территории сельскохозяйственная. Базовое предприятие ФГУП «Элита». Зерновые площади занимают около 4 тыс. га, поголовье КРС не менее 1,5 тыс. голов.</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 xml:space="preserve">Важнейшим аспектом деятельности исполнительной власти в области социальной политики является проведение мероприятий по обеспечению достойного уровня жизни населения в </w:t>
      </w:r>
      <w:proofErr w:type="spellStart"/>
      <w:r w:rsidRPr="00A756AD">
        <w:rPr>
          <w:rFonts w:ascii="Times New Roman" w:eastAsia="Times New Roman" w:hAnsi="Times New Roman"/>
          <w:sz w:val="24"/>
          <w:szCs w:val="24"/>
          <w:lang w:eastAsia="ru-RU" w:bidi="en-US"/>
        </w:rPr>
        <w:t>т.ч</w:t>
      </w:r>
      <w:proofErr w:type="spellEnd"/>
      <w:r w:rsidRPr="00A756AD">
        <w:rPr>
          <w:rFonts w:ascii="Times New Roman" w:eastAsia="Times New Roman" w:hAnsi="Times New Roman"/>
          <w:sz w:val="24"/>
          <w:szCs w:val="24"/>
          <w:lang w:eastAsia="ru-RU" w:bidi="en-US"/>
        </w:rPr>
        <w:t>.:</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создание условий для полноценной реализации прав на образование;</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улучшение состояния здоровья населения;</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развитие и сохранение культурного потенциала села;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развитие физической культуры и спорта;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Более эффективное использование имеющегося потенциала возможно путем:</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стимулирования предпринимательской деятельности, развития малого и среднего бизнеса;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формирование благоприятных условий для инвестиционной деятельности;</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эффективного управления финансами;</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формирования благоприятного социального климата;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использование туристского потенциала;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w:t>
      </w:r>
      <w:r w:rsidRPr="00A756AD">
        <w:rPr>
          <w:rFonts w:ascii="Times New Roman" w:eastAsia="Times New Roman" w:hAnsi="Times New Roman"/>
          <w:sz w:val="24"/>
          <w:szCs w:val="24"/>
          <w:lang w:val="en-US" w:eastAsia="ru-RU" w:bidi="en-US"/>
        </w:rPr>
        <w:t> </w:t>
      </w:r>
      <w:r w:rsidRPr="00A756AD">
        <w:rPr>
          <w:rFonts w:ascii="Times New Roman" w:eastAsia="Times New Roman" w:hAnsi="Times New Roman"/>
          <w:sz w:val="24"/>
          <w:szCs w:val="24"/>
          <w:lang w:eastAsia="ru-RU" w:bidi="en-US"/>
        </w:rPr>
        <w:t>оздоровления экологической обстановки и охраны окружающей среды.</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bidi="en-US"/>
        </w:rPr>
      </w:pPr>
      <w:r w:rsidRPr="00A756AD">
        <w:rPr>
          <w:rFonts w:ascii="Times New Roman" w:eastAsia="Times New Roman" w:hAnsi="Times New Roman"/>
          <w:sz w:val="24"/>
          <w:szCs w:val="24"/>
          <w:lang w:eastAsia="ru-RU" w:bidi="en-US"/>
        </w:rPr>
        <w:t>- ремонт автомобильных дорог.</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tabs>
          <w:tab w:val="left" w:pos="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Капсальское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расположено в северной части </w:t>
      </w:r>
      <w:proofErr w:type="spellStart"/>
      <w:r w:rsidRPr="00A756AD">
        <w:rPr>
          <w:rFonts w:ascii="Times New Roman" w:eastAsia="Times New Roman" w:hAnsi="Times New Roman"/>
          <w:sz w:val="24"/>
          <w:szCs w:val="24"/>
          <w:lang w:eastAsia="ru-RU"/>
        </w:rPr>
        <w:t>Эхирит-Булагатского</w:t>
      </w:r>
      <w:proofErr w:type="spellEnd"/>
      <w:r w:rsidRPr="00A756AD">
        <w:rPr>
          <w:rFonts w:ascii="Times New Roman" w:eastAsia="Times New Roman" w:hAnsi="Times New Roman"/>
          <w:sz w:val="24"/>
          <w:szCs w:val="24"/>
          <w:lang w:eastAsia="ru-RU"/>
        </w:rPr>
        <w:t xml:space="preserve"> района. Общая площадь территории МО составляет 7,1 тыс. кв. км. Центр поселения - село </w:t>
      </w:r>
      <w:proofErr w:type="spellStart"/>
      <w:r w:rsidRPr="00A756AD">
        <w:rPr>
          <w:rFonts w:ascii="Times New Roman" w:eastAsia="Times New Roman" w:hAnsi="Times New Roman"/>
          <w:sz w:val="24"/>
          <w:szCs w:val="24"/>
          <w:lang w:eastAsia="ru-RU"/>
        </w:rPr>
        <w:t>Капсал</w:t>
      </w:r>
      <w:proofErr w:type="spellEnd"/>
      <w:r w:rsidRPr="00A756AD">
        <w:rPr>
          <w:rFonts w:ascii="Times New Roman" w:eastAsia="Times New Roman" w:hAnsi="Times New Roman"/>
          <w:sz w:val="24"/>
          <w:szCs w:val="24"/>
          <w:lang w:eastAsia="ru-RU"/>
        </w:rPr>
        <w:t>.</w:t>
      </w:r>
    </w:p>
    <w:p w:rsidR="001E6DC4" w:rsidRPr="00A756AD" w:rsidRDefault="001E6DC4" w:rsidP="001E6DC4">
      <w:pPr>
        <w:widowControl w:val="0"/>
        <w:tabs>
          <w:tab w:val="left" w:pos="724"/>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ab/>
        <w:t>Численность постоянного населения по состояни</w:t>
      </w:r>
      <w:r>
        <w:rPr>
          <w:rFonts w:ascii="Times New Roman" w:eastAsia="Times New Roman" w:hAnsi="Times New Roman"/>
          <w:sz w:val="24"/>
          <w:szCs w:val="24"/>
          <w:lang w:eastAsia="ru-RU"/>
        </w:rPr>
        <w:t>ю на 01.01.2022 г. составила 700</w:t>
      </w:r>
      <w:r w:rsidRPr="00A756AD">
        <w:rPr>
          <w:rFonts w:ascii="Times New Roman" w:eastAsia="Times New Roman" w:hAnsi="Times New Roman"/>
          <w:sz w:val="24"/>
          <w:szCs w:val="24"/>
          <w:lang w:eastAsia="ru-RU"/>
        </w:rPr>
        <w:t xml:space="preserve"> человек.</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В состав поселения входит 4 сельских населенных пункта: с. </w:t>
      </w:r>
      <w:proofErr w:type="spellStart"/>
      <w:r w:rsidRPr="00A756AD">
        <w:rPr>
          <w:rFonts w:ascii="Times New Roman" w:eastAsia="Times New Roman" w:hAnsi="Times New Roman"/>
          <w:sz w:val="24"/>
          <w:szCs w:val="24"/>
          <w:lang w:eastAsia="ru-RU"/>
        </w:rPr>
        <w:t>Капсал</w:t>
      </w:r>
      <w:proofErr w:type="spellEnd"/>
      <w:r w:rsidRPr="00A756AD">
        <w:rPr>
          <w:rFonts w:ascii="Times New Roman" w:eastAsia="Times New Roman" w:hAnsi="Times New Roman"/>
          <w:sz w:val="24"/>
          <w:szCs w:val="24"/>
          <w:lang w:eastAsia="ru-RU"/>
        </w:rPr>
        <w:t xml:space="preserve">, д. Зады, д. </w:t>
      </w:r>
      <w:proofErr w:type="spellStart"/>
      <w:r w:rsidRPr="00A756AD">
        <w:rPr>
          <w:rFonts w:ascii="Times New Roman" w:eastAsia="Times New Roman" w:hAnsi="Times New Roman"/>
          <w:sz w:val="24"/>
          <w:szCs w:val="24"/>
          <w:lang w:eastAsia="ru-RU"/>
        </w:rPr>
        <w:t>Батхай</w:t>
      </w:r>
      <w:proofErr w:type="spellEnd"/>
      <w:r w:rsidRPr="00A756AD">
        <w:rPr>
          <w:rFonts w:ascii="Times New Roman" w:eastAsia="Times New Roman" w:hAnsi="Times New Roman"/>
          <w:sz w:val="24"/>
          <w:szCs w:val="24"/>
          <w:lang w:eastAsia="ru-RU"/>
        </w:rPr>
        <w:t>, д. Солянка.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Поселения находятся: </w:t>
      </w:r>
      <w:proofErr w:type="spellStart"/>
      <w:r w:rsidRPr="00A756AD">
        <w:rPr>
          <w:rFonts w:ascii="Times New Roman" w:eastAsia="Times New Roman" w:hAnsi="Times New Roman"/>
          <w:sz w:val="24"/>
          <w:szCs w:val="24"/>
          <w:lang w:eastAsia="ru-RU"/>
        </w:rPr>
        <w:t>Капсальская</w:t>
      </w:r>
      <w:proofErr w:type="spellEnd"/>
      <w:r w:rsidRPr="00A756AD">
        <w:rPr>
          <w:rFonts w:ascii="Times New Roman" w:eastAsia="Times New Roman" w:hAnsi="Times New Roman"/>
          <w:sz w:val="24"/>
          <w:szCs w:val="24"/>
          <w:lang w:eastAsia="ru-RU"/>
        </w:rPr>
        <w:t xml:space="preserve"> средняя школа им. </w:t>
      </w:r>
      <w:proofErr w:type="spellStart"/>
      <w:r w:rsidRPr="00A756AD">
        <w:rPr>
          <w:rFonts w:ascii="Times New Roman" w:eastAsia="Times New Roman" w:hAnsi="Times New Roman"/>
          <w:sz w:val="24"/>
          <w:szCs w:val="24"/>
          <w:lang w:eastAsia="ru-RU"/>
        </w:rPr>
        <w:t>Ходуева</w:t>
      </w:r>
      <w:proofErr w:type="spellEnd"/>
      <w:r w:rsidRPr="00A756AD">
        <w:rPr>
          <w:rFonts w:ascii="Times New Roman" w:eastAsia="Times New Roman" w:hAnsi="Times New Roman"/>
          <w:sz w:val="24"/>
          <w:szCs w:val="24"/>
          <w:lang w:eastAsia="ru-RU"/>
        </w:rPr>
        <w:t xml:space="preserve"> Д.А., </w:t>
      </w:r>
      <w:proofErr w:type="spellStart"/>
      <w:r w:rsidRPr="00A756AD">
        <w:rPr>
          <w:rFonts w:ascii="Times New Roman" w:eastAsia="Times New Roman" w:hAnsi="Times New Roman"/>
          <w:sz w:val="24"/>
          <w:szCs w:val="24"/>
          <w:lang w:eastAsia="ru-RU"/>
        </w:rPr>
        <w:t>Задинская</w:t>
      </w:r>
      <w:proofErr w:type="spellEnd"/>
      <w:r w:rsidRPr="00A756AD">
        <w:rPr>
          <w:rFonts w:ascii="Times New Roman" w:eastAsia="Times New Roman" w:hAnsi="Times New Roman"/>
          <w:sz w:val="24"/>
          <w:szCs w:val="24"/>
          <w:lang w:eastAsia="ru-RU"/>
        </w:rPr>
        <w:t xml:space="preserve"> начальная школа, почтовое отделение связи, две библиотеки, Дом культуры, два </w:t>
      </w:r>
      <w:proofErr w:type="spellStart"/>
      <w:r w:rsidRPr="00A756AD">
        <w:rPr>
          <w:rFonts w:ascii="Times New Roman" w:eastAsia="Times New Roman" w:hAnsi="Times New Roman"/>
          <w:sz w:val="24"/>
          <w:szCs w:val="24"/>
          <w:lang w:eastAsia="ru-RU"/>
        </w:rPr>
        <w:t>ФАПа</w:t>
      </w:r>
      <w:proofErr w:type="spellEnd"/>
      <w:r w:rsidRPr="00A756AD">
        <w:rPr>
          <w:rFonts w:ascii="Times New Roman" w:eastAsia="Times New Roman" w:hAnsi="Times New Roman"/>
          <w:sz w:val="24"/>
          <w:szCs w:val="24"/>
          <w:lang w:eastAsia="ru-RU"/>
        </w:rPr>
        <w:t xml:space="preserve">, 2 магазина, 10 крестьянско-фермерских хозяйств.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Поселение не имеет достаточной инфраструктуры для создания промышленных предприятий, поэтому стратегия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Базой для последующего развития является наличие свободной пашни и естественных сельхозугодий, что дает возможность развитие растениеводческого и животноводческого направления, разведение и приобретение племенного скота мясного направления с </w:t>
      </w:r>
      <w:r w:rsidRPr="00A756AD">
        <w:rPr>
          <w:rFonts w:ascii="Times New Roman" w:eastAsia="Times New Roman" w:hAnsi="Times New Roman"/>
          <w:sz w:val="24"/>
          <w:szCs w:val="24"/>
          <w:lang w:eastAsia="ru-RU"/>
        </w:rPr>
        <w:lastRenderedPageBreak/>
        <w:t>последующей реализацией продукции животноводства.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spacing w:after="0" w:line="240" w:lineRule="auto"/>
        <w:ind w:firstLine="709"/>
        <w:contextualSpacing/>
        <w:jc w:val="both"/>
        <w:rPr>
          <w:rFonts w:ascii="Times New Roman" w:eastAsia="Times New Roman" w:hAnsi="Times New Roman" w:cs="Arial"/>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Корсукское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cs="Arial"/>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756AD">
        <w:rPr>
          <w:rFonts w:ascii="Times New Roman" w:eastAsia="Times New Roman" w:hAnsi="Times New Roman" w:cs="Arial"/>
          <w:sz w:val="24"/>
          <w:szCs w:val="24"/>
          <w:lang w:eastAsia="ru-RU"/>
        </w:rPr>
        <w:t>Эхирит-Булагатский</w:t>
      </w:r>
      <w:proofErr w:type="spellEnd"/>
      <w:r w:rsidRPr="00A756AD">
        <w:rPr>
          <w:rFonts w:ascii="Times New Roman" w:eastAsia="Times New Roman" w:hAnsi="Times New Roman" w:cs="Arial"/>
          <w:sz w:val="24"/>
          <w:szCs w:val="24"/>
          <w:lang w:eastAsia="ru-RU"/>
        </w:rPr>
        <w:t xml:space="preserve"> район» Сельское поселение расположено в восточной приграничной части </w:t>
      </w:r>
      <w:proofErr w:type="spellStart"/>
      <w:r w:rsidRPr="00A756AD">
        <w:rPr>
          <w:rFonts w:ascii="Times New Roman" w:eastAsia="Times New Roman" w:hAnsi="Times New Roman" w:cs="Arial"/>
          <w:sz w:val="24"/>
          <w:szCs w:val="24"/>
          <w:lang w:eastAsia="ru-RU"/>
        </w:rPr>
        <w:t>Эхирит-Булагатского</w:t>
      </w:r>
      <w:proofErr w:type="spellEnd"/>
      <w:r w:rsidRPr="00A756AD">
        <w:rPr>
          <w:rFonts w:ascii="Times New Roman" w:eastAsia="Times New Roman" w:hAnsi="Times New Roman" w:cs="Arial"/>
          <w:sz w:val="24"/>
          <w:szCs w:val="24"/>
          <w:lang w:eastAsia="ru-RU"/>
        </w:rPr>
        <w:t xml:space="preserve"> района в долине реки Мурин.</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cs="Arial"/>
          <w:sz w:val="24"/>
          <w:szCs w:val="24"/>
          <w:lang w:eastAsia="ru-RU"/>
        </w:rPr>
      </w:pPr>
      <w:r w:rsidRPr="00A756AD">
        <w:rPr>
          <w:rFonts w:ascii="Times New Roman" w:eastAsia="Times New Roman" w:hAnsi="Times New Roman" w:cs="Arial"/>
          <w:sz w:val="24"/>
          <w:szCs w:val="24"/>
          <w:lang w:eastAsia="ru-RU"/>
        </w:rPr>
        <w:t>Общая площадь территории поселения составляет 158,3 км</w:t>
      </w:r>
      <w:r w:rsidRPr="00A756AD">
        <w:rPr>
          <w:rFonts w:ascii="Times New Roman" w:eastAsia="Times New Roman" w:hAnsi="Times New Roman" w:cs="Arial"/>
          <w:sz w:val="24"/>
          <w:szCs w:val="24"/>
          <w:vertAlign w:val="superscript"/>
          <w:lang w:eastAsia="ru-RU"/>
        </w:rPr>
        <w:t>2</w:t>
      </w:r>
      <w:r w:rsidRPr="00A756AD">
        <w:rPr>
          <w:rFonts w:ascii="Times New Roman" w:eastAsia="Times New Roman" w:hAnsi="Times New Roman" w:cs="Arial"/>
          <w:sz w:val="24"/>
          <w:szCs w:val="24"/>
          <w:lang w:eastAsia="ru-RU"/>
        </w:rPr>
        <w:t xml:space="preserve">.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cs="Arial"/>
          <w:sz w:val="24"/>
          <w:szCs w:val="24"/>
          <w:lang w:eastAsia="ru-RU"/>
        </w:rPr>
      </w:pPr>
      <w:r w:rsidRPr="00A756AD">
        <w:rPr>
          <w:rFonts w:ascii="Times New Roman" w:eastAsia="Times New Roman" w:hAnsi="Times New Roman" w:cs="Arial"/>
          <w:sz w:val="24"/>
          <w:szCs w:val="24"/>
          <w:lang w:eastAsia="ru-RU"/>
        </w:rPr>
        <w:t xml:space="preserve">В настоящее время на территории </w:t>
      </w:r>
      <w:r w:rsidRPr="00A756AD">
        <w:rPr>
          <w:rFonts w:ascii="Times New Roman" w:eastAsia="Times New Roman" w:hAnsi="Times New Roman" w:cs="Arial"/>
          <w:bCs/>
          <w:sz w:val="24"/>
          <w:szCs w:val="24"/>
          <w:lang w:eastAsia="ru-RU"/>
        </w:rPr>
        <w:t>муниципального образования «</w:t>
      </w:r>
      <w:proofErr w:type="spellStart"/>
      <w:r w:rsidRPr="00A756AD">
        <w:rPr>
          <w:rFonts w:ascii="Times New Roman" w:eastAsia="Times New Roman" w:hAnsi="Times New Roman" w:cs="Arial"/>
          <w:bCs/>
          <w:sz w:val="24"/>
          <w:szCs w:val="24"/>
          <w:lang w:eastAsia="ru-RU"/>
        </w:rPr>
        <w:t>Корсукское</w:t>
      </w:r>
      <w:proofErr w:type="spellEnd"/>
      <w:r w:rsidRPr="00A756AD">
        <w:rPr>
          <w:rFonts w:ascii="Times New Roman" w:eastAsia="Times New Roman" w:hAnsi="Times New Roman" w:cs="Arial"/>
          <w:bCs/>
          <w:sz w:val="24"/>
          <w:szCs w:val="24"/>
          <w:lang w:eastAsia="ru-RU"/>
        </w:rPr>
        <w:t>»</w:t>
      </w:r>
      <w:r>
        <w:rPr>
          <w:rFonts w:ascii="Times New Roman" w:eastAsia="Times New Roman" w:hAnsi="Times New Roman" w:cs="Arial"/>
          <w:sz w:val="24"/>
          <w:szCs w:val="24"/>
          <w:lang w:eastAsia="ru-RU"/>
        </w:rPr>
        <w:t xml:space="preserve"> проживает 978</w:t>
      </w:r>
      <w:r w:rsidRPr="00A756AD">
        <w:rPr>
          <w:rFonts w:ascii="Times New Roman" w:eastAsia="Times New Roman" w:hAnsi="Times New Roman" w:cs="Arial"/>
          <w:sz w:val="24"/>
          <w:szCs w:val="24"/>
          <w:lang w:eastAsia="ru-RU"/>
        </w:rPr>
        <w:t xml:space="preserve"> </w:t>
      </w:r>
      <w:proofErr w:type="gramStart"/>
      <w:r w:rsidRPr="00A756AD">
        <w:rPr>
          <w:rFonts w:ascii="Times New Roman" w:eastAsia="Times New Roman" w:hAnsi="Times New Roman" w:cs="Arial"/>
          <w:sz w:val="24"/>
          <w:szCs w:val="24"/>
          <w:lang w:eastAsia="ru-RU"/>
        </w:rPr>
        <w:t>чел</w:t>
      </w:r>
      <w:proofErr w:type="gramEnd"/>
      <w:r w:rsidRPr="00A756AD">
        <w:rPr>
          <w:rFonts w:ascii="Times New Roman" w:eastAsia="Times New Roman" w:hAnsi="Times New Roman" w:cs="Arial"/>
          <w:sz w:val="24"/>
          <w:szCs w:val="24"/>
          <w:lang w:eastAsia="ru-RU"/>
        </w:rPr>
        <w:t xml:space="preserve">, что составляет 3,4 % от населения района.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cs="Arial"/>
          <w:sz w:val="24"/>
          <w:szCs w:val="24"/>
          <w:lang w:eastAsia="ru-RU"/>
        </w:rPr>
      </w:pPr>
      <w:r w:rsidRPr="00A756AD">
        <w:rPr>
          <w:rFonts w:ascii="Times New Roman" w:eastAsia="Times New Roman" w:hAnsi="Times New Roman" w:cs="Arial"/>
          <w:sz w:val="24"/>
          <w:szCs w:val="24"/>
          <w:lang w:eastAsia="ru-RU"/>
        </w:rPr>
        <w:t xml:space="preserve">В состав поселения входит семь населенных пунктов - д. </w:t>
      </w:r>
      <w:proofErr w:type="spellStart"/>
      <w:r w:rsidRPr="00A756AD">
        <w:rPr>
          <w:rFonts w:ascii="Times New Roman" w:eastAsia="Times New Roman" w:hAnsi="Times New Roman" w:cs="Arial"/>
          <w:sz w:val="24"/>
          <w:szCs w:val="24"/>
          <w:lang w:eastAsia="ru-RU"/>
        </w:rPr>
        <w:t>Корсук</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Гушит</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Ишины</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Ординск</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Сагарук</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Тотохон</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Шохтой</w:t>
      </w:r>
      <w:proofErr w:type="spellEnd"/>
      <w:r w:rsidRPr="00A756AD">
        <w:rPr>
          <w:rFonts w:ascii="Times New Roman" w:eastAsia="Times New Roman" w:hAnsi="Times New Roman" w:cs="Arial"/>
          <w:sz w:val="24"/>
          <w:szCs w:val="24"/>
          <w:lang w:eastAsia="ru-RU"/>
        </w:rPr>
        <w:t xml:space="preserve">.  Административным центром муниципального образования является д. </w:t>
      </w:r>
      <w:proofErr w:type="spellStart"/>
      <w:r w:rsidRPr="00A756AD">
        <w:rPr>
          <w:rFonts w:ascii="Times New Roman" w:eastAsia="Times New Roman" w:hAnsi="Times New Roman" w:cs="Arial"/>
          <w:sz w:val="24"/>
          <w:szCs w:val="24"/>
          <w:lang w:eastAsia="ru-RU"/>
        </w:rPr>
        <w:t>Корсук</w:t>
      </w:r>
      <w:proofErr w:type="spellEnd"/>
      <w:r w:rsidRPr="00A756AD">
        <w:rPr>
          <w:rFonts w:ascii="Times New Roman" w:eastAsia="Times New Roman" w:hAnsi="Times New Roman" w:cs="Arial"/>
          <w:sz w:val="24"/>
          <w:szCs w:val="24"/>
          <w:lang w:eastAsia="ru-RU"/>
        </w:rPr>
        <w:t xml:space="preserve">. </w:t>
      </w:r>
    </w:p>
    <w:p w:rsidR="001E6DC4" w:rsidRPr="00A756AD" w:rsidRDefault="001E6DC4" w:rsidP="001E6DC4">
      <w:pPr>
        <w:widowControl w:val="0"/>
        <w:tabs>
          <w:tab w:val="left" w:pos="98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поселения действуют предприятия МОУ </w:t>
      </w:r>
      <w:proofErr w:type="spellStart"/>
      <w:r w:rsidRPr="00A756AD">
        <w:rPr>
          <w:rFonts w:ascii="Times New Roman" w:eastAsia="Times New Roman" w:hAnsi="Times New Roman"/>
          <w:sz w:val="24"/>
          <w:szCs w:val="24"/>
          <w:lang w:eastAsia="ru-RU"/>
        </w:rPr>
        <w:t>Корсукская</w:t>
      </w:r>
      <w:proofErr w:type="spellEnd"/>
      <w:r w:rsidRPr="00A756AD">
        <w:rPr>
          <w:rFonts w:ascii="Times New Roman" w:eastAsia="Times New Roman" w:hAnsi="Times New Roman"/>
          <w:sz w:val="24"/>
          <w:szCs w:val="24"/>
          <w:lang w:eastAsia="ru-RU"/>
        </w:rPr>
        <w:t xml:space="preserve"> СОШ, </w:t>
      </w:r>
      <w:proofErr w:type="spellStart"/>
      <w:r w:rsidRPr="00A756AD">
        <w:rPr>
          <w:rFonts w:ascii="Times New Roman" w:eastAsia="Times New Roman" w:hAnsi="Times New Roman"/>
          <w:sz w:val="24"/>
          <w:szCs w:val="24"/>
          <w:lang w:eastAsia="ru-RU"/>
        </w:rPr>
        <w:t>Ишинская</w:t>
      </w:r>
      <w:proofErr w:type="spellEnd"/>
      <w:r w:rsidRPr="00A756AD">
        <w:rPr>
          <w:rFonts w:ascii="Times New Roman" w:eastAsia="Times New Roman" w:hAnsi="Times New Roman"/>
          <w:sz w:val="24"/>
          <w:szCs w:val="24"/>
          <w:lang w:eastAsia="ru-RU"/>
        </w:rPr>
        <w:t xml:space="preserve"> НОШ, </w:t>
      </w:r>
      <w:proofErr w:type="spellStart"/>
      <w:r w:rsidRPr="00A756AD">
        <w:rPr>
          <w:rFonts w:ascii="Times New Roman" w:eastAsia="Times New Roman" w:hAnsi="Times New Roman"/>
          <w:sz w:val="24"/>
          <w:szCs w:val="24"/>
          <w:lang w:eastAsia="ru-RU"/>
        </w:rPr>
        <w:t>Шохтойская</w:t>
      </w:r>
      <w:proofErr w:type="spellEnd"/>
      <w:r w:rsidRPr="00A756AD">
        <w:rPr>
          <w:rFonts w:ascii="Times New Roman" w:eastAsia="Times New Roman" w:hAnsi="Times New Roman"/>
          <w:sz w:val="24"/>
          <w:szCs w:val="24"/>
          <w:lang w:eastAsia="ru-RU"/>
        </w:rPr>
        <w:t xml:space="preserve"> НОШ, </w:t>
      </w:r>
      <w:proofErr w:type="spellStart"/>
      <w:r w:rsidRPr="00A756AD">
        <w:rPr>
          <w:rFonts w:ascii="Times New Roman" w:eastAsia="Times New Roman" w:hAnsi="Times New Roman"/>
          <w:sz w:val="24"/>
          <w:szCs w:val="24"/>
          <w:lang w:eastAsia="ru-RU"/>
        </w:rPr>
        <w:t>Гушитская</w:t>
      </w:r>
      <w:proofErr w:type="spellEnd"/>
      <w:r w:rsidRPr="00A756AD">
        <w:rPr>
          <w:rFonts w:ascii="Times New Roman" w:eastAsia="Times New Roman" w:hAnsi="Times New Roman"/>
          <w:sz w:val="24"/>
          <w:szCs w:val="24"/>
          <w:lang w:eastAsia="ru-RU"/>
        </w:rPr>
        <w:t xml:space="preserve"> НОШ, </w:t>
      </w:r>
      <w:proofErr w:type="spellStart"/>
      <w:r w:rsidRPr="00A756AD">
        <w:rPr>
          <w:rFonts w:ascii="Times New Roman" w:eastAsia="Times New Roman" w:hAnsi="Times New Roman"/>
          <w:sz w:val="24"/>
          <w:szCs w:val="24"/>
          <w:lang w:eastAsia="ru-RU"/>
        </w:rPr>
        <w:t>Корсукский</w:t>
      </w:r>
      <w:proofErr w:type="spellEnd"/>
      <w:r w:rsidRPr="00A756AD">
        <w:rPr>
          <w:rFonts w:ascii="Times New Roman" w:eastAsia="Times New Roman" w:hAnsi="Times New Roman"/>
          <w:sz w:val="24"/>
          <w:szCs w:val="24"/>
          <w:lang w:eastAsia="ru-RU"/>
        </w:rPr>
        <w:t xml:space="preserve"> ФАП, </w:t>
      </w:r>
      <w:proofErr w:type="spellStart"/>
      <w:r w:rsidRPr="00A756AD">
        <w:rPr>
          <w:rFonts w:ascii="Times New Roman" w:eastAsia="Times New Roman" w:hAnsi="Times New Roman"/>
          <w:sz w:val="24"/>
          <w:szCs w:val="24"/>
          <w:lang w:eastAsia="ru-RU"/>
        </w:rPr>
        <w:t>Шохтойский</w:t>
      </w:r>
      <w:proofErr w:type="spellEnd"/>
      <w:r w:rsidRPr="00A756AD">
        <w:rPr>
          <w:rFonts w:ascii="Times New Roman" w:eastAsia="Times New Roman" w:hAnsi="Times New Roman"/>
          <w:sz w:val="24"/>
          <w:szCs w:val="24"/>
          <w:lang w:eastAsia="ru-RU"/>
        </w:rPr>
        <w:t xml:space="preserve"> ФАП, </w:t>
      </w:r>
      <w:proofErr w:type="spellStart"/>
      <w:r w:rsidRPr="00A756AD">
        <w:rPr>
          <w:rFonts w:ascii="Times New Roman" w:eastAsia="Times New Roman" w:hAnsi="Times New Roman"/>
          <w:sz w:val="24"/>
          <w:szCs w:val="24"/>
          <w:lang w:eastAsia="ru-RU"/>
        </w:rPr>
        <w:t>Гушитский</w:t>
      </w:r>
      <w:proofErr w:type="spellEnd"/>
      <w:r w:rsidRPr="00A756AD">
        <w:rPr>
          <w:rFonts w:ascii="Times New Roman" w:eastAsia="Times New Roman" w:hAnsi="Times New Roman"/>
          <w:sz w:val="24"/>
          <w:szCs w:val="24"/>
          <w:lang w:eastAsia="ru-RU"/>
        </w:rPr>
        <w:t xml:space="preserve"> ФАП, отделение ФГУП Почта России.</w:t>
      </w:r>
    </w:p>
    <w:p w:rsidR="001E6DC4" w:rsidRPr="00A756AD" w:rsidRDefault="001E6DC4" w:rsidP="001E6DC4">
      <w:pPr>
        <w:widowControl w:val="0"/>
        <w:tabs>
          <w:tab w:val="left" w:pos="98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Специализация муниципального образования «</w:t>
      </w:r>
      <w:proofErr w:type="spellStart"/>
      <w:r w:rsidRPr="00A756AD">
        <w:rPr>
          <w:rFonts w:ascii="Times New Roman" w:eastAsia="Times New Roman" w:hAnsi="Times New Roman"/>
          <w:sz w:val="24"/>
          <w:szCs w:val="24"/>
          <w:lang w:eastAsia="ru-RU"/>
        </w:rPr>
        <w:t>Корсукское</w:t>
      </w:r>
      <w:proofErr w:type="spellEnd"/>
      <w:r w:rsidRPr="00A756AD">
        <w:rPr>
          <w:rFonts w:ascii="Times New Roman" w:eastAsia="Times New Roman" w:hAnsi="Times New Roman"/>
          <w:sz w:val="24"/>
          <w:szCs w:val="24"/>
          <w:lang w:eastAsia="ru-RU"/>
        </w:rPr>
        <w:t xml:space="preserve">» - сельское хозяйство. На территории поселения имеется </w:t>
      </w:r>
      <w:proofErr w:type="spellStart"/>
      <w:r w:rsidRPr="00A756AD">
        <w:rPr>
          <w:rFonts w:ascii="Times New Roman" w:eastAsia="Times New Roman" w:hAnsi="Times New Roman"/>
          <w:sz w:val="24"/>
          <w:szCs w:val="24"/>
          <w:lang w:eastAsia="ru-RU"/>
        </w:rPr>
        <w:t>Ишинское</w:t>
      </w:r>
      <w:proofErr w:type="spellEnd"/>
      <w:r w:rsidRPr="00A756AD">
        <w:rPr>
          <w:rFonts w:ascii="Times New Roman" w:eastAsia="Times New Roman" w:hAnsi="Times New Roman"/>
          <w:sz w:val="24"/>
          <w:szCs w:val="24"/>
          <w:lang w:eastAsia="ru-RU"/>
        </w:rPr>
        <w:t xml:space="preserve"> месторождение каменного угля. Функционируют крестьянско-фермерские хозяйства, личные подсобные хозяйства, а также СХПССПК «</w:t>
      </w:r>
      <w:proofErr w:type="spellStart"/>
      <w:r w:rsidRPr="00A756AD">
        <w:rPr>
          <w:rFonts w:ascii="Times New Roman" w:eastAsia="Times New Roman" w:hAnsi="Times New Roman"/>
          <w:sz w:val="24"/>
          <w:szCs w:val="24"/>
          <w:lang w:eastAsia="ru-RU"/>
        </w:rPr>
        <w:t>Корсукский</w:t>
      </w:r>
      <w:proofErr w:type="spellEnd"/>
      <w:r w:rsidRPr="00A756AD">
        <w:rPr>
          <w:rFonts w:ascii="Times New Roman" w:eastAsia="Times New Roman" w:hAnsi="Times New Roman"/>
          <w:sz w:val="24"/>
          <w:szCs w:val="24"/>
          <w:lang w:eastAsia="ru-RU"/>
        </w:rPr>
        <w:t>», занимающиеся переработкой молока. При государственной поддержке крестьянско-фермерских хозяйств будут создаваться новые рабочие места.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cs="Arial"/>
          <w:sz w:val="24"/>
          <w:szCs w:val="24"/>
          <w:lang w:eastAsia="ru-RU"/>
        </w:rPr>
      </w:pPr>
    </w:p>
    <w:p w:rsidR="001E6DC4" w:rsidRPr="00A756AD" w:rsidRDefault="001E6DC4" w:rsidP="001E6DC4">
      <w:pPr>
        <w:widowControl w:val="0"/>
        <w:snapToGrid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Кулункунское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756AD">
        <w:rPr>
          <w:rFonts w:ascii="Times New Roman" w:eastAsia="Times New Roman" w:hAnsi="Times New Roman"/>
          <w:sz w:val="24"/>
          <w:szCs w:val="24"/>
          <w:lang w:eastAsia="ru-RU"/>
        </w:rPr>
        <w:t>Эхирит-Булагатский</w:t>
      </w:r>
      <w:proofErr w:type="spellEnd"/>
      <w:r w:rsidRPr="00A756AD">
        <w:rPr>
          <w:rFonts w:ascii="Times New Roman" w:eastAsia="Times New Roman" w:hAnsi="Times New Roman"/>
          <w:sz w:val="24"/>
          <w:szCs w:val="24"/>
          <w:lang w:eastAsia="ru-RU"/>
        </w:rPr>
        <w:t xml:space="preserve"> район» Иркутской области.</w:t>
      </w:r>
    </w:p>
    <w:p w:rsidR="001E6DC4" w:rsidRPr="00A756AD" w:rsidRDefault="001E6DC4" w:rsidP="001E6DC4">
      <w:pPr>
        <w:widowControl w:val="0"/>
        <w:snapToGrid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Муниципальное образование «</w:t>
      </w:r>
      <w:proofErr w:type="spellStart"/>
      <w:r w:rsidRPr="00A756AD">
        <w:rPr>
          <w:rFonts w:ascii="Times New Roman" w:eastAsia="Times New Roman" w:hAnsi="Times New Roman"/>
          <w:sz w:val="24"/>
          <w:szCs w:val="24"/>
          <w:lang w:eastAsia="ru-RU"/>
        </w:rPr>
        <w:t>Кулункунское</w:t>
      </w:r>
      <w:proofErr w:type="spellEnd"/>
      <w:r w:rsidRPr="00A756AD">
        <w:rPr>
          <w:rFonts w:ascii="Times New Roman" w:eastAsia="Times New Roman" w:hAnsi="Times New Roman"/>
          <w:sz w:val="24"/>
          <w:szCs w:val="24"/>
          <w:lang w:eastAsia="ru-RU"/>
        </w:rPr>
        <w:t xml:space="preserve">» расположено в северо-западной части от районного </w:t>
      </w:r>
      <w:r>
        <w:rPr>
          <w:rFonts w:ascii="Times New Roman" w:eastAsia="Times New Roman" w:hAnsi="Times New Roman"/>
          <w:sz w:val="24"/>
          <w:szCs w:val="24"/>
          <w:lang w:eastAsia="ru-RU"/>
        </w:rPr>
        <w:t>центра. Население составляет 144</w:t>
      </w:r>
      <w:r w:rsidRPr="00A756AD">
        <w:rPr>
          <w:rFonts w:ascii="Times New Roman" w:eastAsia="Times New Roman" w:hAnsi="Times New Roman"/>
          <w:sz w:val="24"/>
          <w:szCs w:val="24"/>
          <w:lang w:eastAsia="ru-RU"/>
        </w:rPr>
        <w:t>1 человек.</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МО осуществляют свою деятельность 40 </w:t>
      </w:r>
      <w:proofErr w:type="spellStart"/>
      <w:r w:rsidRPr="00A756AD">
        <w:rPr>
          <w:rFonts w:ascii="Times New Roman" w:eastAsia="Times New Roman" w:hAnsi="Times New Roman"/>
          <w:sz w:val="24"/>
          <w:szCs w:val="24"/>
          <w:lang w:eastAsia="ru-RU"/>
        </w:rPr>
        <w:t>крестьянско</w:t>
      </w:r>
      <w:proofErr w:type="spellEnd"/>
      <w:r w:rsidRPr="00A756AD">
        <w:rPr>
          <w:rFonts w:ascii="Times New Roman" w:eastAsia="Times New Roman" w:hAnsi="Times New Roman"/>
          <w:sz w:val="24"/>
          <w:szCs w:val="24"/>
          <w:lang w:eastAsia="ru-RU"/>
        </w:rPr>
        <w:t xml:space="preserve"> - фермерских хозяйств, 2 молочные фермы, 5 индивидуальных предпринимателей, 4 школы, 1 детский сад, 5 фельдшерских пунктов, ООО «</w:t>
      </w:r>
      <w:proofErr w:type="spellStart"/>
      <w:r w:rsidRPr="00A756AD">
        <w:rPr>
          <w:rFonts w:ascii="Times New Roman" w:eastAsia="Times New Roman" w:hAnsi="Times New Roman"/>
          <w:sz w:val="24"/>
          <w:szCs w:val="24"/>
          <w:lang w:eastAsia="ru-RU"/>
        </w:rPr>
        <w:t>Этнопарк</w:t>
      </w:r>
      <w:proofErr w:type="spellEnd"/>
      <w:r w:rsidRPr="00A756AD">
        <w:rPr>
          <w:rFonts w:ascii="Times New Roman" w:eastAsia="Times New Roman" w:hAnsi="Times New Roman"/>
          <w:sz w:val="24"/>
          <w:szCs w:val="24"/>
          <w:lang w:eastAsia="ru-RU"/>
        </w:rPr>
        <w:t xml:space="preserve"> Золотая Орда».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Муниципальное образование обладает значительными территориальными резервами и возможностями для увеличения объема сельскохозяйственной продукции – как растениеводства, так и животноводства.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 с созданием и развитием крестьянско-фермерских хозяйств. </w:t>
      </w:r>
    </w:p>
    <w:p w:rsidR="001E6DC4" w:rsidRPr="00A756AD" w:rsidRDefault="001E6DC4" w:rsidP="001E6DC4">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sz w:val="24"/>
          <w:szCs w:val="24"/>
          <w:lang w:eastAsia="ru-RU"/>
        </w:rPr>
        <w:t xml:space="preserve">Малое предпринимательство различных направлений (потребительский рынок, сельское хозяйство и переработка сельскохозяйственной продукции, туристический бизнес) также может выступить одним из важнейших факторов реализации как текущих, так и перспективных планов социально-экономического развития.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tabs>
          <w:tab w:val="left" w:pos="980"/>
        </w:tabs>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b/>
          <w:sz w:val="24"/>
          <w:szCs w:val="24"/>
          <w:lang w:eastAsia="ru-RU"/>
        </w:rPr>
        <w:t>Муниципальное образование «Ново-Николаевское»</w:t>
      </w:r>
      <w:r w:rsidRPr="00A756AD">
        <w:rPr>
          <w:rFonts w:ascii="Times New Roman" w:eastAsia="Times New Roman" w:hAnsi="Times New Roman"/>
          <w:color w:val="000000"/>
          <w:sz w:val="24"/>
          <w:szCs w:val="24"/>
          <w:lang w:eastAsia="ru-RU"/>
        </w:rPr>
        <w:t xml:space="preserve"> расположено в северо-восточной части </w:t>
      </w:r>
      <w:proofErr w:type="spellStart"/>
      <w:r w:rsidRPr="00A756AD">
        <w:rPr>
          <w:rFonts w:ascii="Times New Roman" w:eastAsia="Times New Roman" w:hAnsi="Times New Roman"/>
          <w:color w:val="000000"/>
          <w:sz w:val="24"/>
          <w:szCs w:val="24"/>
          <w:lang w:eastAsia="ru-RU"/>
        </w:rPr>
        <w:t>Эхирит-Булагатского</w:t>
      </w:r>
      <w:proofErr w:type="spellEnd"/>
      <w:r w:rsidRPr="00A756AD">
        <w:rPr>
          <w:rFonts w:ascii="Times New Roman" w:eastAsia="Times New Roman" w:hAnsi="Times New Roman"/>
          <w:color w:val="000000"/>
          <w:sz w:val="24"/>
          <w:szCs w:val="24"/>
          <w:lang w:eastAsia="ru-RU"/>
        </w:rPr>
        <w:t xml:space="preserve"> района. </w:t>
      </w:r>
      <w:r w:rsidRPr="00A756AD">
        <w:rPr>
          <w:rFonts w:ascii="Times New Roman" w:eastAsia="Times New Roman" w:hAnsi="Times New Roman"/>
          <w:sz w:val="24"/>
          <w:szCs w:val="24"/>
          <w:lang w:eastAsia="ru-RU"/>
        </w:rPr>
        <w:t>Административный центр муниципального образования «Ново-Николаевское» – с. Ново-Николаевск, расположен в 65 км.</w:t>
      </w:r>
      <w:r w:rsidRPr="00A756AD">
        <w:rPr>
          <w:rFonts w:ascii="Times New Roman" w:eastAsia="Times New Roman" w:hAnsi="Times New Roman"/>
          <w:color w:val="FF0000"/>
          <w:sz w:val="24"/>
          <w:szCs w:val="24"/>
          <w:lang w:eastAsia="ru-RU"/>
        </w:rPr>
        <w:t xml:space="preserve">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В состав муниципального образования «Ново-Николаевское» входят пять населенных пунктов: с. Ново-Николаевск, д. Хабаровск, д. </w:t>
      </w:r>
      <w:proofErr w:type="spellStart"/>
      <w:r w:rsidRPr="00A756AD">
        <w:rPr>
          <w:rFonts w:ascii="Times New Roman" w:eastAsia="Times New Roman" w:hAnsi="Times New Roman"/>
          <w:sz w:val="24"/>
          <w:szCs w:val="24"/>
          <w:lang w:eastAsia="ru-RU"/>
        </w:rPr>
        <w:t>Муромцовка</w:t>
      </w:r>
      <w:proofErr w:type="spellEnd"/>
      <w:r w:rsidRPr="00A756AD">
        <w:rPr>
          <w:rFonts w:ascii="Times New Roman" w:eastAsia="Times New Roman" w:hAnsi="Times New Roman"/>
          <w:sz w:val="24"/>
          <w:szCs w:val="24"/>
          <w:lang w:eastAsia="ru-RU"/>
        </w:rPr>
        <w:t xml:space="preserve">, д. </w:t>
      </w:r>
      <w:proofErr w:type="spellStart"/>
      <w:r w:rsidRPr="00A756AD">
        <w:rPr>
          <w:rFonts w:ascii="Times New Roman" w:eastAsia="Times New Roman" w:hAnsi="Times New Roman"/>
          <w:sz w:val="24"/>
          <w:szCs w:val="24"/>
          <w:lang w:eastAsia="ru-RU"/>
        </w:rPr>
        <w:t>Хуты</w:t>
      </w:r>
      <w:proofErr w:type="spellEnd"/>
      <w:r w:rsidRPr="00A756AD">
        <w:rPr>
          <w:rFonts w:ascii="Times New Roman" w:eastAsia="Times New Roman" w:hAnsi="Times New Roman"/>
          <w:sz w:val="24"/>
          <w:szCs w:val="24"/>
          <w:lang w:eastAsia="ru-RU"/>
        </w:rPr>
        <w:t xml:space="preserve">, д. </w:t>
      </w:r>
      <w:proofErr w:type="spellStart"/>
      <w:r w:rsidRPr="00A756AD">
        <w:rPr>
          <w:rFonts w:ascii="Times New Roman" w:eastAsia="Times New Roman" w:hAnsi="Times New Roman"/>
          <w:sz w:val="24"/>
          <w:szCs w:val="24"/>
          <w:lang w:eastAsia="ru-RU"/>
        </w:rPr>
        <w:t>Шертой</w:t>
      </w:r>
      <w:proofErr w:type="spellEnd"/>
      <w:r w:rsidRPr="00A756AD">
        <w:rPr>
          <w:rFonts w:ascii="Times New Roman" w:eastAsia="Times New Roman" w:hAnsi="Times New Roman"/>
          <w:sz w:val="24"/>
          <w:szCs w:val="24"/>
          <w:lang w:eastAsia="ru-RU"/>
        </w:rPr>
        <w:t>, с общей численностью насел</w:t>
      </w:r>
      <w:r>
        <w:rPr>
          <w:rFonts w:ascii="Times New Roman" w:eastAsia="Times New Roman" w:hAnsi="Times New Roman"/>
          <w:sz w:val="24"/>
          <w:szCs w:val="24"/>
          <w:lang w:eastAsia="ru-RU"/>
        </w:rPr>
        <w:t>ения – 876</w:t>
      </w:r>
      <w:r w:rsidRPr="00A756AD">
        <w:rPr>
          <w:rFonts w:ascii="Times New Roman" w:eastAsia="Times New Roman" w:hAnsi="Times New Roman"/>
          <w:color w:val="FF0000"/>
          <w:sz w:val="24"/>
          <w:szCs w:val="24"/>
          <w:lang w:eastAsia="ru-RU"/>
        </w:rPr>
        <w:t xml:space="preserve"> </w:t>
      </w:r>
      <w:r w:rsidRPr="00A756AD">
        <w:rPr>
          <w:rFonts w:ascii="Times New Roman" w:eastAsia="Times New Roman" w:hAnsi="Times New Roman"/>
          <w:sz w:val="24"/>
          <w:szCs w:val="24"/>
          <w:lang w:eastAsia="ru-RU"/>
        </w:rPr>
        <w:t>человек.</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Общая площадь земель муниципального образования - 71003 га, в том числе земель сельхозугодий – 15273га, площадь лесного фонда – 38709 га, площадь застроенных земель– 91 га.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сегодняшний день на территории МО осуществляют свою деятельность 12 </w:t>
      </w:r>
      <w:proofErr w:type="spellStart"/>
      <w:r w:rsidRPr="00A756AD">
        <w:rPr>
          <w:rFonts w:ascii="Times New Roman" w:eastAsia="Times New Roman" w:hAnsi="Times New Roman"/>
          <w:sz w:val="24"/>
          <w:szCs w:val="24"/>
          <w:lang w:eastAsia="ru-RU"/>
        </w:rPr>
        <w:lastRenderedPageBreak/>
        <w:t>крестьянско</w:t>
      </w:r>
      <w:proofErr w:type="spellEnd"/>
      <w:r w:rsidRPr="00A756AD">
        <w:rPr>
          <w:rFonts w:ascii="Times New Roman" w:eastAsia="Times New Roman" w:hAnsi="Times New Roman"/>
          <w:sz w:val="24"/>
          <w:szCs w:val="24"/>
          <w:lang w:eastAsia="ru-RU"/>
        </w:rPr>
        <w:t xml:space="preserve"> - фермерских хозяйств, 4 индивидуальных предпринимателей, 2 школы, 1 детский сад, 1 КИЦ, 2 ФАП.</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На территории муниципального образования в основном развито животноводство и слабо растениеводство, из-за климатических условий.</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sz w:val="24"/>
          <w:szCs w:val="24"/>
          <w:lang w:eastAsia="ru-RU"/>
        </w:rPr>
        <w:t xml:space="preserve">Муниципальное образование «Ново-Николаевское» обладает территориальными резервами и возможностями для увеличения объема сельскохозяйственной продукции животноводства.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Cs/>
          <w:sz w:val="24"/>
          <w:szCs w:val="24"/>
          <w:lang w:eastAsia="ru-RU"/>
        </w:rPr>
        <w:t>Существенное влияние на социально – экономическое развитие поселения могут оказать решения комплекса мер и мероприятий</w:t>
      </w:r>
      <w:r w:rsidRPr="00A756AD">
        <w:rPr>
          <w:rFonts w:ascii="Times New Roman" w:eastAsia="Times New Roman" w:hAnsi="Times New Roman"/>
          <w:sz w:val="24"/>
          <w:szCs w:val="24"/>
          <w:lang w:eastAsia="ru-RU"/>
        </w:rPr>
        <w:t>: оказание поддержки развитию субъектов малого предпринимательства, оказание содействия развитию системы кредитования малого бизнеса.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 </w:t>
      </w:r>
    </w:p>
    <w:p w:rsidR="001E6DC4" w:rsidRPr="00A756AD" w:rsidRDefault="001E6DC4" w:rsidP="001E6DC4">
      <w:pPr>
        <w:widowControl w:val="0"/>
        <w:snapToGrid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Олойское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является единым экономическим, территориальным образованием, входит в состав муниципального образования «</w:t>
      </w:r>
      <w:proofErr w:type="spellStart"/>
      <w:r w:rsidRPr="00A756AD">
        <w:rPr>
          <w:rFonts w:ascii="Times New Roman" w:eastAsia="Times New Roman" w:hAnsi="Times New Roman"/>
          <w:sz w:val="24"/>
          <w:szCs w:val="24"/>
          <w:lang w:eastAsia="ru-RU"/>
        </w:rPr>
        <w:t>Эхирит-Булагатский</w:t>
      </w:r>
      <w:proofErr w:type="spellEnd"/>
      <w:r w:rsidRPr="00A756AD">
        <w:rPr>
          <w:rFonts w:ascii="Times New Roman" w:eastAsia="Times New Roman" w:hAnsi="Times New Roman"/>
          <w:sz w:val="24"/>
          <w:szCs w:val="24"/>
          <w:lang w:eastAsia="ru-RU"/>
        </w:rPr>
        <w:t xml:space="preserve"> район» Иркутской области. </w:t>
      </w:r>
    </w:p>
    <w:p w:rsidR="001E6DC4" w:rsidRPr="00A756AD" w:rsidRDefault="001E6DC4" w:rsidP="001E6DC4">
      <w:pPr>
        <w:widowControl w:val="0"/>
        <w:tabs>
          <w:tab w:val="left" w:pos="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Центральная усадьба муниципального образования село Олой </w:t>
      </w:r>
      <w:r>
        <w:rPr>
          <w:rFonts w:ascii="Times New Roman" w:eastAsia="Times New Roman" w:hAnsi="Times New Roman"/>
          <w:sz w:val="24"/>
          <w:szCs w:val="24"/>
          <w:lang w:eastAsia="ru-RU"/>
        </w:rPr>
        <w:t>расположена на расстоянии 26 км</w:t>
      </w:r>
      <w:r w:rsidRPr="00A756AD">
        <w:rPr>
          <w:rFonts w:ascii="Times New Roman" w:eastAsia="Times New Roman" w:hAnsi="Times New Roman"/>
          <w:sz w:val="24"/>
          <w:szCs w:val="24"/>
          <w:lang w:eastAsia="ru-RU"/>
        </w:rPr>
        <w:t xml:space="preserve"> от п. Усть-Ордынский. </w:t>
      </w:r>
    </w:p>
    <w:p w:rsidR="001E6DC4" w:rsidRPr="00A756AD" w:rsidRDefault="001E6DC4" w:rsidP="001E6DC4">
      <w:pPr>
        <w:widowControl w:val="0"/>
        <w:tabs>
          <w:tab w:val="left" w:pos="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Территория муниципального образования включает: с. Олой, д. </w:t>
      </w:r>
      <w:proofErr w:type="spellStart"/>
      <w:r w:rsidRPr="00A756AD">
        <w:rPr>
          <w:rFonts w:ascii="Times New Roman" w:eastAsia="Times New Roman" w:hAnsi="Times New Roman"/>
          <w:sz w:val="24"/>
          <w:szCs w:val="24"/>
          <w:lang w:eastAsia="ru-RU"/>
        </w:rPr>
        <w:t>Баянгазуй</w:t>
      </w:r>
      <w:proofErr w:type="spellEnd"/>
      <w:r w:rsidRPr="00A756AD">
        <w:rPr>
          <w:rFonts w:ascii="Times New Roman" w:eastAsia="Times New Roman" w:hAnsi="Times New Roman"/>
          <w:sz w:val="24"/>
          <w:szCs w:val="24"/>
          <w:lang w:eastAsia="ru-RU"/>
        </w:rPr>
        <w:t xml:space="preserve">, д. </w:t>
      </w:r>
      <w:proofErr w:type="spellStart"/>
      <w:r w:rsidRPr="00A756AD">
        <w:rPr>
          <w:rFonts w:ascii="Times New Roman" w:eastAsia="Times New Roman" w:hAnsi="Times New Roman"/>
          <w:sz w:val="24"/>
          <w:szCs w:val="24"/>
          <w:lang w:eastAsia="ru-RU"/>
        </w:rPr>
        <w:t>Отонхой</w:t>
      </w:r>
      <w:proofErr w:type="spellEnd"/>
      <w:r w:rsidRPr="00A756AD">
        <w:rPr>
          <w:rFonts w:ascii="Times New Roman" w:eastAsia="Times New Roman" w:hAnsi="Times New Roman"/>
          <w:sz w:val="24"/>
          <w:szCs w:val="24"/>
          <w:lang w:eastAsia="ru-RU"/>
        </w:rPr>
        <w:t>.</w:t>
      </w:r>
    </w:p>
    <w:p w:rsidR="001E6DC4" w:rsidRPr="00A756AD" w:rsidRDefault="001E6DC4" w:rsidP="001E6DC4">
      <w:pPr>
        <w:widowControl w:val="0"/>
        <w:tabs>
          <w:tab w:val="left" w:pos="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Общая численность населен</w:t>
      </w:r>
      <w:r>
        <w:rPr>
          <w:rFonts w:ascii="Times New Roman" w:eastAsia="Times New Roman" w:hAnsi="Times New Roman"/>
          <w:sz w:val="24"/>
          <w:szCs w:val="24"/>
          <w:lang w:eastAsia="ru-RU"/>
        </w:rPr>
        <w:t>ия по состоянию на 1 января 2022 года - 1056</w:t>
      </w:r>
      <w:r w:rsidRPr="00A756AD">
        <w:rPr>
          <w:rFonts w:ascii="Times New Roman" w:eastAsia="Times New Roman" w:hAnsi="Times New Roman"/>
          <w:color w:val="FF0000"/>
          <w:sz w:val="24"/>
          <w:szCs w:val="24"/>
          <w:lang w:eastAsia="ru-RU"/>
        </w:rPr>
        <w:t xml:space="preserve"> </w:t>
      </w:r>
      <w:r w:rsidRPr="00A756AD">
        <w:rPr>
          <w:rFonts w:ascii="Times New Roman" w:eastAsia="Times New Roman" w:hAnsi="Times New Roman"/>
          <w:sz w:val="24"/>
          <w:szCs w:val="24"/>
          <w:lang w:eastAsia="ru-RU"/>
        </w:rPr>
        <w:t>человека, образующих 269 дворов.</w:t>
      </w:r>
    </w:p>
    <w:p w:rsidR="001E6DC4" w:rsidRPr="00A756AD" w:rsidRDefault="001E6DC4" w:rsidP="001E6DC4">
      <w:pPr>
        <w:widowControl w:val="0"/>
        <w:tabs>
          <w:tab w:val="left" w:pos="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поселения расположены: </w:t>
      </w:r>
      <w:proofErr w:type="spellStart"/>
      <w:r w:rsidRPr="00A756AD">
        <w:rPr>
          <w:rFonts w:ascii="Times New Roman" w:eastAsia="Times New Roman" w:hAnsi="Times New Roman"/>
          <w:sz w:val="24"/>
          <w:szCs w:val="24"/>
          <w:lang w:eastAsia="ru-RU"/>
        </w:rPr>
        <w:t>Олойская</w:t>
      </w:r>
      <w:proofErr w:type="spellEnd"/>
      <w:r w:rsidRPr="00A756AD">
        <w:rPr>
          <w:rFonts w:ascii="Times New Roman" w:eastAsia="Times New Roman" w:hAnsi="Times New Roman"/>
          <w:sz w:val="24"/>
          <w:szCs w:val="24"/>
          <w:lang w:eastAsia="ru-RU"/>
        </w:rPr>
        <w:t xml:space="preserve"> средняя школа, почтовое отделение связи, одна библиотека, </w:t>
      </w:r>
      <w:proofErr w:type="spellStart"/>
      <w:r w:rsidRPr="00A756AD">
        <w:rPr>
          <w:rFonts w:ascii="Times New Roman" w:eastAsia="Times New Roman" w:hAnsi="Times New Roman"/>
          <w:sz w:val="24"/>
          <w:szCs w:val="24"/>
          <w:lang w:eastAsia="ru-RU"/>
        </w:rPr>
        <w:t>Олойская</w:t>
      </w:r>
      <w:proofErr w:type="spellEnd"/>
      <w:r w:rsidRPr="00A756AD">
        <w:rPr>
          <w:rFonts w:ascii="Times New Roman" w:eastAsia="Times New Roman" w:hAnsi="Times New Roman"/>
          <w:sz w:val="24"/>
          <w:szCs w:val="24"/>
          <w:lang w:eastAsia="ru-RU"/>
        </w:rPr>
        <w:t xml:space="preserve"> врачебная амбулатория,</w:t>
      </w:r>
      <w:r w:rsidRPr="00A756AD">
        <w:rPr>
          <w:rFonts w:ascii="Times New Roman" w:eastAsia="Times New Roman" w:hAnsi="Times New Roman"/>
          <w:color w:val="FF0000"/>
          <w:sz w:val="24"/>
          <w:szCs w:val="24"/>
          <w:lang w:eastAsia="ru-RU"/>
        </w:rPr>
        <w:t xml:space="preserve"> </w:t>
      </w:r>
      <w:r w:rsidRPr="00A756AD">
        <w:rPr>
          <w:rFonts w:ascii="Times New Roman" w:eastAsia="Times New Roman" w:hAnsi="Times New Roman"/>
          <w:sz w:val="24"/>
          <w:szCs w:val="24"/>
          <w:lang w:eastAsia="ru-RU"/>
        </w:rPr>
        <w:t xml:space="preserve">1 фельдшерский пункт (д. </w:t>
      </w:r>
      <w:proofErr w:type="spellStart"/>
      <w:r w:rsidRPr="00A756AD">
        <w:rPr>
          <w:rFonts w:ascii="Times New Roman" w:eastAsia="Times New Roman" w:hAnsi="Times New Roman"/>
          <w:sz w:val="24"/>
          <w:szCs w:val="24"/>
          <w:lang w:eastAsia="ru-RU"/>
        </w:rPr>
        <w:t>Баянгазуй</w:t>
      </w:r>
      <w:proofErr w:type="spellEnd"/>
      <w:r w:rsidRPr="00A756AD">
        <w:rPr>
          <w:rFonts w:ascii="Times New Roman" w:eastAsia="Times New Roman" w:hAnsi="Times New Roman"/>
          <w:sz w:val="24"/>
          <w:szCs w:val="24"/>
          <w:lang w:eastAsia="ru-RU"/>
        </w:rPr>
        <w:t xml:space="preserve">), 4 магазина, МДОУ детский сад №12 «Огонек», 9 крестьянско-фермерских хозяйств.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Муниципальное образование обладает значительными территориальными резервами и возможностями для увеличения объема сельскохозяйственной продукции – как растениеводства, так и животноводства.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 с созданием и развитием крестьянско-фермерских хозяйств. </w:t>
      </w:r>
    </w:p>
    <w:p w:rsidR="001E6DC4" w:rsidRPr="00A756AD" w:rsidRDefault="001E6DC4" w:rsidP="001E6DC4">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sz w:val="24"/>
          <w:szCs w:val="24"/>
          <w:lang w:eastAsia="ru-RU"/>
        </w:rPr>
        <w:t xml:space="preserve">Малое предпринимательство различных направлений (потребительский </w:t>
      </w:r>
      <w:proofErr w:type="gramStart"/>
      <w:r w:rsidRPr="00A756AD">
        <w:rPr>
          <w:rFonts w:ascii="Times New Roman" w:eastAsia="Times New Roman" w:hAnsi="Times New Roman"/>
          <w:sz w:val="24"/>
          <w:szCs w:val="24"/>
          <w:lang w:eastAsia="ru-RU"/>
        </w:rPr>
        <w:t>рынок,  сельское</w:t>
      </w:r>
      <w:proofErr w:type="gramEnd"/>
      <w:r w:rsidRPr="00A756AD">
        <w:rPr>
          <w:rFonts w:ascii="Times New Roman" w:eastAsia="Times New Roman" w:hAnsi="Times New Roman"/>
          <w:sz w:val="24"/>
          <w:szCs w:val="24"/>
          <w:lang w:eastAsia="ru-RU"/>
        </w:rPr>
        <w:t xml:space="preserve"> хозяйство и переработка сельскохозяйственной продукции) также может выступить одним из важнейших факторов реализации как текущих, так и перспективных планов социально-экономического развития. </w:t>
      </w:r>
    </w:p>
    <w:p w:rsidR="001E6DC4" w:rsidRPr="00A756AD" w:rsidRDefault="001E6DC4" w:rsidP="001E6DC4">
      <w:pPr>
        <w:widowControl w:val="0"/>
        <w:tabs>
          <w:tab w:val="left" w:pos="0"/>
        </w:tabs>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tabs>
          <w:tab w:val="left" w:pos="724"/>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Тугутуйское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расположено в южной части Иркутской области. В состав муниципального </w:t>
      </w:r>
      <w:proofErr w:type="gramStart"/>
      <w:r w:rsidRPr="00A756AD">
        <w:rPr>
          <w:rFonts w:ascii="Times New Roman" w:eastAsia="Times New Roman" w:hAnsi="Times New Roman"/>
          <w:sz w:val="24"/>
          <w:szCs w:val="24"/>
          <w:lang w:eastAsia="ru-RU"/>
        </w:rPr>
        <w:t>образования  "</w:t>
      </w:r>
      <w:proofErr w:type="spellStart"/>
      <w:proofErr w:type="gramEnd"/>
      <w:r w:rsidRPr="00A756AD">
        <w:rPr>
          <w:rFonts w:ascii="Times New Roman" w:eastAsia="Times New Roman" w:hAnsi="Times New Roman"/>
          <w:sz w:val="24"/>
          <w:szCs w:val="24"/>
          <w:lang w:eastAsia="ru-RU"/>
        </w:rPr>
        <w:t>Тугутуйское</w:t>
      </w:r>
      <w:proofErr w:type="spellEnd"/>
      <w:r w:rsidRPr="00A756AD">
        <w:rPr>
          <w:rFonts w:ascii="Times New Roman" w:eastAsia="Times New Roman" w:hAnsi="Times New Roman"/>
          <w:sz w:val="24"/>
          <w:szCs w:val="24"/>
          <w:lang w:eastAsia="ru-RU"/>
        </w:rPr>
        <w:t xml:space="preserve">" входят два населенных пункта: с. </w:t>
      </w:r>
      <w:proofErr w:type="spellStart"/>
      <w:r w:rsidRPr="00A756AD">
        <w:rPr>
          <w:rFonts w:ascii="Times New Roman" w:eastAsia="Times New Roman" w:hAnsi="Times New Roman"/>
          <w:sz w:val="24"/>
          <w:szCs w:val="24"/>
          <w:lang w:eastAsia="ru-RU"/>
        </w:rPr>
        <w:t>Тугутуй</w:t>
      </w:r>
      <w:proofErr w:type="spellEnd"/>
      <w:r w:rsidRPr="00A756AD">
        <w:rPr>
          <w:rFonts w:ascii="Times New Roman" w:eastAsia="Times New Roman" w:hAnsi="Times New Roman"/>
          <w:sz w:val="24"/>
          <w:szCs w:val="24"/>
          <w:lang w:eastAsia="ru-RU"/>
        </w:rPr>
        <w:t xml:space="preserve">, д. Камой. Административный центр село </w:t>
      </w:r>
      <w:proofErr w:type="spellStart"/>
      <w:r w:rsidRPr="00A756AD">
        <w:rPr>
          <w:rFonts w:ascii="Times New Roman" w:eastAsia="Times New Roman" w:hAnsi="Times New Roman"/>
          <w:sz w:val="24"/>
          <w:szCs w:val="24"/>
          <w:lang w:eastAsia="ru-RU"/>
        </w:rPr>
        <w:t>Тугутуй</w:t>
      </w:r>
      <w:proofErr w:type="spellEnd"/>
      <w:r w:rsidRPr="00A756AD">
        <w:rPr>
          <w:rFonts w:ascii="Times New Roman" w:eastAsia="Times New Roman" w:hAnsi="Times New Roman"/>
          <w:sz w:val="24"/>
          <w:szCs w:val="24"/>
          <w:lang w:eastAsia="ru-RU"/>
        </w:rPr>
        <w:tab/>
        <w:t>. Численность постоянного населения муниципального образо</w:t>
      </w:r>
      <w:r>
        <w:rPr>
          <w:rFonts w:ascii="Times New Roman" w:eastAsia="Times New Roman" w:hAnsi="Times New Roman"/>
          <w:sz w:val="24"/>
          <w:szCs w:val="24"/>
          <w:lang w:eastAsia="ru-RU"/>
        </w:rPr>
        <w:t>вания по состоянию на 01.01.2022 г. составила 1 157</w:t>
      </w:r>
      <w:r w:rsidRPr="00A756AD">
        <w:rPr>
          <w:rFonts w:ascii="Times New Roman" w:eastAsia="Times New Roman" w:hAnsi="Times New Roman"/>
          <w:sz w:val="24"/>
          <w:szCs w:val="24"/>
          <w:lang w:eastAsia="ru-RU"/>
        </w:rPr>
        <w:t xml:space="preserve"> человек.  </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Общая площадь территории поселения составляет 201,5 км</w:t>
      </w:r>
      <w:r w:rsidRPr="00A756AD">
        <w:rPr>
          <w:rFonts w:ascii="Times New Roman" w:eastAsia="Times New Roman" w:hAnsi="Times New Roman"/>
          <w:sz w:val="24"/>
          <w:szCs w:val="24"/>
          <w:vertAlign w:val="superscript"/>
          <w:lang w:eastAsia="ru-RU"/>
        </w:rPr>
        <w:t>2</w:t>
      </w:r>
      <w:r w:rsidRPr="00A756AD">
        <w:rPr>
          <w:rFonts w:ascii="Times New Roman" w:eastAsia="Times New Roman" w:hAnsi="Times New Roman"/>
          <w:sz w:val="24"/>
          <w:szCs w:val="24"/>
          <w:lang w:eastAsia="ru-RU"/>
        </w:rPr>
        <w:t xml:space="preserve">.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w:t>
      </w:r>
      <w:proofErr w:type="spellStart"/>
      <w:r w:rsidRPr="00A756AD">
        <w:rPr>
          <w:rFonts w:ascii="Times New Roman" w:eastAsia="Times New Roman" w:hAnsi="Times New Roman"/>
          <w:sz w:val="24"/>
          <w:szCs w:val="24"/>
          <w:lang w:eastAsia="ru-RU"/>
        </w:rPr>
        <w:t>Тугутуйского</w:t>
      </w:r>
      <w:proofErr w:type="spellEnd"/>
      <w:r w:rsidRPr="00A756AD">
        <w:rPr>
          <w:rFonts w:ascii="Times New Roman" w:eastAsia="Times New Roman" w:hAnsi="Times New Roman"/>
          <w:i/>
          <w:sz w:val="24"/>
          <w:szCs w:val="24"/>
          <w:lang w:eastAsia="ru-RU"/>
        </w:rPr>
        <w:t xml:space="preserve"> </w:t>
      </w:r>
      <w:r w:rsidRPr="00A756AD">
        <w:rPr>
          <w:rFonts w:ascii="Times New Roman" w:eastAsia="Times New Roman" w:hAnsi="Times New Roman"/>
          <w:sz w:val="24"/>
          <w:szCs w:val="24"/>
          <w:lang w:eastAsia="ru-RU"/>
        </w:rPr>
        <w:t>Муниципального образования расположены леса технического участка № 7 (Совхоз «</w:t>
      </w:r>
      <w:proofErr w:type="spellStart"/>
      <w:r w:rsidRPr="00A756AD">
        <w:rPr>
          <w:rFonts w:ascii="Times New Roman" w:eastAsia="Times New Roman" w:hAnsi="Times New Roman"/>
          <w:sz w:val="24"/>
          <w:szCs w:val="24"/>
          <w:lang w:eastAsia="ru-RU"/>
        </w:rPr>
        <w:t>Тугутуйский</w:t>
      </w:r>
      <w:proofErr w:type="spellEnd"/>
      <w:r w:rsidRPr="00A756AD">
        <w:rPr>
          <w:rFonts w:ascii="Times New Roman" w:eastAsia="Times New Roman" w:hAnsi="Times New Roman"/>
          <w:sz w:val="24"/>
          <w:szCs w:val="24"/>
          <w:lang w:eastAsia="ru-RU"/>
        </w:rPr>
        <w:t xml:space="preserve">») </w:t>
      </w:r>
      <w:proofErr w:type="spellStart"/>
      <w:r w:rsidRPr="00A756AD">
        <w:rPr>
          <w:rFonts w:ascii="Times New Roman" w:eastAsia="Times New Roman" w:hAnsi="Times New Roman"/>
          <w:sz w:val="24"/>
          <w:szCs w:val="24"/>
          <w:lang w:eastAsia="ru-RU"/>
        </w:rPr>
        <w:t>Тугутуйского</w:t>
      </w:r>
      <w:proofErr w:type="spellEnd"/>
      <w:r w:rsidRPr="00A756AD">
        <w:rPr>
          <w:rFonts w:ascii="Times New Roman" w:eastAsia="Times New Roman" w:hAnsi="Times New Roman"/>
          <w:sz w:val="24"/>
          <w:szCs w:val="24"/>
          <w:lang w:eastAsia="ru-RU"/>
        </w:rPr>
        <w:t xml:space="preserve"> участкового лесничества. </w:t>
      </w:r>
      <w:proofErr w:type="spellStart"/>
      <w:r w:rsidRPr="00A756AD">
        <w:rPr>
          <w:rFonts w:ascii="Times New Roman" w:eastAsia="Times New Roman" w:hAnsi="Times New Roman"/>
          <w:sz w:val="24"/>
          <w:szCs w:val="24"/>
          <w:lang w:eastAsia="ru-RU"/>
        </w:rPr>
        <w:t>Тугутуйское</w:t>
      </w:r>
      <w:proofErr w:type="spellEnd"/>
      <w:r w:rsidRPr="00A756AD">
        <w:rPr>
          <w:rFonts w:ascii="Times New Roman" w:eastAsia="Times New Roman" w:hAnsi="Times New Roman"/>
          <w:sz w:val="24"/>
          <w:szCs w:val="24"/>
          <w:lang w:eastAsia="ru-RU"/>
        </w:rPr>
        <w:t xml:space="preserve"> участковое лесничество входит в состав Усть-Ордынского лесниче</w:t>
      </w:r>
      <w:r>
        <w:rPr>
          <w:rFonts w:ascii="Times New Roman" w:eastAsia="Times New Roman" w:hAnsi="Times New Roman"/>
          <w:sz w:val="24"/>
          <w:szCs w:val="24"/>
          <w:lang w:eastAsia="ru-RU"/>
        </w:rPr>
        <w:t>ства министерства лесного комплекса</w:t>
      </w:r>
      <w:r w:rsidRPr="00A756AD">
        <w:rPr>
          <w:rFonts w:ascii="Times New Roman" w:eastAsia="Times New Roman" w:hAnsi="Times New Roman"/>
          <w:sz w:val="24"/>
          <w:szCs w:val="24"/>
          <w:lang w:eastAsia="ru-RU"/>
        </w:rPr>
        <w:t xml:space="preserve"> Иркутской области. </w:t>
      </w:r>
    </w:p>
    <w:p w:rsidR="001E6DC4" w:rsidRPr="00A756AD" w:rsidRDefault="001E6DC4" w:rsidP="001E6DC4">
      <w:pPr>
        <w:widowControl w:val="0"/>
        <w:tabs>
          <w:tab w:val="left" w:pos="98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Специализацией муниципального образования «</w:t>
      </w:r>
      <w:proofErr w:type="spellStart"/>
      <w:r w:rsidRPr="00A756AD">
        <w:rPr>
          <w:rFonts w:ascii="Times New Roman" w:eastAsia="Times New Roman" w:hAnsi="Times New Roman"/>
          <w:sz w:val="24"/>
          <w:szCs w:val="24"/>
          <w:lang w:eastAsia="ru-RU"/>
        </w:rPr>
        <w:t>Тугутуйское</w:t>
      </w:r>
      <w:proofErr w:type="spellEnd"/>
      <w:r w:rsidRPr="00A756AD">
        <w:rPr>
          <w:rFonts w:ascii="Times New Roman" w:eastAsia="Times New Roman" w:hAnsi="Times New Roman"/>
          <w:sz w:val="24"/>
          <w:szCs w:val="24"/>
          <w:lang w:eastAsia="ru-RU"/>
        </w:rPr>
        <w:t>» является сельское хозяйство. На территории муниципального образования «</w:t>
      </w:r>
      <w:proofErr w:type="spellStart"/>
      <w:r w:rsidRPr="00A756AD">
        <w:rPr>
          <w:rFonts w:ascii="Times New Roman" w:eastAsia="Times New Roman" w:hAnsi="Times New Roman"/>
          <w:sz w:val="24"/>
          <w:szCs w:val="24"/>
          <w:lang w:eastAsia="ru-RU"/>
        </w:rPr>
        <w:t>Тугутуйское</w:t>
      </w:r>
      <w:proofErr w:type="spellEnd"/>
      <w:r w:rsidRPr="00A756AD">
        <w:rPr>
          <w:rFonts w:ascii="Times New Roman" w:eastAsia="Times New Roman" w:hAnsi="Times New Roman"/>
          <w:sz w:val="24"/>
          <w:szCs w:val="24"/>
          <w:lang w:eastAsia="ru-RU"/>
        </w:rPr>
        <w:t>» действуют ООО СХПП «</w:t>
      </w:r>
      <w:proofErr w:type="spellStart"/>
      <w:r w:rsidRPr="00A756AD">
        <w:rPr>
          <w:rFonts w:ascii="Times New Roman" w:eastAsia="Times New Roman" w:hAnsi="Times New Roman"/>
          <w:sz w:val="24"/>
          <w:szCs w:val="24"/>
          <w:lang w:eastAsia="ru-RU"/>
        </w:rPr>
        <w:t>Тугутуйское</w:t>
      </w:r>
      <w:proofErr w:type="spellEnd"/>
      <w:r w:rsidRPr="00A756AD">
        <w:rPr>
          <w:rFonts w:ascii="Times New Roman" w:eastAsia="Times New Roman" w:hAnsi="Times New Roman"/>
          <w:sz w:val="24"/>
          <w:szCs w:val="24"/>
          <w:lang w:eastAsia="ru-RU"/>
        </w:rPr>
        <w:t xml:space="preserve">», крестьянско-фермерские хозяйства и личные подсобные хозяйства. </w:t>
      </w:r>
    </w:p>
    <w:p w:rsidR="001E6DC4" w:rsidRPr="00A756AD" w:rsidRDefault="001E6DC4" w:rsidP="001E6DC4">
      <w:pPr>
        <w:widowControl w:val="0"/>
        <w:tabs>
          <w:tab w:val="left" w:pos="98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поселения расположены: 2 школы, 1 детский сад, отделением Общей Врачебной Практики Областной больницы №2 в с. </w:t>
      </w:r>
      <w:proofErr w:type="spellStart"/>
      <w:r w:rsidRPr="00A756AD">
        <w:rPr>
          <w:rFonts w:ascii="Times New Roman" w:eastAsia="Times New Roman" w:hAnsi="Times New Roman"/>
          <w:sz w:val="24"/>
          <w:szCs w:val="24"/>
          <w:lang w:eastAsia="ru-RU"/>
        </w:rPr>
        <w:t>Тугутуй</w:t>
      </w:r>
      <w:proofErr w:type="spellEnd"/>
      <w:r w:rsidRPr="00A756AD">
        <w:rPr>
          <w:rFonts w:ascii="Times New Roman" w:eastAsia="Times New Roman" w:hAnsi="Times New Roman"/>
          <w:sz w:val="24"/>
          <w:szCs w:val="24"/>
          <w:lang w:eastAsia="ru-RU"/>
        </w:rPr>
        <w:t xml:space="preserve">, зарегистрировано 7 индивидуальных предпринимателей, имеющих 8 магазинов, действует 1 сельскохозяйственное предприятие, 2 КФХ, 414 личных подсобных хозяйств. </w:t>
      </w:r>
      <w:r w:rsidRPr="00A756AD">
        <w:rPr>
          <w:rFonts w:ascii="Times New Roman" w:eastAsia="Times New Roman" w:hAnsi="Times New Roman"/>
          <w:sz w:val="24"/>
          <w:szCs w:val="24"/>
          <w:lang w:eastAsia="ru-RU"/>
        </w:rPr>
        <w:lastRenderedPageBreak/>
        <w:t>Промышленность представлена деревообрабатывающим производством и перерабатывающим производством. Обработкой древесины занимаются ИП Рудых П.И., данными организациями напилено 1</w:t>
      </w:r>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тыс. куб. м.  деловой древесины и 500 к</w:t>
      </w:r>
      <w:r>
        <w:rPr>
          <w:rFonts w:ascii="Times New Roman" w:eastAsia="Times New Roman" w:hAnsi="Times New Roman"/>
          <w:sz w:val="24"/>
          <w:szCs w:val="24"/>
          <w:lang w:eastAsia="ru-RU"/>
        </w:rPr>
        <w:t>уб. м. пиломатериалов</w:t>
      </w:r>
      <w:r w:rsidRPr="00A756AD">
        <w:rPr>
          <w:rFonts w:ascii="Times New Roman" w:eastAsia="Times New Roman" w:hAnsi="Times New Roman"/>
          <w:sz w:val="24"/>
          <w:szCs w:val="24"/>
          <w:lang w:eastAsia="ru-RU"/>
        </w:rPr>
        <w:t>.</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Специализация муниципального образования: сельское хозяйство, в небольших объемах ведется лесозаготовительная деятельность.</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Муниципальное образование обладает территориальными резервами и возможностями для увеличения объема сельскохозяйственной продукции – как растениеводства, так и животноводства, разведение и приобретение племенного скота мясного направления.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 xml:space="preserve">Муниципальное образование «Усть-Ордынское»: </w:t>
      </w:r>
      <w:r w:rsidRPr="00A756AD">
        <w:rPr>
          <w:rFonts w:ascii="Times New Roman" w:eastAsia="Times New Roman" w:hAnsi="Times New Roman"/>
          <w:sz w:val="24"/>
          <w:szCs w:val="24"/>
          <w:lang w:eastAsia="ru-RU"/>
        </w:rPr>
        <w:t xml:space="preserve">в начале 1918 г. </w:t>
      </w:r>
      <w:proofErr w:type="spellStart"/>
      <w:r w:rsidRPr="00A756AD">
        <w:rPr>
          <w:rFonts w:ascii="Times New Roman" w:eastAsia="Times New Roman" w:hAnsi="Times New Roman"/>
          <w:sz w:val="24"/>
          <w:szCs w:val="24"/>
          <w:lang w:eastAsia="ru-RU"/>
        </w:rPr>
        <w:t>Усть</w:t>
      </w:r>
      <w:proofErr w:type="spellEnd"/>
      <w:r w:rsidRPr="00A756AD">
        <w:rPr>
          <w:rFonts w:ascii="Times New Roman" w:eastAsia="Times New Roman" w:hAnsi="Times New Roman"/>
          <w:sz w:val="24"/>
          <w:szCs w:val="24"/>
          <w:lang w:eastAsia="ru-RU"/>
        </w:rPr>
        <w:t>-Орда значительно обустроилась, вместо инородческой управы был создан Усть-Ордынский волисполком.26 сентября 1937 г. образован Усть-Ордынский Бурятский национальный округ с центром в селе Усть-Ордынское, где в то время проживало около 4-5 тыс. жителей. В марте 1941 г. село Усть-Ордынское переименовано в рабочий поселок Усть-Ордынский.</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Поселок Усть-Ордынский</w:t>
      </w:r>
      <w:r w:rsidRPr="00A756AD">
        <w:rPr>
          <w:rFonts w:ascii="Times New Roman" w:eastAsia="Times New Roman" w:hAnsi="Times New Roman"/>
          <w:b/>
          <w:sz w:val="24"/>
          <w:szCs w:val="24"/>
          <w:lang w:eastAsia="ru-RU"/>
        </w:rPr>
        <w:t xml:space="preserve"> – </w:t>
      </w:r>
      <w:r w:rsidRPr="00A756AD">
        <w:rPr>
          <w:rFonts w:ascii="Times New Roman" w:eastAsia="Times New Roman" w:hAnsi="Times New Roman"/>
          <w:sz w:val="24"/>
          <w:szCs w:val="24"/>
          <w:lang w:eastAsia="ru-RU"/>
        </w:rPr>
        <w:t>административный центр Усть-Ордынского Бурятского округа, расположенный в 65 км севернее г.</w:t>
      </w:r>
      <w:r>
        <w:rPr>
          <w:rFonts w:ascii="Times New Roman" w:eastAsia="Times New Roman" w:hAnsi="Times New Roman"/>
          <w:sz w:val="24"/>
          <w:szCs w:val="24"/>
          <w:lang w:eastAsia="ru-RU"/>
        </w:rPr>
        <w:t xml:space="preserve"> </w:t>
      </w:r>
      <w:r w:rsidRPr="00A756AD">
        <w:rPr>
          <w:rFonts w:ascii="Times New Roman" w:eastAsia="Times New Roman" w:hAnsi="Times New Roman"/>
          <w:sz w:val="24"/>
          <w:szCs w:val="24"/>
          <w:lang w:eastAsia="ru-RU"/>
        </w:rPr>
        <w:t>Иркутска, связан с областным центром шоссейной дорогой с асфальтовым покрытием.</w:t>
      </w:r>
    </w:p>
    <w:p w:rsidR="001E6DC4" w:rsidRPr="00A756AD" w:rsidRDefault="001E6DC4" w:rsidP="001E6DC4">
      <w:pPr>
        <w:widowControl w:val="0"/>
        <w:tabs>
          <w:tab w:val="left" w:pos="724"/>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ab/>
      </w:r>
      <w:r w:rsidRPr="00A756AD">
        <w:rPr>
          <w:rFonts w:ascii="Times New Roman" w:eastAsia="Times New Roman" w:hAnsi="Times New Roman"/>
          <w:bCs/>
          <w:sz w:val="24"/>
          <w:szCs w:val="24"/>
          <w:lang w:eastAsia="ru-RU"/>
        </w:rPr>
        <w:t>Площадь территории муниципального образования «Усть-Ордынское» составляет 40382,3 кв.</w:t>
      </w:r>
      <w:r>
        <w:rPr>
          <w:rFonts w:ascii="Times New Roman" w:eastAsia="Times New Roman" w:hAnsi="Times New Roman"/>
          <w:bCs/>
          <w:sz w:val="24"/>
          <w:szCs w:val="24"/>
          <w:lang w:eastAsia="ru-RU"/>
        </w:rPr>
        <w:t xml:space="preserve"> </w:t>
      </w:r>
      <w:r w:rsidRPr="00A756AD">
        <w:rPr>
          <w:rFonts w:ascii="Times New Roman" w:eastAsia="Times New Roman" w:hAnsi="Times New Roman"/>
          <w:bCs/>
          <w:sz w:val="24"/>
          <w:szCs w:val="24"/>
          <w:lang w:eastAsia="ru-RU"/>
        </w:rPr>
        <w:t xml:space="preserve">м. </w:t>
      </w:r>
      <w:r w:rsidRPr="00A756AD">
        <w:rPr>
          <w:rFonts w:ascii="Times New Roman" w:eastAsia="Times New Roman" w:hAnsi="Times New Roman"/>
          <w:sz w:val="24"/>
          <w:szCs w:val="24"/>
          <w:lang w:eastAsia="ru-RU"/>
        </w:rPr>
        <w:t>В</w:t>
      </w:r>
      <w:r w:rsidRPr="00A756AD">
        <w:rPr>
          <w:rFonts w:ascii="Times New Roman" w:eastAsia="Times New Roman" w:hAnsi="Times New Roman"/>
          <w:bCs/>
          <w:sz w:val="24"/>
          <w:szCs w:val="24"/>
          <w:lang w:eastAsia="ru-RU"/>
        </w:rPr>
        <w:t xml:space="preserve"> поселке проживает 16600 (</w:t>
      </w:r>
      <w:proofErr w:type="spellStart"/>
      <w:r w:rsidRPr="00A756AD">
        <w:rPr>
          <w:rFonts w:ascii="Times New Roman" w:eastAsia="Times New Roman" w:hAnsi="Times New Roman"/>
          <w:bCs/>
          <w:sz w:val="24"/>
          <w:szCs w:val="24"/>
          <w:lang w:eastAsia="ru-RU"/>
        </w:rPr>
        <w:t>похозяйственные</w:t>
      </w:r>
      <w:proofErr w:type="spellEnd"/>
      <w:r w:rsidRPr="00A756AD">
        <w:rPr>
          <w:rFonts w:ascii="Times New Roman" w:eastAsia="Times New Roman" w:hAnsi="Times New Roman"/>
          <w:bCs/>
          <w:sz w:val="24"/>
          <w:szCs w:val="24"/>
          <w:lang w:eastAsia="ru-RU"/>
        </w:rPr>
        <w:t xml:space="preserve"> книги), (по стат. данным </w:t>
      </w:r>
      <w:r>
        <w:rPr>
          <w:rFonts w:ascii="Times New Roman" w:eastAsia="Times New Roman" w:hAnsi="Times New Roman"/>
          <w:bCs/>
          <w:sz w:val="24"/>
          <w:szCs w:val="24"/>
          <w:lang w:eastAsia="ru-RU"/>
        </w:rPr>
        <w:t>15555</w:t>
      </w:r>
      <w:r w:rsidRPr="00A756AD">
        <w:rPr>
          <w:rFonts w:ascii="Times New Roman" w:eastAsia="Times New Roman" w:hAnsi="Times New Roman"/>
          <w:bCs/>
          <w:sz w:val="24"/>
          <w:szCs w:val="24"/>
          <w:lang w:eastAsia="ru-RU"/>
        </w:rPr>
        <w:t>) человек в 5947 домохозяйствах.</w:t>
      </w:r>
    </w:p>
    <w:p w:rsidR="001E6DC4" w:rsidRPr="00A756AD" w:rsidRDefault="001E6DC4" w:rsidP="001E6DC4">
      <w:pPr>
        <w:widowControl w:val="0"/>
        <w:tabs>
          <w:tab w:val="left" w:pos="724"/>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ab/>
        <w:t>На территории МО действует 280 хозяйствующих субъектов (предприятий, организаций, их филиалов и других обособленных подразделений) и более четырехсот индивидуальных предпринимателей. Наибольшее число занятого населения сосредоточено в торговле, общественном питании. Эти направления деятельности остаются приоритетными и в настоящее время.</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bCs/>
          <w:sz w:val="24"/>
          <w:szCs w:val="24"/>
          <w:lang w:eastAsia="ru-RU"/>
        </w:rPr>
      </w:pPr>
      <w:r w:rsidRPr="00A756AD">
        <w:rPr>
          <w:rFonts w:ascii="Times New Roman" w:eastAsia="Times New Roman" w:hAnsi="Times New Roman"/>
          <w:bCs/>
          <w:sz w:val="24"/>
          <w:szCs w:val="24"/>
          <w:lang w:eastAsia="ru-RU"/>
        </w:rPr>
        <w:t xml:space="preserve">В личном подсобном хозяйстве </w:t>
      </w:r>
      <w:proofErr w:type="gramStart"/>
      <w:r w:rsidRPr="00A756AD">
        <w:rPr>
          <w:rFonts w:ascii="Times New Roman" w:eastAsia="Times New Roman" w:hAnsi="Times New Roman"/>
          <w:bCs/>
          <w:sz w:val="24"/>
          <w:szCs w:val="24"/>
          <w:lang w:eastAsia="ru-RU"/>
        </w:rPr>
        <w:t>содержится  2416</w:t>
      </w:r>
      <w:proofErr w:type="gramEnd"/>
      <w:r w:rsidRPr="00A756AD">
        <w:rPr>
          <w:rFonts w:ascii="Times New Roman" w:eastAsia="Times New Roman" w:hAnsi="Times New Roman"/>
          <w:bCs/>
          <w:sz w:val="24"/>
          <w:szCs w:val="24"/>
          <w:lang w:eastAsia="ru-RU"/>
        </w:rPr>
        <w:t xml:space="preserve"> голов скота, в том числе </w:t>
      </w:r>
      <w:proofErr w:type="spellStart"/>
      <w:r w:rsidRPr="00A756AD">
        <w:rPr>
          <w:rFonts w:ascii="Times New Roman" w:eastAsia="Times New Roman" w:hAnsi="Times New Roman"/>
          <w:bCs/>
          <w:sz w:val="24"/>
          <w:szCs w:val="24"/>
          <w:lang w:eastAsia="ru-RU"/>
        </w:rPr>
        <w:t>коров</w:t>
      </w:r>
      <w:proofErr w:type="spellEnd"/>
      <w:r w:rsidRPr="00A756AD">
        <w:rPr>
          <w:rFonts w:ascii="Times New Roman" w:eastAsia="Times New Roman" w:hAnsi="Times New Roman"/>
          <w:bCs/>
          <w:sz w:val="24"/>
          <w:szCs w:val="24"/>
          <w:lang w:eastAsia="ru-RU"/>
        </w:rPr>
        <w:t xml:space="preserve"> – 1035 гол.</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bCs/>
          <w:sz w:val="24"/>
          <w:szCs w:val="24"/>
          <w:lang w:eastAsia="ru-RU"/>
        </w:rPr>
      </w:pPr>
      <w:r w:rsidRPr="00A756AD">
        <w:rPr>
          <w:rFonts w:ascii="Times New Roman" w:eastAsia="Times New Roman" w:hAnsi="Times New Roman"/>
          <w:bCs/>
          <w:sz w:val="24"/>
          <w:szCs w:val="24"/>
          <w:lang w:eastAsia="ru-RU"/>
        </w:rPr>
        <w:t xml:space="preserve">Основным приоритетом МО «Усть-Ордынское» являются работы по контролю за изменением собственников жилья, выявление потенциальных бесхозных объектов с целью перевода в собственность поселения и последующей реализации. Завершение процесса разграничения земель по уровням собственности и юридическое оформление права муниципальной собственности на земельные участки. Активизация работы по сбору арендной платы, погашению образовавшейся задолженности за использование земель и имущества.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bCs/>
          <w:sz w:val="24"/>
          <w:szCs w:val="24"/>
          <w:lang w:eastAsia="ru-RU"/>
        </w:rPr>
      </w:pPr>
      <w:r w:rsidRPr="00A756AD">
        <w:rPr>
          <w:rFonts w:ascii="Times New Roman" w:eastAsia="Times New Roman" w:hAnsi="Times New Roman"/>
          <w:bCs/>
          <w:sz w:val="24"/>
          <w:szCs w:val="24"/>
          <w:lang w:eastAsia="ru-RU"/>
        </w:rPr>
        <w:t>В среднесрочном периоде ожидается укрепление финансового состояния МО «Усть-Ордынское» за счет увеличение поступления имущественных и земельных налогов, а также налога на доходы физических лиц.</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bCs/>
          <w:sz w:val="24"/>
          <w:szCs w:val="24"/>
          <w:lang w:eastAsia="ru-RU"/>
        </w:rPr>
      </w:pPr>
    </w:p>
    <w:p w:rsidR="001E6DC4" w:rsidRDefault="001E6DC4" w:rsidP="001E6DC4">
      <w:pPr>
        <w:widowControl w:val="0"/>
        <w:spacing w:after="0" w:line="240" w:lineRule="auto"/>
        <w:ind w:firstLine="709"/>
        <w:contextualSpacing/>
        <w:jc w:val="both"/>
        <w:rPr>
          <w:rFonts w:ascii="Times New Roman" w:eastAsia="Times New Roman" w:hAnsi="Times New Roman"/>
          <w:b/>
          <w:sz w:val="24"/>
          <w:szCs w:val="24"/>
          <w:lang w:eastAsia="ru-RU"/>
        </w:rPr>
      </w:pP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Харатское</w:t>
      </w:r>
      <w:proofErr w:type="spellEnd"/>
      <w:r w:rsidRPr="00A756AD">
        <w:rPr>
          <w:rFonts w:ascii="Times New Roman" w:eastAsia="Times New Roman" w:hAnsi="Times New Roman"/>
          <w:b/>
          <w:sz w:val="24"/>
          <w:szCs w:val="24"/>
          <w:lang w:eastAsia="ru-RU"/>
        </w:rPr>
        <w:t>»</w:t>
      </w:r>
      <w:r w:rsidRPr="00A756AD">
        <w:rPr>
          <w:rFonts w:ascii="Times New Roman" w:eastAsia="Times New Roman" w:hAnsi="Times New Roman"/>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756AD">
        <w:rPr>
          <w:rFonts w:ascii="Times New Roman" w:eastAsia="Times New Roman" w:hAnsi="Times New Roman"/>
          <w:sz w:val="24"/>
          <w:szCs w:val="24"/>
          <w:lang w:eastAsia="ru-RU"/>
        </w:rPr>
        <w:t>Эхирит-Булагатский</w:t>
      </w:r>
      <w:proofErr w:type="spellEnd"/>
      <w:r w:rsidRPr="00A756AD">
        <w:rPr>
          <w:rFonts w:ascii="Times New Roman" w:eastAsia="Times New Roman" w:hAnsi="Times New Roman"/>
          <w:sz w:val="24"/>
          <w:szCs w:val="24"/>
          <w:lang w:eastAsia="ru-RU"/>
        </w:rPr>
        <w:t xml:space="preserve"> район», наделено статусом сельского поселения.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В состав поселения входит три населенных пунктов - с. Харат, д. Верхний </w:t>
      </w:r>
      <w:proofErr w:type="spellStart"/>
      <w:r w:rsidRPr="00A756AD">
        <w:rPr>
          <w:rFonts w:ascii="Times New Roman" w:eastAsia="Times New Roman" w:hAnsi="Times New Roman"/>
          <w:sz w:val="24"/>
          <w:szCs w:val="24"/>
          <w:lang w:eastAsia="ru-RU"/>
        </w:rPr>
        <w:t>Кукут</w:t>
      </w:r>
      <w:proofErr w:type="spellEnd"/>
      <w:r w:rsidRPr="00A756AD">
        <w:rPr>
          <w:rFonts w:ascii="Times New Roman" w:eastAsia="Times New Roman" w:hAnsi="Times New Roman"/>
          <w:sz w:val="24"/>
          <w:szCs w:val="24"/>
          <w:lang w:eastAsia="ru-RU"/>
        </w:rPr>
        <w:t xml:space="preserve">, д. Нижний </w:t>
      </w:r>
      <w:proofErr w:type="spellStart"/>
      <w:r w:rsidRPr="00A756AD">
        <w:rPr>
          <w:rFonts w:ascii="Times New Roman" w:eastAsia="Times New Roman" w:hAnsi="Times New Roman"/>
          <w:sz w:val="24"/>
          <w:szCs w:val="24"/>
          <w:lang w:eastAsia="ru-RU"/>
        </w:rPr>
        <w:t>Кукут</w:t>
      </w:r>
      <w:proofErr w:type="spellEnd"/>
      <w:r w:rsidRPr="00A756AD">
        <w:rPr>
          <w:rFonts w:ascii="Times New Roman" w:eastAsia="Times New Roman" w:hAnsi="Times New Roman"/>
          <w:sz w:val="24"/>
          <w:szCs w:val="24"/>
          <w:lang w:eastAsia="ru-RU"/>
        </w:rPr>
        <w:t>, Административным центром муниципального образования является с. Харат. Общая площадь территории поселения составляет 16155 га.</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В настоящее время на те</w:t>
      </w:r>
      <w:r>
        <w:rPr>
          <w:rFonts w:ascii="Times New Roman" w:eastAsia="Times New Roman" w:hAnsi="Times New Roman"/>
          <w:sz w:val="24"/>
          <w:szCs w:val="24"/>
          <w:lang w:eastAsia="ru-RU"/>
        </w:rPr>
        <w:t>рритории поселения проживает 1064</w:t>
      </w:r>
      <w:r w:rsidRPr="00A756AD">
        <w:rPr>
          <w:rFonts w:ascii="Times New Roman" w:eastAsia="Times New Roman" w:hAnsi="Times New Roman"/>
          <w:sz w:val="24"/>
          <w:szCs w:val="24"/>
          <w:lang w:eastAsia="ru-RU"/>
        </w:rPr>
        <w:t xml:space="preserve"> чел.</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На территории муниципального образования находятся; об</w:t>
      </w:r>
      <w:r>
        <w:rPr>
          <w:rFonts w:ascii="Times New Roman" w:eastAsia="Times New Roman" w:hAnsi="Times New Roman"/>
          <w:sz w:val="24"/>
          <w:szCs w:val="24"/>
          <w:lang w:eastAsia="ru-RU"/>
        </w:rPr>
        <w:t>щеобразовательная школа, Верхне</w:t>
      </w:r>
      <w:r w:rsidRPr="00A756AD">
        <w:rPr>
          <w:rFonts w:ascii="Times New Roman" w:eastAsia="Times New Roman" w:hAnsi="Times New Roman"/>
          <w:sz w:val="24"/>
          <w:szCs w:val="24"/>
          <w:lang w:eastAsia="ru-RU"/>
        </w:rPr>
        <w:t>-</w:t>
      </w:r>
      <w:proofErr w:type="spellStart"/>
      <w:r w:rsidRPr="00A756AD">
        <w:rPr>
          <w:rFonts w:ascii="Times New Roman" w:eastAsia="Times New Roman" w:hAnsi="Times New Roman"/>
          <w:sz w:val="24"/>
          <w:szCs w:val="24"/>
          <w:lang w:eastAsia="ru-RU"/>
        </w:rPr>
        <w:t>Кукутская</w:t>
      </w:r>
      <w:proofErr w:type="spellEnd"/>
      <w:r w:rsidRPr="00A756AD">
        <w:rPr>
          <w:rFonts w:ascii="Times New Roman" w:eastAsia="Times New Roman" w:hAnsi="Times New Roman"/>
          <w:sz w:val="24"/>
          <w:szCs w:val="24"/>
          <w:lang w:eastAsia="ru-RU"/>
        </w:rPr>
        <w:t xml:space="preserve"> НОШ - детский сад, два дома культуры, отделение связи, </w:t>
      </w:r>
      <w:proofErr w:type="spellStart"/>
      <w:r w:rsidRPr="00A756AD">
        <w:rPr>
          <w:rFonts w:ascii="Times New Roman" w:eastAsia="Times New Roman" w:hAnsi="Times New Roman"/>
          <w:sz w:val="24"/>
          <w:szCs w:val="24"/>
          <w:lang w:eastAsia="ru-RU"/>
        </w:rPr>
        <w:t>Харатское</w:t>
      </w:r>
      <w:proofErr w:type="spellEnd"/>
      <w:r w:rsidRPr="00A756AD">
        <w:rPr>
          <w:rFonts w:ascii="Times New Roman" w:eastAsia="Times New Roman" w:hAnsi="Times New Roman"/>
          <w:sz w:val="24"/>
          <w:szCs w:val="24"/>
          <w:lang w:eastAsia="ru-RU"/>
        </w:rPr>
        <w:t xml:space="preserve"> отделение общей врачебной практики ОГБУЗ «Областная больница №2».</w:t>
      </w:r>
    </w:p>
    <w:p w:rsidR="001E6DC4" w:rsidRPr="00A756AD" w:rsidRDefault="001E6DC4" w:rsidP="001E6DC4">
      <w:pPr>
        <w:widowControl w:val="0"/>
        <w:tabs>
          <w:tab w:val="left" w:pos="98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Основной вид экономической деятельности МО «</w:t>
      </w:r>
      <w:proofErr w:type="spellStart"/>
      <w:r w:rsidRPr="00A756AD">
        <w:rPr>
          <w:rFonts w:ascii="Times New Roman" w:eastAsia="Times New Roman" w:hAnsi="Times New Roman"/>
          <w:sz w:val="24"/>
          <w:szCs w:val="24"/>
          <w:lang w:eastAsia="ru-RU"/>
        </w:rPr>
        <w:t>Харатское</w:t>
      </w:r>
      <w:proofErr w:type="spellEnd"/>
      <w:r w:rsidRPr="00A756AD">
        <w:rPr>
          <w:rFonts w:ascii="Times New Roman" w:eastAsia="Times New Roman" w:hAnsi="Times New Roman"/>
          <w:sz w:val="24"/>
          <w:szCs w:val="24"/>
          <w:lang w:eastAsia="ru-RU"/>
        </w:rPr>
        <w:t xml:space="preserve">» </w:t>
      </w:r>
      <w:proofErr w:type="gramStart"/>
      <w:r w:rsidRPr="00A756AD">
        <w:rPr>
          <w:rFonts w:ascii="Times New Roman" w:eastAsia="Times New Roman" w:hAnsi="Times New Roman"/>
          <w:sz w:val="24"/>
          <w:szCs w:val="24"/>
          <w:lang w:eastAsia="ru-RU"/>
        </w:rPr>
        <w:t>- это</w:t>
      </w:r>
      <w:proofErr w:type="gramEnd"/>
      <w:r w:rsidRPr="00A756AD">
        <w:rPr>
          <w:rFonts w:ascii="Times New Roman" w:eastAsia="Times New Roman" w:hAnsi="Times New Roman"/>
          <w:sz w:val="24"/>
          <w:szCs w:val="24"/>
          <w:lang w:eastAsia="ru-RU"/>
        </w:rPr>
        <w:t xml:space="preserve"> сельское хозяйство</w:t>
      </w:r>
      <w:r w:rsidRPr="00A756AD">
        <w:rPr>
          <w:rFonts w:ascii="Times New Roman" w:eastAsia="Times New Roman" w:hAnsi="Times New Roman"/>
          <w:b/>
          <w:sz w:val="24"/>
          <w:szCs w:val="24"/>
          <w:lang w:eastAsia="ru-RU"/>
        </w:rPr>
        <w:t xml:space="preserve">, </w:t>
      </w:r>
      <w:r w:rsidRPr="00A756AD">
        <w:rPr>
          <w:rFonts w:ascii="Times New Roman" w:eastAsia="Times New Roman" w:hAnsi="Times New Roman"/>
          <w:sz w:val="24"/>
          <w:szCs w:val="24"/>
          <w:lang w:eastAsia="ru-RU"/>
        </w:rPr>
        <w:t>где приоритетным направлением является животноводство, растениеводство.</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lastRenderedPageBreak/>
        <w:t xml:space="preserve">Муниципальное образование обладает территориальными резервами и возможностями для увеличения объема сельскохозяйственной продукции – как растениеводства, так и животноводства. Перспективы сельского хозяйства связаны с развитием личных подсобных хозяйств и созданием крестьянско-фермерских </w:t>
      </w:r>
      <w:proofErr w:type="gramStart"/>
      <w:r w:rsidRPr="00A756AD">
        <w:rPr>
          <w:rFonts w:ascii="Times New Roman" w:eastAsia="Times New Roman" w:hAnsi="Times New Roman"/>
          <w:sz w:val="24"/>
          <w:szCs w:val="24"/>
          <w:lang w:eastAsia="ru-RU"/>
        </w:rPr>
        <w:t>хозяйств,  проведением</w:t>
      </w:r>
      <w:proofErr w:type="gramEnd"/>
      <w:r w:rsidRPr="00A756AD">
        <w:rPr>
          <w:rFonts w:ascii="Times New Roman" w:eastAsia="Times New Roman" w:hAnsi="Times New Roman"/>
          <w:sz w:val="24"/>
          <w:szCs w:val="24"/>
          <w:lang w:eastAsia="ru-RU"/>
        </w:rPr>
        <w:t xml:space="preserve"> работ по повышению плодородия почв, организацией закупа молока и мяса у населения.</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b/>
          <w:sz w:val="24"/>
          <w:szCs w:val="24"/>
          <w:lang w:eastAsia="ru-RU"/>
        </w:rPr>
        <w:t>Муниципальное образование «</w:t>
      </w:r>
      <w:proofErr w:type="spellStart"/>
      <w:r w:rsidRPr="00A756AD">
        <w:rPr>
          <w:rFonts w:ascii="Times New Roman" w:eastAsia="Times New Roman" w:hAnsi="Times New Roman"/>
          <w:b/>
          <w:sz w:val="24"/>
          <w:szCs w:val="24"/>
          <w:lang w:eastAsia="ru-RU"/>
        </w:rPr>
        <w:t>Харазаргайское</w:t>
      </w:r>
      <w:proofErr w:type="spellEnd"/>
      <w:r w:rsidRPr="00A756AD">
        <w:rPr>
          <w:rFonts w:ascii="Times New Roman" w:eastAsia="Times New Roman" w:hAnsi="Times New Roman"/>
          <w:b/>
          <w:sz w:val="24"/>
          <w:szCs w:val="24"/>
          <w:lang w:eastAsia="ru-RU"/>
        </w:rPr>
        <w:t xml:space="preserve">» </w:t>
      </w:r>
      <w:r w:rsidRPr="00A756AD">
        <w:rPr>
          <w:rFonts w:ascii="Times New Roman" w:eastAsia="Times New Roman" w:hAnsi="Times New Roman"/>
          <w:sz w:val="24"/>
          <w:szCs w:val="24"/>
          <w:lang w:eastAsia="ru-RU"/>
        </w:rPr>
        <w:t xml:space="preserve">расположено в северо-западной части </w:t>
      </w:r>
      <w:proofErr w:type="spellStart"/>
      <w:r w:rsidRPr="00A756AD">
        <w:rPr>
          <w:rFonts w:ascii="Times New Roman" w:eastAsia="Times New Roman" w:hAnsi="Times New Roman"/>
          <w:sz w:val="24"/>
          <w:szCs w:val="24"/>
          <w:lang w:eastAsia="ru-RU"/>
        </w:rPr>
        <w:t>Эхирит-Булагатского</w:t>
      </w:r>
      <w:proofErr w:type="spellEnd"/>
      <w:r w:rsidRPr="00A756AD">
        <w:rPr>
          <w:rFonts w:ascii="Times New Roman" w:eastAsia="Times New Roman" w:hAnsi="Times New Roman"/>
          <w:sz w:val="24"/>
          <w:szCs w:val="24"/>
          <w:lang w:eastAsia="ru-RU"/>
        </w:rPr>
        <w:t xml:space="preserve"> района Усть-Ордынского Бурятского округа Иркутской области. Площадь муниципального образования составляет 22295,83 га, площадь земель лесного фонда 8709,15 га длина границ 104,10 км. Протяженность поселения с севера на юг составляет 21,0 км, с востока на запад – около 20,0 км. </w:t>
      </w:r>
    </w:p>
    <w:p w:rsidR="001E6DC4" w:rsidRPr="00A756AD" w:rsidRDefault="001E6DC4" w:rsidP="001E6DC4">
      <w:pPr>
        <w:widowControl w:val="0"/>
        <w:tabs>
          <w:tab w:val="left" w:pos="0"/>
        </w:tabs>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В состав муниципального образования «</w:t>
      </w:r>
      <w:proofErr w:type="spellStart"/>
      <w:r w:rsidRPr="00A756AD">
        <w:rPr>
          <w:rFonts w:ascii="Times New Roman" w:eastAsia="Times New Roman" w:hAnsi="Times New Roman"/>
          <w:sz w:val="24"/>
          <w:szCs w:val="24"/>
          <w:lang w:eastAsia="ru-RU"/>
        </w:rPr>
        <w:t>Харазаргайское</w:t>
      </w:r>
      <w:proofErr w:type="spellEnd"/>
      <w:r w:rsidRPr="00A756AD">
        <w:rPr>
          <w:rFonts w:ascii="Times New Roman" w:eastAsia="Times New Roman" w:hAnsi="Times New Roman"/>
          <w:sz w:val="24"/>
          <w:szCs w:val="24"/>
          <w:lang w:eastAsia="ru-RU"/>
        </w:rPr>
        <w:t>» входят два населенных пункта: с. Харазаргай (административный центр) и д.</w:t>
      </w:r>
      <w:r>
        <w:rPr>
          <w:rFonts w:ascii="Times New Roman" w:eastAsia="Times New Roman" w:hAnsi="Times New Roman"/>
          <w:sz w:val="24"/>
          <w:szCs w:val="24"/>
          <w:lang w:eastAsia="ru-RU"/>
        </w:rPr>
        <w:t xml:space="preserve"> </w:t>
      </w:r>
      <w:proofErr w:type="spellStart"/>
      <w:r w:rsidRPr="00A756AD">
        <w:rPr>
          <w:rFonts w:ascii="Times New Roman" w:eastAsia="Times New Roman" w:hAnsi="Times New Roman"/>
          <w:sz w:val="24"/>
          <w:szCs w:val="24"/>
          <w:lang w:eastAsia="ru-RU"/>
        </w:rPr>
        <w:t>Кукунут</w:t>
      </w:r>
      <w:proofErr w:type="spellEnd"/>
      <w:r w:rsidRPr="00A756AD">
        <w:rPr>
          <w:rFonts w:ascii="Times New Roman" w:eastAsia="Times New Roman" w:hAnsi="Times New Roman"/>
          <w:sz w:val="24"/>
          <w:szCs w:val="24"/>
          <w:lang w:eastAsia="ru-RU"/>
        </w:rPr>
        <w:t>. Общая числен</w:t>
      </w:r>
      <w:r>
        <w:rPr>
          <w:rFonts w:ascii="Times New Roman" w:eastAsia="Times New Roman" w:hAnsi="Times New Roman"/>
          <w:sz w:val="24"/>
          <w:szCs w:val="24"/>
          <w:lang w:eastAsia="ru-RU"/>
        </w:rPr>
        <w:t>ность населения на 1 января 2022 года - 832</w:t>
      </w:r>
      <w:r w:rsidRPr="00A756AD">
        <w:rPr>
          <w:rFonts w:ascii="Times New Roman" w:eastAsia="Times New Roman" w:hAnsi="Times New Roman"/>
          <w:sz w:val="24"/>
          <w:szCs w:val="24"/>
          <w:lang w:eastAsia="ru-RU"/>
        </w:rPr>
        <w:t xml:space="preserve"> чел., составляющих 252 двора.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На территории Поселения находятся: </w:t>
      </w:r>
      <w:proofErr w:type="spellStart"/>
      <w:r w:rsidRPr="00A756AD">
        <w:rPr>
          <w:rFonts w:ascii="Times New Roman" w:eastAsia="Times New Roman" w:hAnsi="Times New Roman"/>
          <w:sz w:val="24"/>
          <w:szCs w:val="24"/>
          <w:lang w:eastAsia="ru-RU"/>
        </w:rPr>
        <w:t>Харазаргайская</w:t>
      </w:r>
      <w:proofErr w:type="spellEnd"/>
      <w:r w:rsidRPr="00A756AD">
        <w:rPr>
          <w:rFonts w:ascii="Times New Roman" w:eastAsia="Times New Roman" w:hAnsi="Times New Roman"/>
          <w:sz w:val="24"/>
          <w:szCs w:val="24"/>
          <w:lang w:eastAsia="ru-RU"/>
        </w:rPr>
        <w:t xml:space="preserve"> средняя школа, </w:t>
      </w:r>
      <w:proofErr w:type="spellStart"/>
      <w:r w:rsidRPr="00A756AD">
        <w:rPr>
          <w:rFonts w:ascii="Times New Roman" w:eastAsia="Times New Roman" w:hAnsi="Times New Roman"/>
          <w:sz w:val="24"/>
          <w:szCs w:val="24"/>
          <w:lang w:eastAsia="ru-RU"/>
        </w:rPr>
        <w:t>Кукунутская</w:t>
      </w:r>
      <w:proofErr w:type="spellEnd"/>
      <w:r w:rsidRPr="00A756AD">
        <w:rPr>
          <w:rFonts w:ascii="Times New Roman" w:eastAsia="Times New Roman" w:hAnsi="Times New Roman"/>
          <w:sz w:val="24"/>
          <w:szCs w:val="24"/>
          <w:lang w:eastAsia="ru-RU"/>
        </w:rPr>
        <w:t xml:space="preserve"> начальная школа, почтовое отделение связи, две библиотеки, Дом культуры, два </w:t>
      </w:r>
      <w:proofErr w:type="spellStart"/>
      <w:r w:rsidRPr="00A756AD">
        <w:rPr>
          <w:rFonts w:ascii="Times New Roman" w:eastAsia="Times New Roman" w:hAnsi="Times New Roman"/>
          <w:sz w:val="24"/>
          <w:szCs w:val="24"/>
          <w:lang w:eastAsia="ru-RU"/>
        </w:rPr>
        <w:t>ФАПа</w:t>
      </w:r>
      <w:proofErr w:type="spellEnd"/>
      <w:r w:rsidRPr="00A756AD">
        <w:rPr>
          <w:rFonts w:ascii="Times New Roman" w:eastAsia="Times New Roman" w:hAnsi="Times New Roman"/>
          <w:sz w:val="24"/>
          <w:szCs w:val="24"/>
          <w:lang w:eastAsia="ru-RU"/>
        </w:rPr>
        <w:t>, 3 магазина, индивидуальное предприятие по заготовке и переработке древесины, 8 крестьянско-фермерских хозяйств.</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color w:val="000000"/>
          <w:sz w:val="24"/>
          <w:szCs w:val="24"/>
          <w:lang w:eastAsia="ru-RU"/>
        </w:rPr>
        <w:t xml:space="preserve">В качестве ресурсов социально-экономического развития сельского поселения можно выделить следующее: </w:t>
      </w:r>
    </w:p>
    <w:p w:rsidR="001E6DC4" w:rsidRPr="00A756AD" w:rsidRDefault="001E6DC4" w:rsidP="001E6DC4">
      <w:pPr>
        <w:widowControl w:val="0"/>
        <w:numPr>
          <w:ilvl w:val="1"/>
          <w:numId w:val="11"/>
        </w:numPr>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color w:val="000000"/>
          <w:sz w:val="24"/>
          <w:szCs w:val="24"/>
          <w:lang w:eastAsia="ru-RU"/>
        </w:rPr>
        <w:t xml:space="preserve">Наличие земельных ресурсов, пригодных для развития сельского хозяйства. Более эффективное использование земель сельскохозяйственного назначения позволит получить высокие урожаи, создать прочную кормовую базу, что в свою очередь приведет к росту производства продукции животноводства в личных подсобных хозяйствах и крестьянских фермерских хозяйствах. </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color w:val="000000"/>
          <w:sz w:val="24"/>
          <w:szCs w:val="24"/>
          <w:lang w:eastAsia="ru-RU"/>
        </w:rPr>
        <w:t>Общая площадь сельскохозяйственных угодий 13586,68 га, из них в пользовании граждан в личных подсобных хозяйствах – 7269 га, в пользовании крестьянско-фермерских хозяйствах - 374 га.</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color w:val="000000"/>
          <w:sz w:val="24"/>
          <w:szCs w:val="24"/>
          <w:lang w:eastAsia="ru-RU"/>
        </w:rPr>
        <w:t xml:space="preserve">2. Наличие природных ресурсов, которые могут предоставить интерес для промышленного освоения: </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color w:val="000000"/>
          <w:sz w:val="24"/>
          <w:szCs w:val="24"/>
          <w:lang w:eastAsia="ru-RU"/>
        </w:rPr>
        <w:t>- древесина, площадь земель лесного фонда 8709,15 га. (в ведении Усть-Ордынского лесничества).</w:t>
      </w:r>
    </w:p>
    <w:p w:rsidR="001E6DC4" w:rsidRPr="00A756AD" w:rsidRDefault="001E6DC4" w:rsidP="001E6DC4">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color w:val="000000"/>
          <w:sz w:val="24"/>
          <w:szCs w:val="24"/>
          <w:lang w:eastAsia="ru-RU"/>
        </w:rPr>
        <w:t xml:space="preserve">- гравий, на территории Поселения находится карьер гравия; </w:t>
      </w:r>
    </w:p>
    <w:p w:rsidR="001E6DC4" w:rsidRPr="00A756AD" w:rsidRDefault="001E6DC4" w:rsidP="001E6DC4">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A756AD">
        <w:rPr>
          <w:rFonts w:ascii="Times New Roman" w:eastAsia="Times New Roman" w:hAnsi="Times New Roman"/>
          <w:color w:val="000000"/>
          <w:sz w:val="24"/>
          <w:szCs w:val="24"/>
          <w:lang w:eastAsia="ru-RU"/>
        </w:rPr>
        <w:t xml:space="preserve">3. Наличие свободных трудовых ресурсов; </w:t>
      </w:r>
    </w:p>
    <w:p w:rsidR="001E6DC4" w:rsidRPr="00A756AD" w:rsidRDefault="001E6DC4" w:rsidP="001E6DC4">
      <w:pPr>
        <w:widowControl w:val="0"/>
        <w:spacing w:after="0" w:line="240" w:lineRule="auto"/>
        <w:ind w:firstLine="709"/>
        <w:contextualSpacing/>
        <w:jc w:val="both"/>
        <w:rPr>
          <w:rFonts w:ascii="Times New Roman" w:eastAsia="Times New Roman" w:hAnsi="Times New Roman"/>
          <w:sz w:val="24"/>
          <w:szCs w:val="24"/>
          <w:lang w:eastAsia="ru-RU"/>
        </w:rPr>
      </w:pPr>
      <w:r w:rsidRPr="00A756AD">
        <w:rPr>
          <w:rFonts w:ascii="Times New Roman" w:eastAsia="Times New Roman" w:hAnsi="Times New Roman"/>
          <w:sz w:val="24"/>
          <w:szCs w:val="24"/>
          <w:lang w:eastAsia="ru-RU"/>
        </w:rPr>
        <w:t xml:space="preserve">Численность трудоспособного населения Поселения по </w:t>
      </w:r>
      <w:proofErr w:type="gramStart"/>
      <w:r w:rsidRPr="00A756AD">
        <w:rPr>
          <w:rFonts w:ascii="Times New Roman" w:eastAsia="Times New Roman" w:hAnsi="Times New Roman"/>
          <w:sz w:val="24"/>
          <w:szCs w:val="24"/>
          <w:lang w:eastAsia="ru-RU"/>
        </w:rPr>
        <w:t>статистическим  данным</w:t>
      </w:r>
      <w:proofErr w:type="gramEnd"/>
      <w:r w:rsidRPr="00A756AD">
        <w:rPr>
          <w:rFonts w:ascii="Times New Roman" w:eastAsia="Times New Roman" w:hAnsi="Times New Roman"/>
          <w:sz w:val="24"/>
          <w:szCs w:val="24"/>
          <w:lang w:eastAsia="ru-RU"/>
        </w:rPr>
        <w:t xml:space="preserve"> составляет 286 чел. или 32 % от общей численности постоянного населения МО.</w:t>
      </w:r>
    </w:p>
    <w:p w:rsidR="001E6DC4" w:rsidRDefault="001E6DC4" w:rsidP="001E6DC4">
      <w:pPr>
        <w:widowControl w:val="0"/>
        <w:spacing w:after="0" w:line="240" w:lineRule="auto"/>
        <w:contextualSpacing/>
        <w:jc w:val="both"/>
        <w:rPr>
          <w:rFonts w:ascii="Times New Roman" w:eastAsia="Times New Roman" w:hAnsi="Times New Roman"/>
          <w:b/>
          <w:sz w:val="24"/>
          <w:szCs w:val="24"/>
          <w:lang w:eastAsia="ru-RU"/>
        </w:rPr>
      </w:pP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С учётом социально-экономического положения </w:t>
      </w:r>
      <w:proofErr w:type="spellStart"/>
      <w:r w:rsidRPr="008948D0">
        <w:rPr>
          <w:rFonts w:ascii="Times New Roman CYR" w:eastAsiaTheme="minorEastAsia" w:hAnsi="Times New Roman CYR" w:cs="Times New Roman CYR"/>
          <w:sz w:val="24"/>
          <w:szCs w:val="24"/>
          <w:lang w:eastAsia="ru-RU"/>
        </w:rPr>
        <w:t>Эхирит-Булагатского</w:t>
      </w:r>
      <w:proofErr w:type="spellEnd"/>
      <w:r w:rsidRPr="008948D0">
        <w:rPr>
          <w:rFonts w:ascii="Times New Roman CYR" w:eastAsiaTheme="minorEastAsia" w:hAnsi="Times New Roman CYR" w:cs="Times New Roman CYR"/>
          <w:sz w:val="24"/>
          <w:szCs w:val="24"/>
          <w:lang w:eastAsia="ru-RU"/>
        </w:rPr>
        <w:t xml:space="preserve"> района и открывающихся возможностей муниципального развития, опираясь на теорию и практику управления, учитывая положения Конституции РФ, исходя из принципа целесообразности и полного охвата решений всех вопросов местного значения, </w:t>
      </w:r>
      <w:r w:rsidRPr="008948D0">
        <w:rPr>
          <w:rFonts w:ascii="Times New Roman CYR" w:eastAsiaTheme="minorEastAsia" w:hAnsi="Times New Roman CYR" w:cs="Times New Roman CYR"/>
          <w:bCs/>
          <w:sz w:val="24"/>
          <w:szCs w:val="24"/>
          <w:lang w:eastAsia="ru-RU"/>
        </w:rPr>
        <w:t>реализация стратегической цели</w:t>
      </w:r>
      <w:r w:rsidRPr="008948D0">
        <w:rPr>
          <w:rFonts w:ascii="Times New Roman CYR" w:eastAsiaTheme="minorEastAsia" w:hAnsi="Times New Roman CYR" w:cs="Times New Roman CYR"/>
          <w:sz w:val="24"/>
          <w:szCs w:val="24"/>
          <w:lang w:eastAsia="ru-RU"/>
        </w:rPr>
        <w:t xml:space="preserve"> развития района, разложена на четыре стратегические задачи, что видно по предложенной таблице 11 системы целеполагания социально-экономического развития.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Основные приоритетные направления в долгосрочной перспективе:</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рост благосостояния и качества жизни населения муниципального образования (главная цель достигается посредством решения задач сохранения и укрепления здоровья, обеспечения занятости и роста доходов населения, удовлетворения потребностей в жилье, продуктах питания, товарах и услугах, роста образовательного и культурного уровня жителей, повышения устойчивости социальных процессов в муниципальном образовании);</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условий для укрепления экономического потенциала (увеличение объемов производства конкурентоспособной продукции, производимой на территории муниципального образования);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lastRenderedPageBreak/>
        <w:t>- повышение эффективности сельскохозяйственного производства (развитие ЛПХ и КФХ путем увеличения поголовья крупного рогатого скота и посевных площадей, одним из направлений повышения доходов сельского населения продолжение работы по закупу молока у населения);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создание благоприятных условий для развития малого предпринимательства (увеличение на его основе </w:t>
      </w:r>
      <w:proofErr w:type="gramStart"/>
      <w:r w:rsidRPr="008948D0">
        <w:rPr>
          <w:rFonts w:ascii="Times New Roman CYR" w:eastAsiaTheme="minorEastAsia" w:hAnsi="Times New Roman CYR" w:cs="Times New Roman CYR"/>
          <w:sz w:val="24"/>
          <w:szCs w:val="24"/>
          <w:lang w:eastAsia="ru-RU"/>
        </w:rPr>
        <w:t>налоговых  доходов</w:t>
      </w:r>
      <w:proofErr w:type="gramEnd"/>
      <w:r w:rsidRPr="008948D0">
        <w:rPr>
          <w:rFonts w:ascii="Times New Roman CYR" w:eastAsiaTheme="minorEastAsia" w:hAnsi="Times New Roman CYR" w:cs="Times New Roman CYR"/>
          <w:sz w:val="24"/>
          <w:szCs w:val="24"/>
          <w:lang w:eastAsia="ru-RU"/>
        </w:rPr>
        <w:t xml:space="preserve"> бюджета муниципального района, повышение занятости населения);</w:t>
      </w:r>
    </w:p>
    <w:p w:rsidR="001E6DC4" w:rsidRPr="008948D0"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развитие приоритетных направлений туризма: культурно-познавательного, событийного, рекреационного, активного, сельского; организация;</w:t>
      </w:r>
    </w:p>
    <w:p w:rsidR="001E6DC4" w:rsidRPr="00EA0B83" w:rsidRDefault="001E6DC4" w:rsidP="001E6DC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развитие промышленности строительных материалов (разработка Каменского месторождения каолиновых огнеупорных глин, </w:t>
      </w:r>
      <w:proofErr w:type="spellStart"/>
      <w:r w:rsidRPr="008948D0">
        <w:rPr>
          <w:rFonts w:ascii="Times New Roman CYR" w:eastAsiaTheme="minorEastAsia" w:hAnsi="Times New Roman CYR" w:cs="Times New Roman CYR"/>
          <w:sz w:val="24"/>
          <w:szCs w:val="24"/>
          <w:lang w:eastAsia="ru-RU"/>
        </w:rPr>
        <w:t>Идыгинского</w:t>
      </w:r>
      <w:proofErr w:type="spellEnd"/>
      <w:r w:rsidRPr="008948D0">
        <w:rPr>
          <w:rFonts w:ascii="Times New Roman CYR" w:eastAsiaTheme="minorEastAsia" w:hAnsi="Times New Roman CYR" w:cs="Times New Roman CYR"/>
          <w:sz w:val="24"/>
          <w:szCs w:val="24"/>
          <w:lang w:eastAsia="ru-RU"/>
        </w:rPr>
        <w:t xml:space="preserve"> месторождения </w:t>
      </w:r>
      <w:proofErr w:type="spellStart"/>
      <w:r w:rsidRPr="008948D0">
        <w:rPr>
          <w:rFonts w:ascii="Times New Roman CYR" w:eastAsiaTheme="minorEastAsia" w:hAnsi="Times New Roman CYR" w:cs="Times New Roman CYR"/>
          <w:sz w:val="24"/>
          <w:szCs w:val="24"/>
          <w:lang w:eastAsia="ru-RU"/>
        </w:rPr>
        <w:t>доломитизированного</w:t>
      </w:r>
      <w:proofErr w:type="spellEnd"/>
      <w:r w:rsidRPr="008948D0">
        <w:rPr>
          <w:rFonts w:ascii="Times New Roman CYR" w:eastAsiaTheme="minorEastAsia" w:hAnsi="Times New Roman CYR" w:cs="Times New Roman CYR"/>
          <w:sz w:val="24"/>
          <w:szCs w:val="24"/>
          <w:lang w:eastAsia="ru-RU"/>
        </w:rPr>
        <w:t xml:space="preserve"> известняка, </w:t>
      </w:r>
      <w:proofErr w:type="spellStart"/>
      <w:r w:rsidRPr="008948D0">
        <w:rPr>
          <w:rFonts w:ascii="Times New Roman CYR" w:eastAsiaTheme="minorEastAsia" w:hAnsi="Times New Roman CYR" w:cs="Times New Roman CYR"/>
          <w:sz w:val="24"/>
          <w:szCs w:val="24"/>
          <w:lang w:eastAsia="ru-RU"/>
        </w:rPr>
        <w:t>Кулункунского</w:t>
      </w:r>
      <w:proofErr w:type="spellEnd"/>
      <w:r w:rsidRPr="008948D0">
        <w:rPr>
          <w:rFonts w:ascii="Times New Roman CYR" w:eastAsiaTheme="minorEastAsia" w:hAnsi="Times New Roman CYR" w:cs="Times New Roman CYR"/>
          <w:sz w:val="24"/>
          <w:szCs w:val="24"/>
          <w:lang w:eastAsia="ru-RU"/>
        </w:rPr>
        <w:t xml:space="preserve"> и </w:t>
      </w:r>
      <w:proofErr w:type="spellStart"/>
      <w:r w:rsidRPr="008948D0">
        <w:rPr>
          <w:rFonts w:ascii="Times New Roman CYR" w:eastAsiaTheme="minorEastAsia" w:hAnsi="Times New Roman CYR" w:cs="Times New Roman CYR"/>
          <w:sz w:val="24"/>
          <w:szCs w:val="24"/>
          <w:lang w:eastAsia="ru-RU"/>
        </w:rPr>
        <w:t>Тугутуйского</w:t>
      </w:r>
      <w:proofErr w:type="spellEnd"/>
      <w:r w:rsidRPr="008948D0">
        <w:rPr>
          <w:rFonts w:ascii="Times New Roman CYR" w:eastAsiaTheme="minorEastAsia" w:hAnsi="Times New Roman CYR" w:cs="Times New Roman CYR"/>
          <w:sz w:val="24"/>
          <w:szCs w:val="24"/>
          <w:lang w:eastAsia="ru-RU"/>
        </w:rPr>
        <w:t xml:space="preserve"> месторождений песчано-гравийной смеси, глубокая переработка древесины).</w:t>
      </w:r>
    </w:p>
    <w:p w:rsidR="001E6DC4" w:rsidRPr="00A756AD" w:rsidRDefault="001E6DC4" w:rsidP="001E6DC4">
      <w:pPr>
        <w:widowControl w:val="0"/>
        <w:spacing w:after="0" w:line="240" w:lineRule="auto"/>
        <w:contextualSpacing/>
        <w:jc w:val="both"/>
        <w:rPr>
          <w:rFonts w:ascii="Times New Roman" w:eastAsia="Times New Roman" w:hAnsi="Times New Roman"/>
          <w:b/>
          <w:sz w:val="24"/>
          <w:szCs w:val="24"/>
          <w:lang w:eastAsia="ru-RU"/>
        </w:rPr>
      </w:pPr>
    </w:p>
    <w:p w:rsidR="001E6DC4" w:rsidRPr="00A756AD" w:rsidRDefault="001E6DC4" w:rsidP="001E6DC4">
      <w:pPr>
        <w:widowControl w:val="0"/>
        <w:autoSpaceDE w:val="0"/>
        <w:autoSpaceDN w:val="0"/>
        <w:spacing w:after="0" w:line="240" w:lineRule="auto"/>
        <w:ind w:firstLine="709"/>
        <w:contextualSpacing/>
        <w:jc w:val="both"/>
        <w:rPr>
          <w:rFonts w:ascii="Times New Roman" w:eastAsia="Times New Roman" w:hAnsi="Times New Roman"/>
          <w:b/>
          <w:sz w:val="24"/>
          <w:szCs w:val="24"/>
          <w:lang w:eastAsia="ru-RU"/>
        </w:rPr>
      </w:pPr>
    </w:p>
    <w:p w:rsidR="001E6DC4" w:rsidRPr="00D64D72" w:rsidRDefault="001E6DC4" w:rsidP="001E6DC4">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ПОКАЗАТЕЛИ ДОСТИЖЕНИЯ ЦЕЛЕЙ СОЦИАЛЬНО-ЭКОНОМИЧЕСКОГО РАЗВИТИЯ ЭХИРИТ-БУЛАГАТСКОГО РАЙОНА</w:t>
      </w:r>
    </w:p>
    <w:p w:rsidR="001E6DC4" w:rsidRPr="00D64D72" w:rsidRDefault="001E6DC4" w:rsidP="001E6DC4">
      <w:pPr>
        <w:widowControl w:val="0"/>
        <w:autoSpaceDE w:val="0"/>
        <w:autoSpaceDN w:val="0"/>
        <w:spacing w:after="0" w:line="240" w:lineRule="auto"/>
        <w:jc w:val="center"/>
        <w:rPr>
          <w:rFonts w:ascii="Times New Roman" w:eastAsia="Times New Roman" w:hAnsi="Times New Roman"/>
          <w:b/>
          <w:sz w:val="24"/>
          <w:szCs w:val="24"/>
          <w:lang w:eastAsia="ru-RU"/>
        </w:rPr>
      </w:pPr>
    </w:p>
    <w:p w:rsidR="001E6DC4" w:rsidRDefault="001E6DC4" w:rsidP="001E6DC4">
      <w:pPr>
        <w:pStyle w:val="formattext"/>
        <w:widowControl w:val="0"/>
        <w:spacing w:before="0" w:beforeAutospacing="0" w:after="0" w:afterAutospacing="0"/>
        <w:ind w:firstLine="709"/>
        <w:jc w:val="both"/>
      </w:pPr>
      <w:r>
        <w:t>В целях количественной оценки степени реализации социально-экономической политики муниципального образования «</w:t>
      </w:r>
      <w:proofErr w:type="spellStart"/>
      <w:r>
        <w:t>Эхирит-Булагатский</w:t>
      </w:r>
      <w:proofErr w:type="spellEnd"/>
      <w:r>
        <w:t xml:space="preserve"> </w:t>
      </w:r>
      <w:proofErr w:type="gramStart"/>
      <w:r>
        <w:t>район»  в</w:t>
      </w:r>
      <w:proofErr w:type="gramEnd"/>
      <w:r>
        <w:t xml:space="preserve"> Стратегии 2036 устанавливаются показатели достижения целей социально-экономического развития муниципального образования «</w:t>
      </w:r>
      <w:proofErr w:type="spellStart"/>
      <w:r>
        <w:t>Эхирит-Булагатский</w:t>
      </w:r>
      <w:proofErr w:type="spellEnd"/>
      <w:r>
        <w:t xml:space="preserve"> район» для каждой из целей. Показатели достижения целей социально-экономического развития муниципального образования «</w:t>
      </w:r>
      <w:proofErr w:type="spellStart"/>
      <w:r>
        <w:t>Эхирит-Булагатский</w:t>
      </w:r>
      <w:proofErr w:type="spellEnd"/>
      <w:r>
        <w:t xml:space="preserve"> район» представляют абсолютные и относительные количественные значения, устанавливаемые к достижению до 2036 года. Значения показателей достижения целей социально-экономического развития муниципального образования «</w:t>
      </w:r>
      <w:proofErr w:type="spellStart"/>
      <w:r>
        <w:t>Эхирит-Булагатский</w:t>
      </w:r>
      <w:proofErr w:type="spellEnd"/>
      <w:r>
        <w:t xml:space="preserve"> район» сформированы исходя из необходимости достижения ожидаемых результатов и прогнозируемых параметров социально-экономического развития </w:t>
      </w:r>
      <w:proofErr w:type="spellStart"/>
      <w:r>
        <w:t>Эхирит-Булагатского</w:t>
      </w:r>
      <w:proofErr w:type="spellEnd"/>
      <w:r>
        <w:t xml:space="preserve"> района в долгосрочном периоде с учетом ресурсных ограничений и рисков. Сформированная система показателей достижения целей социально-экономического развития муниципального образования «</w:t>
      </w:r>
      <w:proofErr w:type="spellStart"/>
      <w:r>
        <w:t>Эхирит-Булагатский</w:t>
      </w:r>
      <w:proofErr w:type="spellEnd"/>
      <w:r>
        <w:t xml:space="preserve"> район» сбалансирована таким образом, что позволяет оценивать состояние различных элементов системы социально-экономического </w:t>
      </w:r>
      <w:proofErr w:type="gramStart"/>
      <w:r>
        <w:t>развития  и</w:t>
      </w:r>
      <w:proofErr w:type="gramEnd"/>
      <w:r>
        <w:t xml:space="preserve"> исключить неоднозначность выводов об уровне социально-экономического развития </w:t>
      </w:r>
      <w:proofErr w:type="spellStart"/>
      <w:r>
        <w:t>Эхирит-Булагатского</w:t>
      </w:r>
      <w:proofErr w:type="spellEnd"/>
      <w:r>
        <w:t xml:space="preserve"> района.</w:t>
      </w:r>
    </w:p>
    <w:p w:rsidR="001E6DC4" w:rsidRDefault="001E6DC4" w:rsidP="001E6DC4">
      <w:pPr>
        <w:pStyle w:val="formattext"/>
        <w:widowControl w:val="0"/>
        <w:spacing w:before="0" w:beforeAutospacing="0" w:after="0" w:afterAutospacing="0"/>
        <w:ind w:firstLine="709"/>
        <w:jc w:val="both"/>
      </w:pPr>
      <w:r>
        <w:t>Выбор и планирование целевых показателей стратегии социально-экономического развития района осуществлялись с учетом:</w:t>
      </w:r>
    </w:p>
    <w:p w:rsidR="001E6DC4" w:rsidRDefault="001E6DC4" w:rsidP="001E6DC4">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показателей для оценки эффективности деятельности органов местного самоуправления;</w:t>
      </w:r>
    </w:p>
    <w:p w:rsidR="001E6DC4" w:rsidRDefault="001E6DC4" w:rsidP="001E6DC4">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целевых показателей, установленных в Системе целеполагания социально-экономического развития муниципального образования «</w:t>
      </w:r>
      <w:proofErr w:type="spellStart"/>
      <w:r>
        <w:rPr>
          <w:rFonts w:ascii="Times New Roman" w:eastAsia="Times New Roman" w:hAnsi="Times New Roman"/>
          <w:sz w:val="24"/>
          <w:szCs w:val="24"/>
          <w:lang w:eastAsia="ru-RU"/>
        </w:rPr>
        <w:t>Эхирит-Булагатский</w:t>
      </w:r>
      <w:proofErr w:type="spellEnd"/>
      <w:r>
        <w:rPr>
          <w:rFonts w:ascii="Times New Roman" w:eastAsia="Times New Roman" w:hAnsi="Times New Roman"/>
          <w:sz w:val="24"/>
          <w:szCs w:val="24"/>
          <w:lang w:eastAsia="ru-RU"/>
        </w:rPr>
        <w:t xml:space="preserve"> район» верхнего уровня;</w:t>
      </w:r>
    </w:p>
    <w:p w:rsidR="001E6DC4" w:rsidRDefault="001E6DC4" w:rsidP="001E6DC4">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показателей прогноза социально-экономического развития муниципального образования «</w:t>
      </w:r>
      <w:proofErr w:type="spellStart"/>
      <w:r>
        <w:rPr>
          <w:rFonts w:ascii="Times New Roman" w:eastAsia="Times New Roman" w:hAnsi="Times New Roman"/>
          <w:sz w:val="24"/>
          <w:szCs w:val="24"/>
          <w:lang w:eastAsia="ru-RU"/>
        </w:rPr>
        <w:t>Эхирит-Булагатский</w:t>
      </w:r>
      <w:proofErr w:type="spellEnd"/>
      <w:r>
        <w:rPr>
          <w:rFonts w:ascii="Times New Roman" w:eastAsia="Times New Roman" w:hAnsi="Times New Roman"/>
          <w:sz w:val="24"/>
          <w:szCs w:val="24"/>
          <w:lang w:eastAsia="ru-RU"/>
        </w:rPr>
        <w:t xml:space="preserve"> район»;</w:t>
      </w:r>
    </w:p>
    <w:p w:rsidR="001E6DC4" w:rsidRDefault="001E6DC4" w:rsidP="001E6DC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целевых показателей (индикаторов) муниципальных программ муниципального образования «</w:t>
      </w:r>
      <w:proofErr w:type="spellStart"/>
      <w:r>
        <w:rPr>
          <w:rFonts w:ascii="Times New Roman" w:eastAsia="Times New Roman" w:hAnsi="Times New Roman"/>
          <w:sz w:val="24"/>
          <w:szCs w:val="24"/>
          <w:lang w:eastAsia="ru-RU"/>
        </w:rPr>
        <w:t>Эхирит-Булагатский</w:t>
      </w:r>
      <w:proofErr w:type="spellEnd"/>
      <w:r>
        <w:rPr>
          <w:rFonts w:ascii="Times New Roman" w:eastAsia="Times New Roman" w:hAnsi="Times New Roman"/>
          <w:sz w:val="24"/>
          <w:szCs w:val="24"/>
          <w:lang w:eastAsia="ru-RU"/>
        </w:rPr>
        <w:t xml:space="preserve"> район».</w:t>
      </w:r>
    </w:p>
    <w:p w:rsidR="001E6DC4" w:rsidRDefault="001E6DC4" w:rsidP="001E6DC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Целевые значения установлены с учетом текущих темпов социально-экономического развития </w:t>
      </w:r>
      <w:proofErr w:type="spellStart"/>
      <w:r>
        <w:rPr>
          <w:rFonts w:ascii="Times New Roman" w:eastAsia="Times New Roman" w:hAnsi="Times New Roman"/>
          <w:sz w:val="24"/>
          <w:szCs w:val="24"/>
          <w:lang w:eastAsia="ru-RU"/>
        </w:rPr>
        <w:t>Эхирит-Булагатского</w:t>
      </w:r>
      <w:proofErr w:type="spellEnd"/>
      <w:r>
        <w:rPr>
          <w:rFonts w:ascii="Times New Roman" w:eastAsia="Times New Roman" w:hAnsi="Times New Roman"/>
          <w:sz w:val="24"/>
          <w:szCs w:val="24"/>
          <w:lang w:eastAsia="ru-RU"/>
        </w:rPr>
        <w:t xml:space="preserve"> района, динамики средних показателей, а также потенциального влияния внутренних условий и внешних факторов (планируемых к реализации мероприятий, инвестиционных проектов).</w:t>
      </w:r>
    </w:p>
    <w:p w:rsidR="001E6DC4" w:rsidRPr="00D64D72" w:rsidRDefault="001E6DC4" w:rsidP="001E6DC4">
      <w:pPr>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Комплексное управление реализацией Стратегии осуществляет Администрация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которая определяет:</w:t>
      </w:r>
    </w:p>
    <w:p w:rsidR="001E6DC4" w:rsidRPr="00D64D72" w:rsidRDefault="001E6DC4" w:rsidP="001E6DC4">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lastRenderedPageBreak/>
        <w:t>эффективные способы и механизмы достижения стратегических целей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w:t>
      </w:r>
    </w:p>
    <w:p w:rsidR="001E6DC4" w:rsidRPr="00D64D72" w:rsidRDefault="001E6DC4" w:rsidP="001E6DC4">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объемы бюджетного финансирования муниципальных программ на период их реализации;</w:t>
      </w:r>
    </w:p>
    <w:p w:rsidR="001E6DC4" w:rsidRPr="00D64D72" w:rsidRDefault="001E6DC4" w:rsidP="001E6DC4">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меры по привлечению средств федерального бюджета, областного бюджета, внебюджетных источников для финансирования настоящей Стратегии;</w:t>
      </w:r>
    </w:p>
    <w:p w:rsidR="001E6DC4" w:rsidRPr="00D64D72" w:rsidRDefault="001E6DC4" w:rsidP="001E6DC4">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обеспечивает ежегодный мониторинг реализации стратегии в соответствии с установленными законодательством требованиями, корректировку Стратегии;</w:t>
      </w:r>
    </w:p>
    <w:p w:rsidR="001E6DC4" w:rsidRPr="00D64D72" w:rsidRDefault="001E6DC4" w:rsidP="001E6DC4">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обеспечивает координацию и взаимодействие участников реализации Стратегии.</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Уполномоченным органом, ответственным за реализацию Стратегии является Отдел экономики Комитета по финансам и </w:t>
      </w:r>
      <w:proofErr w:type="gramStart"/>
      <w:r w:rsidRPr="00D64D72">
        <w:rPr>
          <w:rFonts w:ascii="Times New Roman" w:eastAsia="Times New Roman" w:hAnsi="Times New Roman"/>
          <w:sz w:val="24"/>
          <w:szCs w:val="24"/>
          <w:lang w:eastAsia="ru-RU"/>
        </w:rPr>
        <w:t>экономике  Администрации</w:t>
      </w:r>
      <w:proofErr w:type="gramEnd"/>
      <w:r w:rsidRPr="00D64D72">
        <w:rPr>
          <w:rFonts w:ascii="Times New Roman" w:eastAsia="Times New Roman" w:hAnsi="Times New Roman"/>
          <w:sz w:val="24"/>
          <w:szCs w:val="24"/>
          <w:lang w:eastAsia="ru-RU"/>
        </w:rPr>
        <w:t xml:space="preserve">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w:t>
      </w:r>
    </w:p>
    <w:p w:rsidR="001E6DC4" w:rsidRPr="00D64D72" w:rsidRDefault="001E6DC4" w:rsidP="001E6DC4">
      <w:pPr>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Уполномоченный орган организует работу по реализации Стратегии:</w:t>
      </w:r>
    </w:p>
    <w:p w:rsidR="001E6DC4" w:rsidRPr="00D64D72" w:rsidRDefault="001E6DC4" w:rsidP="001E6DC4">
      <w:pPr>
        <w:numPr>
          <w:ilvl w:val="0"/>
          <w:numId w:val="80"/>
        </w:numPr>
        <w:tabs>
          <w:tab w:val="left" w:pos="900"/>
        </w:tabs>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обеспечивает координацию и методическое сопровождение разработки и реализации плана мероприятий по реализации стратегии, его корректировку;</w:t>
      </w:r>
    </w:p>
    <w:p w:rsidR="001E6DC4" w:rsidRPr="00D64D72" w:rsidRDefault="001E6DC4" w:rsidP="001E6DC4">
      <w:pPr>
        <w:numPr>
          <w:ilvl w:val="0"/>
          <w:numId w:val="80"/>
        </w:numPr>
        <w:tabs>
          <w:tab w:val="left" w:pos="900"/>
        </w:tabs>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обеспечивает подготовку ежегодных отчетов, предусмотренных нормативными правовыми актами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разработку и корректировку прогноза социально-экономического развития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w:t>
      </w:r>
    </w:p>
    <w:p w:rsidR="001E6DC4" w:rsidRPr="00D64D72" w:rsidRDefault="001E6DC4" w:rsidP="001E6DC4">
      <w:pPr>
        <w:numPr>
          <w:ilvl w:val="0"/>
          <w:numId w:val="80"/>
        </w:numPr>
        <w:tabs>
          <w:tab w:val="left" w:pos="900"/>
        </w:tabs>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обеспечивает методическое руководство и координацию работ по разработке и корректировке муниципальных программ и т.д.</w:t>
      </w:r>
    </w:p>
    <w:p w:rsidR="001E6DC4" w:rsidRPr="00D64D72" w:rsidRDefault="001E6DC4" w:rsidP="001E6DC4">
      <w:pPr>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Структурные подразделения Администрации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предусматривают мероприятия по реализации стратегии при разработке и реализации плана мероприятий по реализации стратегии, муниципальных программ, участвуют в выполнении мероприятий настоящей Стратегии. </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Органы местного самоуправления муниципальных образований (сельских поселений)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района при разработке Стратегии социально-экономического развития территорий и муниципальных программ руководствуются положениями настоящей Стратегии и в данных документах предусматривают мероприятия по их реализации. </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стратегии, осуществлять контроль за ходом ее реализации и принимать активное участие в обсуждении изменений в настоящую Стратегию.</w:t>
      </w:r>
    </w:p>
    <w:p w:rsidR="001E6DC4" w:rsidRPr="00D64D72" w:rsidRDefault="001E6DC4" w:rsidP="001E6DC4">
      <w:pPr>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В целях реализации Стратегии утверждается план мероприятий по реализации Стратегии. План мероприятий формируется с учетом этапов, выделенных в Стратегии. План содержит тактические задачи, направления, мероприятия, основные показатели достижения.</w:t>
      </w:r>
    </w:p>
    <w:p w:rsidR="001E6DC4" w:rsidRPr="00D64D72" w:rsidRDefault="001E6DC4" w:rsidP="001E6DC4">
      <w:pPr>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Муниципальные программы формируются в соответствии с порядком, установленным Администрацией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w:t>
      </w:r>
    </w:p>
    <w:p w:rsidR="001E6DC4" w:rsidRPr="00D64D72" w:rsidRDefault="001E6DC4" w:rsidP="001E6DC4">
      <w:pPr>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Муниципальные программы содержат систему мероприятий, направленных на выполнение задач социально-экономического развития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на определенном этапе и достижение цели реализации Стратегии.</w:t>
      </w:r>
    </w:p>
    <w:p w:rsidR="001E6DC4" w:rsidRPr="00D64D72" w:rsidRDefault="001E6DC4" w:rsidP="001E6DC4">
      <w:pPr>
        <w:tabs>
          <w:tab w:val="left" w:pos="851"/>
        </w:tabs>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D64D72">
        <w:rPr>
          <w:rFonts w:ascii="Times New Roman" w:eastAsia="Times New Roman" w:hAnsi="Times New Roman"/>
          <w:color w:val="000000"/>
          <w:sz w:val="24"/>
          <w:szCs w:val="24"/>
          <w:lang w:eastAsia="ru-RU"/>
        </w:rPr>
        <w:t>Реализация Стратегии предусматривает использование всех имеющихся инструментов</w:t>
      </w:r>
      <w:r w:rsidRPr="00D64D72">
        <w:rPr>
          <w:rFonts w:eastAsia="Times New Roman"/>
          <w:color w:val="000000"/>
          <w:sz w:val="24"/>
          <w:szCs w:val="24"/>
          <w:lang w:eastAsia="ru-RU"/>
        </w:rPr>
        <w:t xml:space="preserve"> </w:t>
      </w:r>
      <w:r w:rsidRPr="00D64D72">
        <w:rPr>
          <w:rFonts w:ascii="Times New Roman" w:eastAsia="Times New Roman" w:hAnsi="Times New Roman"/>
          <w:color w:val="000000"/>
          <w:sz w:val="24"/>
          <w:szCs w:val="24"/>
          <w:lang w:eastAsia="ru-RU"/>
        </w:rPr>
        <w:t xml:space="preserve">осуществления государственной и муниципальной политики, в </w:t>
      </w:r>
      <w:proofErr w:type="spellStart"/>
      <w:r w:rsidRPr="00D64D72">
        <w:rPr>
          <w:rFonts w:ascii="Times New Roman" w:eastAsia="Times New Roman" w:hAnsi="Times New Roman"/>
          <w:color w:val="000000"/>
          <w:sz w:val="24"/>
          <w:szCs w:val="24"/>
          <w:lang w:eastAsia="ru-RU"/>
        </w:rPr>
        <w:t>т.ч</w:t>
      </w:r>
      <w:proofErr w:type="spellEnd"/>
      <w:r w:rsidRPr="00D64D72">
        <w:rPr>
          <w:rFonts w:ascii="Times New Roman" w:eastAsia="Times New Roman" w:hAnsi="Times New Roman"/>
          <w:color w:val="000000"/>
          <w:sz w:val="24"/>
          <w:szCs w:val="24"/>
          <w:lang w:eastAsia="ru-RU"/>
        </w:rPr>
        <w:t>.:</w:t>
      </w:r>
    </w:p>
    <w:p w:rsidR="001E6DC4" w:rsidRPr="00D64D72" w:rsidRDefault="001E6DC4" w:rsidP="001E6DC4">
      <w:pPr>
        <w:numPr>
          <w:ilvl w:val="0"/>
          <w:numId w:val="81"/>
        </w:numPr>
        <w:tabs>
          <w:tab w:val="left" w:pos="900"/>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color w:val="000000"/>
          <w:sz w:val="24"/>
          <w:szCs w:val="24"/>
          <w:lang w:eastAsia="ru-RU"/>
        </w:rPr>
        <w:t>н</w:t>
      </w:r>
      <w:r w:rsidRPr="00D64D72">
        <w:rPr>
          <w:rFonts w:ascii="Times New Roman" w:eastAsia="Times New Roman" w:hAnsi="Times New Roman"/>
          <w:sz w:val="24"/>
          <w:szCs w:val="24"/>
          <w:lang w:eastAsia="ru-RU"/>
        </w:rPr>
        <w:t>ефинансовые инструменты:</w:t>
      </w:r>
    </w:p>
    <w:p w:rsidR="001E6DC4" w:rsidRPr="00D64D72" w:rsidRDefault="001E6DC4" w:rsidP="001E6DC4">
      <w:pPr>
        <w:numPr>
          <w:ilvl w:val="0"/>
          <w:numId w:val="79"/>
        </w:numPr>
        <w:tabs>
          <w:tab w:val="num" w:pos="90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план мероприятий по реализации Стратегии;</w:t>
      </w:r>
    </w:p>
    <w:p w:rsidR="001E6DC4" w:rsidRPr="00D64D72" w:rsidRDefault="001E6DC4" w:rsidP="001E6DC4">
      <w:pPr>
        <w:numPr>
          <w:ilvl w:val="0"/>
          <w:numId w:val="79"/>
        </w:numPr>
        <w:tabs>
          <w:tab w:val="num" w:pos="900"/>
          <w:tab w:val="left" w:pos="1134"/>
          <w:tab w:val="left" w:pos="1560"/>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Стратегии социально-экономического развития муниципальных образований (сельских поселений) </w:t>
      </w:r>
      <w:proofErr w:type="spellStart"/>
      <w:r w:rsidRPr="00D64D72">
        <w:rPr>
          <w:rFonts w:ascii="Times New Roman" w:eastAsia="Times New Roman" w:hAnsi="Times New Roman"/>
          <w:sz w:val="24"/>
          <w:szCs w:val="24"/>
          <w:lang w:eastAsia="ru-RU"/>
        </w:rPr>
        <w:t>Эхирит-Булагатского</w:t>
      </w:r>
      <w:proofErr w:type="spellEnd"/>
      <w:r w:rsidRPr="00D64D72">
        <w:rPr>
          <w:rFonts w:ascii="Times New Roman" w:eastAsia="Times New Roman" w:hAnsi="Times New Roman"/>
          <w:sz w:val="24"/>
          <w:szCs w:val="24"/>
          <w:lang w:eastAsia="ru-RU"/>
        </w:rPr>
        <w:t xml:space="preserve"> района;</w:t>
      </w:r>
    </w:p>
    <w:p w:rsidR="001E6DC4" w:rsidRPr="00D64D72" w:rsidRDefault="001E6DC4" w:rsidP="001E6DC4">
      <w:pPr>
        <w:numPr>
          <w:ilvl w:val="0"/>
          <w:numId w:val="81"/>
        </w:numPr>
        <w:tabs>
          <w:tab w:val="left" w:pos="900"/>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финансовые инструменты:</w:t>
      </w:r>
    </w:p>
    <w:p w:rsidR="001E6DC4" w:rsidRPr="00D64D72" w:rsidRDefault="001E6DC4" w:rsidP="001E6DC4">
      <w:pPr>
        <w:numPr>
          <w:ilvl w:val="0"/>
          <w:numId w:val="82"/>
        </w:numPr>
        <w:tabs>
          <w:tab w:val="clear" w:pos="720"/>
          <w:tab w:val="num" w:pos="900"/>
          <w:tab w:val="left" w:pos="1134"/>
          <w:tab w:val="left" w:pos="1418"/>
          <w:tab w:val="left" w:pos="1560"/>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государственные программы Российской Федерации, ФЦП, ФАИП, государственные программы Иркутской области, муниципальные программы;</w:t>
      </w:r>
    </w:p>
    <w:p w:rsidR="001E6DC4" w:rsidRPr="00D64D72" w:rsidRDefault="001E6DC4" w:rsidP="001E6DC4">
      <w:pPr>
        <w:numPr>
          <w:ilvl w:val="0"/>
          <w:numId w:val="82"/>
        </w:numPr>
        <w:tabs>
          <w:tab w:val="clear" w:pos="720"/>
          <w:tab w:val="num" w:pos="900"/>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lastRenderedPageBreak/>
        <w:t>внебюджетные источники;</w:t>
      </w:r>
    </w:p>
    <w:p w:rsidR="001E6DC4" w:rsidRPr="00D64D72" w:rsidRDefault="001E6DC4" w:rsidP="001E6DC4">
      <w:pPr>
        <w:numPr>
          <w:ilvl w:val="0"/>
          <w:numId w:val="82"/>
        </w:numPr>
        <w:tabs>
          <w:tab w:val="clear" w:pos="72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соглашения о социально-экономическом сотрудничестве c хозяйствующими субъектами, инвестиционные программы;</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4) соглашения о </w:t>
      </w:r>
      <w:proofErr w:type="spellStart"/>
      <w:r w:rsidRPr="00D64D72">
        <w:rPr>
          <w:rFonts w:ascii="Times New Roman" w:eastAsia="Times New Roman" w:hAnsi="Times New Roman"/>
          <w:sz w:val="24"/>
          <w:szCs w:val="24"/>
          <w:lang w:eastAsia="ru-RU"/>
        </w:rPr>
        <w:t>муниципально</w:t>
      </w:r>
      <w:proofErr w:type="spellEnd"/>
      <w:r w:rsidRPr="00D64D72">
        <w:rPr>
          <w:rFonts w:ascii="Times New Roman" w:eastAsia="Times New Roman" w:hAnsi="Times New Roman"/>
          <w:sz w:val="24"/>
          <w:szCs w:val="24"/>
          <w:lang w:eastAsia="ru-RU"/>
        </w:rPr>
        <w:t>-частном партнерстве и концессионные соглашения (налоговое регулирование, долевое финансирование инвестиционных проектов, государственные и муниципальные гарантии, снижение инфраструктурных ограничений и т.д.).</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color w:val="000000"/>
          <w:sz w:val="24"/>
          <w:szCs w:val="24"/>
          <w:lang w:eastAsia="ru-RU"/>
        </w:rPr>
        <w:t xml:space="preserve">Управление Стратегией, в том числе текущий контроль за ее реализацией, предполагает ежегодное проведение </w:t>
      </w:r>
      <w:r w:rsidRPr="00D64D72">
        <w:rPr>
          <w:rFonts w:ascii="Times New Roman" w:eastAsia="Times New Roman" w:hAnsi="Times New Roman"/>
          <w:sz w:val="24"/>
          <w:szCs w:val="24"/>
          <w:lang w:eastAsia="ru-RU"/>
        </w:rPr>
        <w:t>мониторинга реализации Стратегии, результаты которого отражаются в ежегодном отчете мэра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о результатах своей деятельности и деятельности Администрации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перед Думой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Результаты мониторинга реализации стратегии подлежат размещению на официальном сайте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за исключением сведений, отнесенных к государственной, коммерческой, служебной и иной охраняемой законом тайне.</w:t>
      </w:r>
    </w:p>
    <w:p w:rsidR="001E6DC4" w:rsidRPr="00D64D72" w:rsidRDefault="001E6DC4" w:rsidP="001E6DC4">
      <w:pPr>
        <w:spacing w:after="0" w:line="240" w:lineRule="auto"/>
        <w:ind w:firstLine="709"/>
        <w:jc w:val="both"/>
        <w:rPr>
          <w:rFonts w:ascii="Times New Roman" w:eastAsia="Times New Roman" w:hAnsi="Times New Roman"/>
          <w:sz w:val="24"/>
          <w:szCs w:val="24"/>
          <w:lang w:eastAsia="ru-RU"/>
        </w:rPr>
      </w:pPr>
      <w:r w:rsidRPr="00D64D72">
        <w:rPr>
          <w:rFonts w:ascii="Times New Roman" w:eastAsia="Times New Roman" w:hAnsi="Times New Roman"/>
          <w:sz w:val="24"/>
          <w:szCs w:val="24"/>
          <w:lang w:eastAsia="ru-RU"/>
        </w:rPr>
        <w:t xml:space="preserve">За выполнение мероприятий настоящей Стратегии и достижение целевых значений плановых показателей в соответствии с </w:t>
      </w:r>
      <w:hyperlink r:id="rId19" w:history="1">
        <w:r w:rsidRPr="00D64D72">
          <w:rPr>
            <w:rFonts w:ascii="Times New Roman" w:eastAsia="Times New Roman" w:hAnsi="Times New Roman"/>
            <w:sz w:val="24"/>
            <w:szCs w:val="24"/>
            <w:lang w:eastAsia="ru-RU"/>
          </w:rPr>
          <w:t>планом</w:t>
        </w:r>
      </w:hyperlink>
      <w:r w:rsidRPr="00D64D72">
        <w:rPr>
          <w:rFonts w:ascii="Times New Roman" w:eastAsia="Times New Roman" w:hAnsi="Times New Roman"/>
          <w:sz w:val="24"/>
          <w:szCs w:val="24"/>
          <w:lang w:eastAsia="ru-RU"/>
        </w:rPr>
        <w:t xml:space="preserve"> мероприятий по реализации Стратегии руководители структурных подразделений Администрации муниципального образования «</w:t>
      </w:r>
      <w:proofErr w:type="spellStart"/>
      <w:r w:rsidRPr="00D64D72">
        <w:rPr>
          <w:rFonts w:ascii="Times New Roman" w:eastAsia="Times New Roman" w:hAnsi="Times New Roman"/>
          <w:sz w:val="24"/>
          <w:szCs w:val="24"/>
          <w:lang w:eastAsia="ru-RU"/>
        </w:rPr>
        <w:t>Эхирит-Булагатский</w:t>
      </w:r>
      <w:proofErr w:type="spellEnd"/>
      <w:r w:rsidRPr="00D64D72">
        <w:rPr>
          <w:rFonts w:ascii="Times New Roman" w:eastAsia="Times New Roman" w:hAnsi="Times New Roman"/>
          <w:sz w:val="24"/>
          <w:szCs w:val="24"/>
          <w:lang w:eastAsia="ru-RU"/>
        </w:rPr>
        <w:t xml:space="preserve"> район» несут персональную ответственность.</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64D72">
        <w:rPr>
          <w:rFonts w:ascii="Times New Roman" w:eastAsia="Times New Roman" w:hAnsi="Times New Roman"/>
          <w:bCs/>
          <w:sz w:val="24"/>
          <w:szCs w:val="24"/>
          <w:lang w:eastAsia="ru-RU"/>
        </w:rPr>
        <w:t>Функции Думы муниципального образования «</w:t>
      </w:r>
      <w:proofErr w:type="spellStart"/>
      <w:r w:rsidRPr="00D64D72">
        <w:rPr>
          <w:rFonts w:ascii="Times New Roman" w:eastAsia="Times New Roman" w:hAnsi="Times New Roman"/>
          <w:bCs/>
          <w:sz w:val="24"/>
          <w:szCs w:val="24"/>
          <w:lang w:eastAsia="ru-RU"/>
        </w:rPr>
        <w:t>Эхирит-Булагатский</w:t>
      </w:r>
      <w:proofErr w:type="spellEnd"/>
      <w:r w:rsidRPr="00D64D72">
        <w:rPr>
          <w:rFonts w:ascii="Times New Roman" w:eastAsia="Times New Roman" w:hAnsi="Times New Roman"/>
          <w:bCs/>
          <w:sz w:val="24"/>
          <w:szCs w:val="24"/>
          <w:lang w:eastAsia="ru-RU"/>
        </w:rPr>
        <w:t xml:space="preserve"> район» в системе управления стратегией включают:</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64D7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D64D72">
        <w:rPr>
          <w:rFonts w:ascii="Times New Roman" w:eastAsia="Times New Roman" w:hAnsi="Times New Roman"/>
          <w:bCs/>
          <w:sz w:val="24"/>
          <w:szCs w:val="24"/>
          <w:lang w:eastAsia="ru-RU"/>
        </w:rPr>
        <w:t>утверждение стратегии социально-экономического развития района;</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64D72">
        <w:rPr>
          <w:rFonts w:ascii="Times New Roman" w:eastAsia="Times New Roman" w:hAnsi="Times New Roman"/>
          <w:bCs/>
          <w:sz w:val="24"/>
          <w:szCs w:val="24"/>
          <w:lang w:eastAsia="ru-RU"/>
        </w:rPr>
        <w:t>- контроль за ходом реализации стратегии социально-экономического развития;</w:t>
      </w:r>
    </w:p>
    <w:p w:rsidR="001E6DC4" w:rsidRPr="00D64D72" w:rsidRDefault="001E6DC4" w:rsidP="001E6DC4">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64D72">
        <w:rPr>
          <w:rFonts w:ascii="Times New Roman" w:eastAsia="Times New Roman" w:hAnsi="Times New Roman"/>
          <w:bCs/>
          <w:sz w:val="24"/>
          <w:szCs w:val="24"/>
          <w:lang w:eastAsia="ru-RU"/>
        </w:rPr>
        <w:t>- рассмотрение и утверждение предложений, связанных с корректировкой сроков, исполнителей и объемов ресурсов по мероприятиям стратегии;</w:t>
      </w:r>
    </w:p>
    <w:p w:rsidR="001E6DC4" w:rsidRDefault="001E6DC4" w:rsidP="001E6DC4">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64D7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D64D72">
        <w:rPr>
          <w:rFonts w:ascii="Times New Roman" w:eastAsia="Times New Roman" w:hAnsi="Times New Roman"/>
          <w:bCs/>
          <w:sz w:val="24"/>
          <w:szCs w:val="24"/>
          <w:lang w:eastAsia="ru-RU"/>
        </w:rPr>
        <w:t>утверждение проектов программ райо</w:t>
      </w:r>
      <w:r>
        <w:rPr>
          <w:rFonts w:ascii="Times New Roman" w:eastAsia="Times New Roman" w:hAnsi="Times New Roman"/>
          <w:bCs/>
          <w:sz w:val="24"/>
          <w:szCs w:val="24"/>
          <w:lang w:eastAsia="ru-RU"/>
        </w:rPr>
        <w:t>на по приоритетным направлениям Стратегии.</w:t>
      </w:r>
    </w:p>
    <w:p w:rsidR="001E6DC4" w:rsidRPr="004D10A9" w:rsidRDefault="001E6DC4" w:rsidP="001E6DC4">
      <w:pPr>
        <w:pStyle w:val="formattext"/>
        <w:ind w:firstLine="709"/>
        <w:jc w:val="both"/>
      </w:pPr>
      <w:r>
        <w:t>Показатели достижения целей социально-экономического развития муниципального образования «</w:t>
      </w:r>
      <w:proofErr w:type="spellStart"/>
      <w:r>
        <w:t>Эхирит-Булагатский</w:t>
      </w:r>
      <w:proofErr w:type="spellEnd"/>
      <w:r>
        <w:t xml:space="preserve"> район» до 2036 года приведены в Приложении 2.</w:t>
      </w:r>
    </w:p>
    <w:p w:rsidR="001E6DC4" w:rsidRPr="00B81516" w:rsidRDefault="001E6DC4" w:rsidP="001E6DC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 w:name="sub_602"/>
      <w:bookmarkStart w:id="32" w:name="_Toc111553079"/>
      <w:bookmarkStart w:id="33" w:name="_Toc111553139"/>
      <w:r w:rsidRPr="00B81516">
        <w:rPr>
          <w:rFonts w:ascii="Times New Roman CYR" w:eastAsiaTheme="minorEastAsia" w:hAnsi="Times New Roman CYR" w:cs="Times New Roman CYR"/>
          <w:b/>
          <w:bCs/>
          <w:color w:val="26282F"/>
          <w:sz w:val="24"/>
          <w:szCs w:val="24"/>
          <w:lang w:eastAsia="ru-RU"/>
        </w:rPr>
        <w:t>Сроки и этапы реализации стратегии</w:t>
      </w:r>
      <w:bookmarkEnd w:id="31"/>
      <w:bookmarkEnd w:id="32"/>
      <w:bookmarkEnd w:id="33"/>
    </w:p>
    <w:p w:rsidR="001E6DC4" w:rsidRPr="00B81516"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81516">
        <w:rPr>
          <w:rFonts w:ascii="Times New Roman CYR" w:eastAsiaTheme="minorEastAsia" w:hAnsi="Times New Roman CYR" w:cs="Times New Roman CYR"/>
          <w:sz w:val="24"/>
          <w:szCs w:val="24"/>
          <w:lang w:eastAsia="ru-RU"/>
        </w:rPr>
        <w:t>В соответствии с федеральным законодательством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Учитывая, что прогноз социально-экономиче</w:t>
      </w:r>
      <w:r>
        <w:rPr>
          <w:rFonts w:ascii="Times New Roman CYR" w:eastAsiaTheme="minorEastAsia" w:hAnsi="Times New Roman CYR" w:cs="Times New Roman CYR"/>
          <w:sz w:val="24"/>
          <w:szCs w:val="24"/>
          <w:lang w:eastAsia="ru-RU"/>
        </w:rPr>
        <w:t xml:space="preserve">ского развития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w:t>
      </w:r>
      <w:r w:rsidRPr="00B81516">
        <w:rPr>
          <w:rFonts w:ascii="Times New Roman CYR" w:eastAsiaTheme="minorEastAsia" w:hAnsi="Times New Roman CYR" w:cs="Times New Roman CYR"/>
          <w:sz w:val="24"/>
          <w:szCs w:val="24"/>
          <w:lang w:eastAsia="ru-RU"/>
        </w:rPr>
        <w:t xml:space="preserve"> на долгосрочный период разработан до 2036 года, срок реализации настоящей стратегии также определен до 2036 года.</w:t>
      </w:r>
    </w:p>
    <w:p w:rsidR="001E6DC4" w:rsidRPr="00B81516"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81516">
        <w:rPr>
          <w:rFonts w:ascii="Times New Roman CYR" w:eastAsiaTheme="minorEastAsia" w:hAnsi="Times New Roman CYR" w:cs="Times New Roman CYR"/>
          <w:sz w:val="24"/>
          <w:szCs w:val="24"/>
          <w:lang w:eastAsia="ru-RU"/>
        </w:rPr>
        <w:t>Первый этап реализации стратегии (2020 - 2024 годы) является подготовительным и направлен на разработку основных инструментов и механизмов реализации настоящей стратегии, а также на восстановление темпов экономического роста последних лет, замедлившихся в 2019 и 2020 году в связи с</w:t>
      </w:r>
      <w:r>
        <w:rPr>
          <w:rFonts w:ascii="Times New Roman CYR" w:eastAsiaTheme="minorEastAsia" w:hAnsi="Times New Roman CYR" w:cs="Times New Roman CYR"/>
          <w:sz w:val="24"/>
          <w:szCs w:val="24"/>
          <w:lang w:eastAsia="ru-RU"/>
        </w:rPr>
        <w:t xml:space="preserve"> произошедшей на территории рай</w:t>
      </w:r>
      <w:r w:rsidRPr="00B81516">
        <w:rPr>
          <w:rFonts w:ascii="Times New Roman CYR" w:eastAsiaTheme="minorEastAsia" w:hAnsi="Times New Roman CYR" w:cs="Times New Roman CYR"/>
          <w:sz w:val="24"/>
          <w:szCs w:val="24"/>
          <w:lang w:eastAsia="ru-RU"/>
        </w:rPr>
        <w:t>она чрезвычайной ситуацией и мировой пандемией коронавируса COVID-2019. Особое внимание будет уделяться ликвидации неблагоприятных последствий данных событий и реализации соответствующих программ по восстановлению жилья и объектов социально-инженерной инфраструктуры и планов по восстановлению экономики.</w:t>
      </w:r>
    </w:p>
    <w:p w:rsidR="001E6DC4" w:rsidRPr="00B81516"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81516">
        <w:rPr>
          <w:rFonts w:ascii="Times New Roman CYR" w:eastAsiaTheme="minorEastAsia" w:hAnsi="Times New Roman CYR" w:cs="Times New Roman CYR"/>
          <w:sz w:val="24"/>
          <w:szCs w:val="24"/>
          <w:lang w:eastAsia="ru-RU"/>
        </w:rPr>
        <w:t>Последующие этапы реализации стратегии (2025 - 2030 годы и 2031 - 2036 годы) направлены на формирование условий для закрепления населения на территории региона и обеспечения экономического роста.</w:t>
      </w:r>
    </w:p>
    <w:p w:rsidR="001E6DC4" w:rsidRPr="00B81516"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81516">
        <w:rPr>
          <w:rFonts w:ascii="Times New Roman CYR" w:eastAsiaTheme="minorEastAsia" w:hAnsi="Times New Roman CYR" w:cs="Times New Roman CYR"/>
          <w:sz w:val="24"/>
          <w:szCs w:val="24"/>
          <w:lang w:eastAsia="ru-RU"/>
        </w:rPr>
        <w:t xml:space="preserve">В рамках первого этапа реализации стратегии необходимо будет обеспечить реализацию положений </w:t>
      </w:r>
      <w:hyperlink r:id="rId20" w:history="1">
        <w:r w:rsidRPr="00B81516">
          <w:rPr>
            <w:rFonts w:ascii="Times New Roman CYR" w:eastAsiaTheme="minorEastAsia" w:hAnsi="Times New Roman CYR" w:cs="Times New Roman CYR"/>
            <w:color w:val="106BBE"/>
            <w:sz w:val="24"/>
            <w:szCs w:val="24"/>
            <w:lang w:eastAsia="ru-RU"/>
          </w:rPr>
          <w:t>Указа</w:t>
        </w:r>
      </w:hyperlink>
      <w:r w:rsidRPr="00B81516">
        <w:rPr>
          <w:rFonts w:ascii="Times New Roman CYR" w:eastAsiaTheme="minorEastAsia" w:hAnsi="Times New Roman CYR" w:cs="Times New Roman CYR"/>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w:t>
      </w:r>
      <w:r w:rsidRPr="00B81516">
        <w:rPr>
          <w:rFonts w:ascii="Times New Roman CYR" w:eastAsiaTheme="minorEastAsia" w:hAnsi="Times New Roman CYR" w:cs="Times New Roman CYR"/>
          <w:sz w:val="24"/>
          <w:szCs w:val="24"/>
          <w:lang w:eastAsia="ru-RU"/>
        </w:rPr>
        <w:lastRenderedPageBreak/>
        <w:t>2024 года" и достижение установленных данным Указом и разработанными в соответствии с ним национальными проектами (программами) целей, задач и целевых показателей.</w:t>
      </w: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81516">
        <w:rPr>
          <w:rFonts w:ascii="Times New Roman CYR" w:eastAsiaTheme="minorEastAsia" w:hAnsi="Times New Roman CYR" w:cs="Times New Roman CYR"/>
          <w:sz w:val="24"/>
          <w:szCs w:val="24"/>
          <w:lang w:eastAsia="ru-RU"/>
        </w:rPr>
        <w:t>Ключевые ориентиры последующих этапов реализации стратегии будут определены в соответствии с документами стратегического планирования,</w:t>
      </w:r>
      <w:r>
        <w:rPr>
          <w:rFonts w:ascii="Times New Roman CYR" w:eastAsiaTheme="minorEastAsia" w:hAnsi="Times New Roman CYR" w:cs="Times New Roman CYR"/>
          <w:sz w:val="24"/>
          <w:szCs w:val="24"/>
          <w:lang w:eastAsia="ru-RU"/>
        </w:rPr>
        <w:t xml:space="preserve"> разрабатываемыми на районном</w:t>
      </w:r>
      <w:r w:rsidRPr="00B81516">
        <w:rPr>
          <w:rFonts w:ascii="Times New Roman CYR" w:eastAsiaTheme="minorEastAsia" w:hAnsi="Times New Roman CYR" w:cs="Times New Roman CYR"/>
          <w:sz w:val="24"/>
          <w:szCs w:val="24"/>
          <w:lang w:eastAsia="ru-RU"/>
        </w:rPr>
        <w:t xml:space="preserve"> уровне.</w:t>
      </w: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E6DC4" w:rsidRPr="00B24F7E" w:rsidRDefault="001E6DC4" w:rsidP="001E6DC4">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r w:rsidRPr="00B24F7E">
        <w:rPr>
          <w:rFonts w:ascii="Times New Roman CYR" w:eastAsiaTheme="minorEastAsia" w:hAnsi="Times New Roman CYR" w:cs="Times New Roman CYR"/>
          <w:b/>
          <w:sz w:val="24"/>
          <w:szCs w:val="24"/>
          <w:lang w:eastAsia="ru-RU"/>
        </w:rPr>
        <w:t>Ожидаемые результаты реализации стратегии</w:t>
      </w:r>
    </w:p>
    <w:p w:rsidR="001E6DC4"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Ожидаемые результаты реализации Стратегии 2036 характеризуются достижением значений показателей достижения целей социально-экономического развития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В разрезе приоритетов социально-экономической политики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 ожидаемые результаты реализации стратегии 2036 характеризуются следующим образом:</w:t>
      </w:r>
    </w:p>
    <w:p w:rsidR="001E6DC4" w:rsidRPr="009670C9" w:rsidRDefault="001E6DC4" w:rsidP="001E6DC4">
      <w:pPr>
        <w:widowControl w:val="0"/>
        <w:autoSpaceDE w:val="0"/>
        <w:autoSpaceDN w:val="0"/>
        <w:adjustRightInd w:val="0"/>
        <w:spacing w:after="0" w:line="240" w:lineRule="auto"/>
        <w:ind w:firstLine="720"/>
        <w:jc w:val="both"/>
        <w:rPr>
          <w:rFonts w:ascii="Times New Roman" w:eastAsiaTheme="minorEastAsia" w:hAnsi="Times New Roman"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8948D0">
        <w:rPr>
          <w:rFonts w:ascii="Times New Roman" w:eastAsiaTheme="minorEastAsia" w:hAnsi="Times New Roman" w:cs="Times New Roman CYR"/>
          <w:sz w:val="24"/>
          <w:szCs w:val="24"/>
          <w:lang w:eastAsia="ru-RU"/>
        </w:rPr>
        <w:t>повышение доступности качественного образования, обеспечение его соответствия потребностям социально-экономического развития</w:t>
      </w:r>
      <w:r>
        <w:rPr>
          <w:rFonts w:ascii="Times New Roman" w:eastAsiaTheme="minorEastAsia" w:hAnsi="Times New Roman" w:cs="Times New Roman CYR"/>
          <w:sz w:val="24"/>
          <w:szCs w:val="24"/>
          <w:lang w:eastAsia="ru-RU"/>
        </w:rPr>
        <w:t>;</w:t>
      </w:r>
    </w:p>
    <w:p w:rsidR="001E6DC4" w:rsidRDefault="001E6DC4" w:rsidP="001E6DC4">
      <w:pPr>
        <w:widowControl w:val="0"/>
        <w:autoSpaceDE w:val="0"/>
        <w:autoSpaceDN w:val="0"/>
        <w:adjustRightInd w:val="0"/>
        <w:spacing w:after="0" w:line="240" w:lineRule="auto"/>
        <w:ind w:firstLine="720"/>
        <w:jc w:val="both"/>
        <w:rPr>
          <w:rFonts w:ascii="Times New Roman" w:eastAsiaTheme="minorEastAsia" w:hAnsi="Times New Roman"/>
          <w:sz w:val="24"/>
          <w:lang w:eastAsia="ru-RU"/>
        </w:rPr>
      </w:pPr>
      <w:r>
        <w:rPr>
          <w:rFonts w:ascii="Times New Roman" w:eastAsiaTheme="minorEastAsia" w:hAnsi="Times New Roman"/>
          <w:b/>
          <w:sz w:val="24"/>
          <w:lang w:eastAsia="ru-RU"/>
        </w:rPr>
        <w:t xml:space="preserve">- </w:t>
      </w:r>
      <w:r>
        <w:rPr>
          <w:rFonts w:ascii="Times New Roman" w:eastAsiaTheme="minorEastAsia" w:hAnsi="Times New Roman"/>
          <w:sz w:val="24"/>
          <w:lang w:eastAsia="ru-RU"/>
        </w:rPr>
        <w:t>с</w:t>
      </w:r>
      <w:r w:rsidRPr="009670C9">
        <w:rPr>
          <w:rFonts w:ascii="Times New Roman" w:eastAsiaTheme="minorEastAsia" w:hAnsi="Times New Roman"/>
          <w:sz w:val="24"/>
          <w:lang w:eastAsia="ru-RU"/>
        </w:rPr>
        <w:t>одействие привлечения молодых специалистов в возрасте до 35 лет, д</w:t>
      </w:r>
      <w:r>
        <w:rPr>
          <w:rFonts w:ascii="Times New Roman" w:eastAsiaTheme="minorEastAsia" w:hAnsi="Times New Roman"/>
          <w:sz w:val="24"/>
          <w:lang w:eastAsia="ru-RU"/>
        </w:rPr>
        <w:t xml:space="preserve">ля работы </w:t>
      </w:r>
      <w:r w:rsidRPr="009670C9">
        <w:rPr>
          <w:rFonts w:ascii="Times New Roman" w:eastAsiaTheme="minorEastAsia" w:hAnsi="Times New Roman"/>
          <w:sz w:val="24"/>
          <w:lang w:eastAsia="ru-RU"/>
        </w:rPr>
        <w:t>на территории муниципального образования "</w:t>
      </w:r>
      <w:proofErr w:type="spellStart"/>
      <w:r w:rsidRPr="009670C9">
        <w:rPr>
          <w:rFonts w:ascii="Times New Roman" w:eastAsiaTheme="minorEastAsia" w:hAnsi="Times New Roman"/>
          <w:sz w:val="24"/>
          <w:lang w:eastAsia="ru-RU"/>
        </w:rPr>
        <w:t>Эхирит-Булагатский</w:t>
      </w:r>
      <w:proofErr w:type="spellEnd"/>
      <w:r w:rsidRPr="009670C9">
        <w:rPr>
          <w:rFonts w:ascii="Times New Roman" w:eastAsiaTheme="minorEastAsia" w:hAnsi="Times New Roman"/>
          <w:sz w:val="24"/>
          <w:lang w:eastAsia="ru-RU"/>
        </w:rPr>
        <w:t xml:space="preserve"> район», обеспечение к</w:t>
      </w:r>
      <w:r>
        <w:rPr>
          <w:rFonts w:ascii="Times New Roman" w:eastAsiaTheme="minorEastAsia" w:hAnsi="Times New Roman"/>
          <w:sz w:val="24"/>
          <w:lang w:eastAsia="ru-RU"/>
        </w:rPr>
        <w:t>валифицированными кадрами организации района;</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lang w:eastAsia="ru-RU"/>
        </w:rPr>
        <w:t xml:space="preserve">- </w:t>
      </w:r>
      <w:r w:rsidRPr="008948D0">
        <w:rPr>
          <w:rFonts w:ascii="Times New Roman" w:eastAsiaTheme="minorEastAsia" w:hAnsi="Times New Roman"/>
          <w:sz w:val="24"/>
          <w:szCs w:val="24"/>
          <w:lang w:eastAsia="ru-RU"/>
        </w:rPr>
        <w:t>формирование здорового образа жизни населения</w:t>
      </w:r>
      <w:r>
        <w:rPr>
          <w:rFonts w:ascii="Times New Roman" w:eastAsiaTheme="minorEastAsia" w:hAnsi="Times New Roman"/>
          <w:sz w:val="24"/>
          <w:szCs w:val="24"/>
          <w:lang w:eastAsia="ru-RU"/>
        </w:rPr>
        <w:t>, развитие физкультуры и спорта;</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создание благоприятных социально-экономических условий для повышения качества развития основных направлений экономики и благосостояния населения муниципального образования «</w:t>
      </w:r>
      <w:proofErr w:type="spellStart"/>
      <w:r>
        <w:rPr>
          <w:rFonts w:ascii="Times New Roman" w:eastAsiaTheme="minorEastAsia" w:hAnsi="Times New Roman"/>
          <w:sz w:val="24"/>
          <w:szCs w:val="24"/>
          <w:lang w:eastAsia="ru-RU"/>
        </w:rPr>
        <w:t>Эхирит-Булагатский</w:t>
      </w:r>
      <w:proofErr w:type="spellEnd"/>
      <w:r>
        <w:rPr>
          <w:rFonts w:ascii="Times New Roman" w:eastAsiaTheme="minorEastAsia" w:hAnsi="Times New Roman"/>
          <w:sz w:val="24"/>
          <w:szCs w:val="24"/>
          <w:lang w:eastAsia="ru-RU"/>
        </w:rPr>
        <w:t xml:space="preserve"> район»;</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обеспечение конкурентоспособности выпускаемой продукции, рост производства сельскохозяйственной продукции;</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внедрение передовых инновационных технологий в сельскохозяйственном и промышленном производстве;</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модернизация основных фондов и технологий, обновление производственной инфраструктуры.</w:t>
      </w:r>
      <w:r w:rsidRPr="008948D0">
        <w:rPr>
          <w:rFonts w:ascii="Times New Roman" w:eastAsiaTheme="minorEastAsia" w:hAnsi="Times New Roman"/>
          <w:sz w:val="24"/>
          <w:szCs w:val="24"/>
          <w:lang w:eastAsia="ru-RU"/>
        </w:rPr>
        <w:t xml:space="preserve"> </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повышение инвестиционной привлекательности территории.</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Успешная реализация указанных направлений развития экономики района позволит достичь роста к уровню 2036 года:</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показатели индекса физического объема промышленного производства на 31%;</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повышение размера заработной платы;</w:t>
      </w:r>
    </w:p>
    <w:p w:rsidR="001E6DC4" w:rsidRDefault="001E6DC4" w:rsidP="001E6DC4">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увеличение доли налоговых поступлений от субъектов малого предпринимательства в консолидированный бюджет района.</w:t>
      </w:r>
    </w:p>
    <w:p w:rsidR="001E6DC4" w:rsidRDefault="001E6DC4" w:rsidP="001E6DC4">
      <w:pPr>
        <w:pStyle w:val="ConsPlusNormal"/>
        <w:widowControl/>
        <w:ind w:firstLine="709"/>
        <w:contextualSpacing/>
        <w:jc w:val="both"/>
        <w:rPr>
          <w:b/>
          <w:szCs w:val="24"/>
        </w:rPr>
      </w:pPr>
    </w:p>
    <w:p w:rsidR="001E6DC4" w:rsidRDefault="001E6DC4" w:rsidP="001E6DC4">
      <w:pPr>
        <w:pStyle w:val="ConsPlusNormal"/>
        <w:widowControl/>
        <w:ind w:firstLine="709"/>
        <w:contextualSpacing/>
        <w:jc w:val="both"/>
        <w:rPr>
          <w:b/>
          <w:szCs w:val="24"/>
        </w:rPr>
      </w:pPr>
    </w:p>
    <w:p w:rsidR="001E6DC4" w:rsidRPr="00A016AA" w:rsidRDefault="001E6DC4" w:rsidP="001E6DC4">
      <w:pPr>
        <w:pStyle w:val="ConsPlusNormal"/>
        <w:widowControl/>
        <w:ind w:firstLine="709"/>
        <w:contextualSpacing/>
        <w:jc w:val="both"/>
        <w:rPr>
          <w:i/>
          <w:szCs w:val="24"/>
        </w:rPr>
      </w:pPr>
      <w:r w:rsidRPr="00A016AA">
        <w:rPr>
          <w:b/>
          <w:szCs w:val="24"/>
        </w:rPr>
        <w:t xml:space="preserve">Оценка финансовых ресурсов, необходимых </w:t>
      </w:r>
      <w:proofErr w:type="gramStart"/>
      <w:r w:rsidRPr="00A016AA">
        <w:rPr>
          <w:b/>
          <w:szCs w:val="24"/>
        </w:rPr>
        <w:t>для  реализации</w:t>
      </w:r>
      <w:proofErr w:type="gramEnd"/>
      <w:r w:rsidRPr="00A016AA">
        <w:rPr>
          <w:b/>
          <w:szCs w:val="24"/>
        </w:rPr>
        <w:t xml:space="preserve"> стратегии.</w:t>
      </w:r>
    </w:p>
    <w:p w:rsidR="001E6DC4" w:rsidRPr="00A016AA" w:rsidRDefault="001E6DC4" w:rsidP="001E6DC4">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xml:space="preserve">В условиях дефицита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w:t>
      </w:r>
      <w:proofErr w:type="gramStart"/>
      <w:r w:rsidRPr="00A016AA">
        <w:rPr>
          <w:rFonts w:ascii="Times New Roman" w:hAnsi="Times New Roman"/>
          <w:color w:val="auto"/>
          <w:sz w:val="24"/>
          <w:szCs w:val="24"/>
          <w:lang w:val="ru-RU"/>
        </w:rPr>
        <w:t>направлений  развития</w:t>
      </w:r>
      <w:proofErr w:type="gramEnd"/>
      <w:r w:rsidRPr="00A016AA">
        <w:rPr>
          <w:rFonts w:ascii="Times New Roman" w:hAnsi="Times New Roman"/>
          <w:color w:val="auto"/>
          <w:sz w:val="24"/>
          <w:szCs w:val="24"/>
          <w:lang w:val="ru-RU"/>
        </w:rPr>
        <w:t>.</w:t>
      </w:r>
    </w:p>
    <w:p w:rsidR="001E6DC4" w:rsidRPr="00A016AA" w:rsidRDefault="001E6DC4" w:rsidP="001E6DC4">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Основные направления работы по привлечению финансовых ресурсов, необходимых для реализации стратегии:</w:t>
      </w:r>
    </w:p>
    <w:p w:rsidR="001E6DC4" w:rsidRPr="00A016AA" w:rsidRDefault="001E6DC4" w:rsidP="001E6DC4">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xml:space="preserve">- оптимизация расходной части </w:t>
      </w:r>
      <w:proofErr w:type="gramStart"/>
      <w:r w:rsidRPr="00A016AA">
        <w:rPr>
          <w:rFonts w:ascii="Times New Roman" w:hAnsi="Times New Roman"/>
          <w:color w:val="auto"/>
          <w:sz w:val="24"/>
          <w:szCs w:val="24"/>
          <w:lang w:val="ru-RU"/>
        </w:rPr>
        <w:t>районного  бюджета</w:t>
      </w:r>
      <w:proofErr w:type="gramEnd"/>
      <w:r w:rsidRPr="00A016AA">
        <w:rPr>
          <w:rFonts w:ascii="Times New Roman" w:hAnsi="Times New Roman"/>
          <w:color w:val="auto"/>
          <w:sz w:val="24"/>
          <w:szCs w:val="24"/>
          <w:lang w:val="ru-RU"/>
        </w:rPr>
        <w:t xml:space="preserve"> и местных бюджетов с учетом целей, задач и приоритетных направлений, обозначенных в настоящей стратегии, корректировка состава и содержания муниципальных  программ района, в  целях  максимально эффективного использования финансовых ресурсов;</w:t>
      </w:r>
    </w:p>
    <w:p w:rsidR="001E6DC4" w:rsidRPr="00A016AA" w:rsidRDefault="001E6DC4" w:rsidP="001E6DC4">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обеспечение максимального участия администрации МО «</w:t>
      </w:r>
      <w:proofErr w:type="spellStart"/>
      <w:r w:rsidRPr="00A016AA">
        <w:rPr>
          <w:rFonts w:ascii="Times New Roman" w:hAnsi="Times New Roman"/>
          <w:color w:val="auto"/>
          <w:sz w:val="24"/>
          <w:szCs w:val="24"/>
          <w:lang w:val="ru-RU"/>
        </w:rPr>
        <w:t>Эхирит-Булагатский</w:t>
      </w:r>
      <w:proofErr w:type="spellEnd"/>
      <w:r w:rsidRPr="00A016AA">
        <w:rPr>
          <w:rFonts w:ascii="Times New Roman" w:hAnsi="Times New Roman"/>
          <w:color w:val="auto"/>
          <w:sz w:val="24"/>
          <w:szCs w:val="24"/>
          <w:lang w:val="ru-RU"/>
        </w:rPr>
        <w:t xml:space="preserve"> район» и хозяйствующих субъектов в государственных программах Иркутской области, федеральных целевых программах и федеральной адресной инвестиционной программе;</w:t>
      </w:r>
    </w:p>
    <w:p w:rsidR="001E6DC4" w:rsidRPr="00A016AA" w:rsidRDefault="001E6DC4" w:rsidP="001E6DC4">
      <w:pPr>
        <w:pStyle w:val="af3"/>
        <w:tabs>
          <w:tab w:val="left" w:pos="851"/>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 </w:t>
      </w:r>
      <w:r w:rsidRPr="00A016AA">
        <w:rPr>
          <w:rFonts w:ascii="Times New Roman" w:hAnsi="Times New Roman"/>
          <w:color w:val="auto"/>
          <w:sz w:val="24"/>
          <w:szCs w:val="24"/>
          <w:lang w:val="ru-RU"/>
        </w:rPr>
        <w:t>взаимодействие с предприятиями, являющимися крупнейшими налогоплательщиками, по вопросам повышения их налоговой отдачи в районный бюджет, заключения соглашений о социально-экономическом сотрудничестве;</w:t>
      </w:r>
    </w:p>
    <w:p w:rsidR="001E6DC4" w:rsidRPr="00A016AA" w:rsidRDefault="001E6DC4" w:rsidP="001E6DC4">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lastRenderedPageBreak/>
        <w:t>- получение поддержки хозяйствующими субъектами по линии Правительства Иркутской области (льготные кредиты, субсидирование затрат, гарантии, компенсации на строительство инфраструктуры);</w:t>
      </w:r>
    </w:p>
    <w:p w:rsidR="001E6DC4" w:rsidRPr="00A016AA" w:rsidRDefault="001E6DC4" w:rsidP="001E6DC4">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привлечение инвесторов.</w:t>
      </w:r>
    </w:p>
    <w:p w:rsidR="001E6DC4" w:rsidRPr="00A016AA" w:rsidRDefault="001E6DC4" w:rsidP="001E6DC4">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Оценка финансовых ресурсов, привлекаемых для реализации стратегии, будет осуществляться:</w:t>
      </w:r>
    </w:p>
    <w:p w:rsidR="001E6DC4" w:rsidRPr="00A016AA" w:rsidRDefault="001E6DC4" w:rsidP="001E6DC4">
      <w:pPr>
        <w:pStyle w:val="af3"/>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xml:space="preserve">из бюджетных источников – </w:t>
      </w:r>
      <w:proofErr w:type="gramStart"/>
      <w:r w:rsidRPr="00A016AA">
        <w:rPr>
          <w:rFonts w:ascii="Times New Roman" w:hAnsi="Times New Roman"/>
          <w:color w:val="auto"/>
          <w:sz w:val="24"/>
          <w:szCs w:val="24"/>
          <w:lang w:val="ru-RU"/>
        </w:rPr>
        <w:t>ежегодно  на</w:t>
      </w:r>
      <w:proofErr w:type="gramEnd"/>
      <w:r w:rsidRPr="00A016AA">
        <w:rPr>
          <w:rFonts w:ascii="Times New Roman" w:hAnsi="Times New Roman"/>
          <w:color w:val="auto"/>
          <w:sz w:val="24"/>
          <w:szCs w:val="24"/>
          <w:lang w:val="ru-RU"/>
        </w:rPr>
        <w:t xml:space="preserve"> трехлетний период в рамках планов мероприятий по реализации стратегии и муниципальных программ </w:t>
      </w:r>
      <w:proofErr w:type="spellStart"/>
      <w:r w:rsidRPr="00A016AA">
        <w:rPr>
          <w:rFonts w:ascii="Times New Roman" w:hAnsi="Times New Roman"/>
          <w:color w:val="auto"/>
          <w:sz w:val="24"/>
          <w:szCs w:val="24"/>
          <w:lang w:val="ru-RU"/>
        </w:rPr>
        <w:t>Эхирит-Булагатского</w:t>
      </w:r>
      <w:proofErr w:type="spellEnd"/>
      <w:r w:rsidRPr="00A016AA">
        <w:rPr>
          <w:rFonts w:ascii="Times New Roman" w:hAnsi="Times New Roman"/>
          <w:color w:val="auto"/>
          <w:sz w:val="24"/>
          <w:szCs w:val="24"/>
          <w:lang w:val="ru-RU"/>
        </w:rPr>
        <w:t xml:space="preserve"> района;</w:t>
      </w:r>
    </w:p>
    <w:p w:rsidR="001E6DC4" w:rsidRDefault="001E6DC4" w:rsidP="001E6DC4">
      <w:pPr>
        <w:pStyle w:val="af3"/>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из внебюджетных источников – по мере необходимости в рамках инвестиционных проектов, реализуемых на территории района, соглашений о социально-экономическом сотрудничестве.</w:t>
      </w:r>
    </w:p>
    <w:p w:rsidR="001E6DC4" w:rsidRDefault="001E6DC4" w:rsidP="001E6DC4">
      <w:pPr>
        <w:pStyle w:val="af3"/>
        <w:tabs>
          <w:tab w:val="left" w:pos="993"/>
        </w:tabs>
        <w:autoSpaceDE w:val="0"/>
        <w:autoSpaceDN w:val="0"/>
        <w:adjustRightInd w:val="0"/>
        <w:spacing w:after="0" w:line="240" w:lineRule="auto"/>
        <w:ind w:left="709"/>
        <w:contextualSpacing/>
        <w:jc w:val="both"/>
        <w:rPr>
          <w:rFonts w:ascii="Times New Roman" w:hAnsi="Times New Roman"/>
          <w:color w:val="auto"/>
          <w:sz w:val="24"/>
          <w:szCs w:val="24"/>
          <w:lang w:val="ru-RU"/>
        </w:rPr>
      </w:pPr>
    </w:p>
    <w:p w:rsidR="001E6DC4" w:rsidRPr="000835F2" w:rsidRDefault="001E6DC4" w:rsidP="001E6DC4">
      <w:pPr>
        <w:pStyle w:val="af3"/>
        <w:tabs>
          <w:tab w:val="left" w:pos="993"/>
        </w:tabs>
        <w:autoSpaceDE w:val="0"/>
        <w:autoSpaceDN w:val="0"/>
        <w:adjustRightInd w:val="0"/>
        <w:spacing w:after="0" w:line="240" w:lineRule="auto"/>
        <w:ind w:left="709"/>
        <w:contextualSpacing/>
        <w:jc w:val="both"/>
        <w:rPr>
          <w:rFonts w:ascii="Times New Roman" w:hAnsi="Times New Roman"/>
          <w:b/>
          <w:color w:val="auto"/>
          <w:sz w:val="24"/>
          <w:szCs w:val="24"/>
          <w:lang w:val="ru-RU"/>
        </w:rPr>
      </w:pPr>
      <w:r w:rsidRPr="006A1C8E">
        <w:rPr>
          <w:rFonts w:ascii="Times New Roman" w:hAnsi="Times New Roman"/>
          <w:b/>
          <w:color w:val="auto"/>
          <w:sz w:val="24"/>
          <w:szCs w:val="24"/>
          <w:lang w:val="ru-RU"/>
        </w:rPr>
        <w:t>Перечень муниципальных программ МО «</w:t>
      </w:r>
      <w:proofErr w:type="spellStart"/>
      <w:r w:rsidRPr="006A1C8E">
        <w:rPr>
          <w:rFonts w:ascii="Times New Roman" w:hAnsi="Times New Roman"/>
          <w:b/>
          <w:color w:val="auto"/>
          <w:sz w:val="24"/>
          <w:szCs w:val="24"/>
          <w:lang w:val="ru-RU"/>
        </w:rPr>
        <w:t>Эхирит-Булагатский</w:t>
      </w:r>
      <w:proofErr w:type="spellEnd"/>
      <w:r w:rsidRPr="006A1C8E">
        <w:rPr>
          <w:rFonts w:ascii="Times New Roman" w:hAnsi="Times New Roman"/>
          <w:b/>
          <w:color w:val="auto"/>
          <w:sz w:val="24"/>
          <w:szCs w:val="24"/>
          <w:lang w:val="ru-RU"/>
        </w:rPr>
        <w:t xml:space="preserve"> район»</w:t>
      </w:r>
    </w:p>
    <w:p w:rsidR="001E6DC4" w:rsidRPr="006A1C8E"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Муниципальные </w:t>
      </w:r>
      <w:proofErr w:type="gramStart"/>
      <w:r>
        <w:rPr>
          <w:rFonts w:ascii="Times New Roman CYR" w:eastAsiaTheme="minorEastAsia" w:hAnsi="Times New Roman CYR" w:cs="Times New Roman CYR"/>
          <w:sz w:val="24"/>
          <w:szCs w:val="24"/>
          <w:lang w:eastAsia="ru-RU"/>
        </w:rPr>
        <w:t xml:space="preserve">программы </w:t>
      </w:r>
      <w:r w:rsidRPr="006A1C8E">
        <w:rPr>
          <w:rFonts w:ascii="Times New Roman CYR" w:eastAsiaTheme="minorEastAsia" w:hAnsi="Times New Roman CYR" w:cs="Times New Roman CYR"/>
          <w:sz w:val="24"/>
          <w:szCs w:val="24"/>
          <w:lang w:eastAsia="ru-RU"/>
        </w:rPr>
        <w:t xml:space="preserve"> формируются</w:t>
      </w:r>
      <w:proofErr w:type="gramEnd"/>
      <w:r w:rsidRPr="006A1C8E">
        <w:rPr>
          <w:rFonts w:ascii="Times New Roman CYR" w:eastAsiaTheme="minorEastAsia" w:hAnsi="Times New Roman CYR" w:cs="Times New Roman CYR"/>
          <w:sz w:val="24"/>
          <w:szCs w:val="24"/>
          <w:lang w:eastAsia="ru-RU"/>
        </w:rPr>
        <w:t xml:space="preserve"> на период не менее 5 лет в соответствии с порядком, установленным Правительством Иркутской области.</w:t>
      </w:r>
    </w:p>
    <w:p w:rsidR="001E6DC4" w:rsidRPr="006A1C8E"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Муниципальные программы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w:t>
      </w:r>
      <w:r w:rsidRPr="006A1C8E">
        <w:rPr>
          <w:rFonts w:ascii="Times New Roman CYR" w:eastAsiaTheme="minorEastAsia" w:hAnsi="Times New Roman CYR" w:cs="Times New Roman CYR"/>
          <w:sz w:val="24"/>
          <w:szCs w:val="24"/>
          <w:lang w:eastAsia="ru-RU"/>
        </w:rPr>
        <w:t xml:space="preserve"> содержат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w:t>
      </w:r>
      <w:r>
        <w:rPr>
          <w:rFonts w:ascii="Times New Roman CYR" w:eastAsiaTheme="minorEastAsia" w:hAnsi="Times New Roman CYR" w:cs="Times New Roman CYR"/>
          <w:sz w:val="24"/>
          <w:szCs w:val="24"/>
          <w:lang w:eastAsia="ru-RU"/>
        </w:rPr>
        <w:t xml:space="preserve">ского развития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w:t>
      </w:r>
      <w:r w:rsidRPr="006A1C8E">
        <w:rPr>
          <w:rFonts w:ascii="Times New Roman CYR" w:eastAsiaTheme="minorEastAsia" w:hAnsi="Times New Roman CYR" w:cs="Times New Roman CYR"/>
          <w:sz w:val="24"/>
          <w:szCs w:val="24"/>
          <w:lang w:eastAsia="ru-RU"/>
        </w:rPr>
        <w:t>.</w:t>
      </w:r>
    </w:p>
    <w:p w:rsidR="001E6DC4" w:rsidRPr="006A1C8E" w:rsidRDefault="001E6DC4" w:rsidP="001E6DC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A1C8E">
        <w:rPr>
          <w:rFonts w:ascii="Times New Roman CYR" w:eastAsiaTheme="minorEastAsia" w:hAnsi="Times New Roman CYR" w:cs="Times New Roman CYR"/>
          <w:sz w:val="24"/>
          <w:szCs w:val="24"/>
          <w:lang w:eastAsia="ru-RU"/>
        </w:rPr>
        <w:t>Стратегия является осн</w:t>
      </w:r>
      <w:r>
        <w:rPr>
          <w:rFonts w:ascii="Times New Roman CYR" w:eastAsiaTheme="minorEastAsia" w:hAnsi="Times New Roman CYR" w:cs="Times New Roman CYR"/>
          <w:sz w:val="24"/>
          <w:szCs w:val="24"/>
          <w:lang w:eastAsia="ru-RU"/>
        </w:rPr>
        <w:t xml:space="preserve">овой для разработки муниципальных программ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w:t>
      </w:r>
      <w:r w:rsidRPr="006A1C8E">
        <w:rPr>
          <w:rFonts w:ascii="Times New Roman CYR" w:eastAsiaTheme="minorEastAsia" w:hAnsi="Times New Roman CYR" w:cs="Times New Roman CYR"/>
          <w:sz w:val="24"/>
          <w:szCs w:val="24"/>
          <w:lang w:eastAsia="ru-RU"/>
        </w:rPr>
        <w:t>. П</w:t>
      </w:r>
      <w:r>
        <w:rPr>
          <w:rFonts w:ascii="Times New Roman CYR" w:eastAsiaTheme="minorEastAsia" w:hAnsi="Times New Roman CYR" w:cs="Times New Roman CYR"/>
          <w:sz w:val="24"/>
          <w:szCs w:val="24"/>
          <w:lang w:eastAsia="ru-RU"/>
        </w:rPr>
        <w:t>еречень действующих муниципаль</w:t>
      </w:r>
      <w:r w:rsidRPr="006A1C8E">
        <w:rPr>
          <w:rFonts w:ascii="Times New Roman CYR" w:eastAsiaTheme="minorEastAsia" w:hAnsi="Times New Roman CYR" w:cs="Times New Roman CYR"/>
          <w:sz w:val="24"/>
          <w:szCs w:val="24"/>
          <w:lang w:eastAsia="ru-RU"/>
        </w:rPr>
        <w:t>ных прог</w:t>
      </w:r>
      <w:r>
        <w:rPr>
          <w:rFonts w:ascii="Times New Roman CYR" w:eastAsiaTheme="minorEastAsia" w:hAnsi="Times New Roman CYR" w:cs="Times New Roman CYR"/>
          <w:sz w:val="24"/>
          <w:szCs w:val="24"/>
          <w:lang w:eastAsia="ru-RU"/>
        </w:rPr>
        <w:t xml:space="preserve">рамм </w:t>
      </w:r>
      <w:proofErr w:type="spellStart"/>
      <w:r>
        <w:rPr>
          <w:rFonts w:ascii="Times New Roman CYR" w:eastAsiaTheme="minorEastAsia" w:hAnsi="Times New Roman CYR" w:cs="Times New Roman CYR"/>
          <w:sz w:val="24"/>
          <w:szCs w:val="24"/>
          <w:lang w:eastAsia="ru-RU"/>
        </w:rPr>
        <w:t>Эхирит-Булагатского</w:t>
      </w:r>
      <w:proofErr w:type="spellEnd"/>
      <w:r>
        <w:rPr>
          <w:rFonts w:ascii="Times New Roman CYR" w:eastAsiaTheme="minorEastAsia" w:hAnsi="Times New Roman CYR" w:cs="Times New Roman CYR"/>
          <w:sz w:val="24"/>
          <w:szCs w:val="24"/>
          <w:lang w:eastAsia="ru-RU"/>
        </w:rPr>
        <w:t xml:space="preserve"> района</w:t>
      </w:r>
      <w:r w:rsidRPr="006A1C8E">
        <w:rPr>
          <w:rFonts w:ascii="Times New Roman CYR" w:eastAsiaTheme="minorEastAsia" w:hAnsi="Times New Roman CYR" w:cs="Times New Roman CYR"/>
          <w:sz w:val="24"/>
          <w:szCs w:val="24"/>
          <w:lang w:eastAsia="ru-RU"/>
        </w:rPr>
        <w:t xml:space="preserve"> представлен в </w:t>
      </w:r>
      <w:r w:rsidRPr="00262920">
        <w:rPr>
          <w:rFonts w:ascii="Times New Roman CYR" w:eastAsiaTheme="minorEastAsia" w:hAnsi="Times New Roman CYR" w:cs="Times New Roman CYR"/>
          <w:sz w:val="24"/>
          <w:szCs w:val="24"/>
          <w:lang w:eastAsia="ru-RU"/>
        </w:rPr>
        <w:t>приложении 4.</w:t>
      </w:r>
      <w:r w:rsidRPr="006A1C8E">
        <w:rPr>
          <w:rFonts w:ascii="Times New Roman CYR" w:eastAsiaTheme="minorEastAsia" w:hAnsi="Times New Roman CYR" w:cs="Times New Roman CYR"/>
          <w:sz w:val="24"/>
          <w:szCs w:val="24"/>
          <w:lang w:eastAsia="ru-RU"/>
        </w:rPr>
        <w:t xml:space="preserve"> </w:t>
      </w:r>
    </w:p>
    <w:p w:rsidR="001E6DC4" w:rsidRDefault="001E6DC4" w:rsidP="001E6DC4">
      <w:pPr>
        <w:pStyle w:val="af3"/>
        <w:tabs>
          <w:tab w:val="left" w:pos="993"/>
        </w:tabs>
        <w:autoSpaceDE w:val="0"/>
        <w:autoSpaceDN w:val="0"/>
        <w:adjustRightInd w:val="0"/>
        <w:spacing w:after="0" w:line="240" w:lineRule="auto"/>
        <w:ind w:left="709"/>
        <w:contextualSpacing/>
        <w:jc w:val="both"/>
        <w:rPr>
          <w:rFonts w:ascii="Times New Roman" w:hAnsi="Times New Roman"/>
          <w:color w:val="auto"/>
          <w:sz w:val="24"/>
          <w:szCs w:val="24"/>
          <w:lang w:val="ru-RU"/>
        </w:rPr>
      </w:pPr>
    </w:p>
    <w:p w:rsidR="001E6DC4" w:rsidRDefault="001E6DC4" w:rsidP="001E6DC4">
      <w:pPr>
        <w:pStyle w:val="af3"/>
        <w:tabs>
          <w:tab w:val="left" w:pos="993"/>
        </w:tabs>
        <w:autoSpaceDE w:val="0"/>
        <w:autoSpaceDN w:val="0"/>
        <w:adjustRightInd w:val="0"/>
        <w:spacing w:after="0" w:line="240" w:lineRule="auto"/>
        <w:ind w:left="709"/>
        <w:contextualSpacing/>
        <w:jc w:val="both"/>
        <w:rPr>
          <w:rFonts w:ascii="Times New Roman" w:hAnsi="Times New Roman"/>
          <w:color w:val="auto"/>
          <w:sz w:val="24"/>
          <w:szCs w:val="24"/>
          <w:lang w:val="ru-RU"/>
        </w:rPr>
      </w:pPr>
    </w:p>
    <w:p w:rsidR="001E6DC4" w:rsidRPr="00D64D72" w:rsidRDefault="001E6DC4" w:rsidP="001E6DC4">
      <w:pPr>
        <w:autoSpaceDE w:val="0"/>
        <w:autoSpaceDN w:val="0"/>
        <w:adjustRightInd w:val="0"/>
        <w:spacing w:after="0" w:line="240" w:lineRule="auto"/>
        <w:jc w:val="both"/>
        <w:rPr>
          <w:rFonts w:ascii="Times New Roman" w:eastAsia="Times New Roman" w:hAnsi="Times New Roman"/>
          <w:bCs/>
          <w:sz w:val="24"/>
          <w:szCs w:val="24"/>
          <w:lang w:eastAsia="ru-RU"/>
        </w:rPr>
        <w:sectPr w:rsidR="001E6DC4" w:rsidRPr="00D64D72" w:rsidSect="00F557E0">
          <w:headerReference w:type="default" r:id="rId21"/>
          <w:footerReference w:type="default" r:id="rId22"/>
          <w:pgSz w:w="11905" w:h="16837"/>
          <w:pgMar w:top="1077" w:right="851" w:bottom="851" w:left="1418" w:header="720" w:footer="720" w:gutter="0"/>
          <w:cols w:space="60"/>
          <w:noEndnote/>
          <w:titlePg/>
          <w:docGrid w:linePitch="299"/>
        </w:sectPr>
      </w:pPr>
    </w:p>
    <w:p w:rsidR="001E6DC4" w:rsidRDefault="001E6DC4" w:rsidP="001E6DC4">
      <w:pPr>
        <w:widowControl w:val="0"/>
        <w:spacing w:after="0" w:line="240" w:lineRule="auto"/>
        <w:contextualSpacing/>
        <w:jc w:val="both"/>
        <w:rPr>
          <w:sz w:val="24"/>
          <w:szCs w:val="24"/>
        </w:rPr>
      </w:pPr>
    </w:p>
    <w:p w:rsidR="001E6DC4" w:rsidRPr="001D433C" w:rsidRDefault="001E6DC4" w:rsidP="001E6DC4">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ПРИЛОЖЕНИЯ</w:t>
      </w:r>
    </w:p>
    <w:p w:rsidR="001E6DC4" w:rsidRPr="001D433C" w:rsidRDefault="001E6DC4" w:rsidP="001E6DC4">
      <w:pPr>
        <w:widowControl w:val="0"/>
        <w:tabs>
          <w:tab w:val="left" w:pos="8700"/>
        </w:tabs>
        <w:autoSpaceDE w:val="0"/>
        <w:autoSpaceDN w:val="0"/>
        <w:spacing w:after="0" w:line="240" w:lineRule="auto"/>
        <w:ind w:firstLine="709"/>
        <w:jc w:val="right"/>
        <w:rPr>
          <w:rFonts w:ascii="Times New Roman" w:eastAsia="Times New Roman" w:hAnsi="Times New Roman"/>
          <w:sz w:val="28"/>
          <w:szCs w:val="28"/>
          <w:lang w:eastAsia="ru-RU"/>
        </w:rPr>
      </w:pPr>
      <w:r w:rsidRPr="001D433C">
        <w:rPr>
          <w:rFonts w:ascii="Times New Roman" w:eastAsia="Times New Roman" w:hAnsi="Times New Roman"/>
          <w:b/>
          <w:sz w:val="28"/>
          <w:szCs w:val="28"/>
          <w:lang w:eastAsia="ru-RU"/>
        </w:rPr>
        <w:t xml:space="preserve">                                                                                                            </w:t>
      </w:r>
    </w:p>
    <w:p w:rsidR="001E6DC4" w:rsidRPr="001D433C" w:rsidRDefault="001E6DC4" w:rsidP="001E6DC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1D433C">
        <w:rPr>
          <w:rFonts w:ascii="Times New Roman" w:eastAsia="Times New Roman" w:hAnsi="Times New Roman"/>
          <w:sz w:val="28"/>
          <w:szCs w:val="28"/>
          <w:lang w:eastAsia="ru-RU"/>
        </w:rPr>
        <w:t xml:space="preserve">Стратегический </w:t>
      </w:r>
      <w:r w:rsidRPr="001D433C">
        <w:rPr>
          <w:rFonts w:ascii="Times New Roman" w:eastAsia="Times New Roman" w:hAnsi="Times New Roman"/>
          <w:sz w:val="28"/>
          <w:szCs w:val="28"/>
          <w:lang w:val="en-US" w:eastAsia="ru-RU"/>
        </w:rPr>
        <w:t>SWOT</w:t>
      </w:r>
      <w:r w:rsidRPr="001D433C">
        <w:rPr>
          <w:rFonts w:ascii="Times New Roman" w:eastAsia="Times New Roman" w:hAnsi="Times New Roman"/>
          <w:sz w:val="28"/>
          <w:szCs w:val="28"/>
          <w:lang w:eastAsia="ru-RU"/>
        </w:rPr>
        <w:t xml:space="preserve"> – анализ  МО «</w:t>
      </w:r>
      <w:proofErr w:type="spellStart"/>
      <w:r w:rsidRPr="001D433C">
        <w:rPr>
          <w:rFonts w:ascii="Times New Roman" w:eastAsia="Times New Roman" w:hAnsi="Times New Roman"/>
          <w:sz w:val="28"/>
          <w:szCs w:val="28"/>
          <w:lang w:eastAsia="ru-RU"/>
        </w:rPr>
        <w:t>Эхирит-Булагатский</w:t>
      </w:r>
      <w:proofErr w:type="spellEnd"/>
      <w:r w:rsidRPr="001D433C">
        <w:rPr>
          <w:rFonts w:ascii="Times New Roman" w:eastAsia="Times New Roman" w:hAnsi="Times New Roman"/>
          <w:sz w:val="28"/>
          <w:szCs w:val="28"/>
          <w:lang w:eastAsia="ru-RU"/>
        </w:rPr>
        <w:t xml:space="preserve"> район»</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Приложение 1</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 xml:space="preserve">к стратегии социально-экономического развития </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муниципального образования «</w:t>
      </w:r>
      <w:proofErr w:type="spellStart"/>
      <w:r w:rsidRPr="001D433C">
        <w:rPr>
          <w:rFonts w:ascii="Times New Roman" w:eastAsia="Times New Roman" w:hAnsi="Times New Roman"/>
          <w:sz w:val="24"/>
          <w:szCs w:val="20"/>
          <w:lang w:eastAsia="ru-RU"/>
        </w:rPr>
        <w:t>Эхирит-Булагатский</w:t>
      </w:r>
      <w:proofErr w:type="spellEnd"/>
      <w:r w:rsidRPr="001D433C">
        <w:rPr>
          <w:rFonts w:ascii="Times New Roman" w:eastAsia="Times New Roman" w:hAnsi="Times New Roman"/>
          <w:sz w:val="24"/>
          <w:szCs w:val="20"/>
          <w:lang w:eastAsia="ru-RU"/>
        </w:rPr>
        <w:t xml:space="preserve">  район»</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p>
    <w:p w:rsidR="001E6DC4" w:rsidRPr="001D433C" w:rsidRDefault="001E6DC4" w:rsidP="001E6DC4">
      <w:pPr>
        <w:widowControl w:val="0"/>
        <w:autoSpaceDE w:val="0"/>
        <w:autoSpaceDN w:val="0"/>
        <w:spacing w:after="0" w:line="240" w:lineRule="auto"/>
        <w:jc w:val="center"/>
        <w:rPr>
          <w:rFonts w:ascii="Times New Roman" w:eastAsia="Times New Roman" w:hAnsi="Times New Roman"/>
          <w:sz w:val="24"/>
          <w:szCs w:val="20"/>
          <w:lang w:eastAsia="ru-RU"/>
        </w:rPr>
      </w:pPr>
      <w:r w:rsidRPr="001D433C">
        <w:rPr>
          <w:rFonts w:ascii="Times New Roman" w:eastAsia="Times New Roman" w:hAnsi="Times New Roman"/>
          <w:sz w:val="24"/>
          <w:szCs w:val="20"/>
          <w:lang w:val="en-US" w:eastAsia="ru-RU"/>
        </w:rPr>
        <w:t>SWOT</w:t>
      </w:r>
      <w:r w:rsidRPr="001D433C">
        <w:rPr>
          <w:rFonts w:ascii="Times New Roman" w:eastAsia="Times New Roman" w:hAnsi="Times New Roman"/>
          <w:sz w:val="24"/>
          <w:szCs w:val="20"/>
          <w:lang w:eastAsia="ru-RU"/>
        </w:rPr>
        <w:t xml:space="preserve"> – АНАЛИЗ (СИЛЬНЫЕ И СЛАБЫЕ СТОРОНЫ, </w:t>
      </w:r>
    </w:p>
    <w:p w:rsidR="001E6DC4" w:rsidRPr="001D433C" w:rsidRDefault="001E6DC4" w:rsidP="001E6DC4">
      <w:pPr>
        <w:widowControl w:val="0"/>
        <w:autoSpaceDE w:val="0"/>
        <w:autoSpaceDN w:val="0"/>
        <w:spacing w:after="0" w:line="240" w:lineRule="auto"/>
        <w:jc w:val="center"/>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А ТАКЖЕ УГРОЗЫ И ВОЗМОЖНОСТИ)</w:t>
      </w:r>
      <w:r w:rsidRPr="001D433C">
        <w:rPr>
          <w:rFonts w:ascii="Times New Roman" w:eastAsia="Times New Roman" w:hAnsi="Times New Roman"/>
          <w:sz w:val="24"/>
          <w:szCs w:val="24"/>
          <w:lang w:eastAsia="ru-RU"/>
        </w:rPr>
        <w:t xml:space="preserve"> ФАКТОРОВ РАЗВИТИЯ МУНИЦИПАЛЬНОГО ОБРАЗОВАНИЯ «ЭХИРИТ-БУЛАГАТСКИЙ РАЙОН»</w:t>
      </w:r>
    </w:p>
    <w:p w:rsidR="001E6DC4" w:rsidRPr="001D433C" w:rsidRDefault="001E6DC4" w:rsidP="001E6DC4">
      <w:pPr>
        <w:widowControl w:val="0"/>
        <w:autoSpaceDE w:val="0"/>
        <w:autoSpaceDN w:val="0"/>
        <w:spacing w:after="0" w:line="240" w:lineRule="auto"/>
        <w:jc w:val="center"/>
        <w:rPr>
          <w:rFonts w:ascii="Times New Roman" w:eastAsia="Times New Roman" w:hAnsi="Times New Roman"/>
          <w:sz w:val="24"/>
          <w:szCs w:val="24"/>
          <w:lang w:eastAsia="ru-RU"/>
        </w:rPr>
      </w:pPr>
    </w:p>
    <w:p w:rsidR="001E6DC4" w:rsidRPr="001D433C" w:rsidRDefault="001E6DC4" w:rsidP="001E6DC4">
      <w:pPr>
        <w:widowControl w:val="0"/>
        <w:autoSpaceDE w:val="0"/>
        <w:autoSpaceDN w:val="0"/>
        <w:spacing w:after="0" w:line="240" w:lineRule="auto"/>
        <w:jc w:val="center"/>
        <w:rPr>
          <w:rFonts w:ascii="Times New Roman" w:eastAsia="Times New Roman" w:hAnsi="Times New Roman"/>
          <w:sz w:val="24"/>
          <w:szCs w:val="24"/>
          <w:lang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80"/>
        <w:gridCol w:w="6129"/>
      </w:tblGrid>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center"/>
              <w:rPr>
                <w:rFonts w:ascii="Times New Roman" w:eastAsia="Times New Roman" w:hAnsi="Times New Roman"/>
                <w:b/>
                <w:sz w:val="24"/>
                <w:szCs w:val="24"/>
                <w:lang w:eastAsia="ru-RU"/>
              </w:rPr>
            </w:pPr>
            <w:r w:rsidRPr="001D433C">
              <w:rPr>
                <w:rFonts w:ascii="Times New Roman" w:eastAsia="Times New Roman" w:hAnsi="Times New Roman"/>
                <w:b/>
                <w:sz w:val="24"/>
                <w:szCs w:val="24"/>
                <w:lang w:eastAsia="ru-RU"/>
              </w:rPr>
              <w:t>Фактор</w:t>
            </w:r>
          </w:p>
        </w:tc>
        <w:tc>
          <w:tcPr>
            <w:tcW w:w="6480" w:type="dxa"/>
            <w:shd w:val="clear" w:color="auto" w:fill="auto"/>
          </w:tcPr>
          <w:p w:rsidR="001E6DC4" w:rsidRPr="001D433C" w:rsidRDefault="001E6DC4" w:rsidP="00F557E0">
            <w:pPr>
              <w:widowControl w:val="0"/>
              <w:autoSpaceDE w:val="0"/>
              <w:autoSpaceDN w:val="0"/>
              <w:spacing w:after="0" w:line="240" w:lineRule="auto"/>
              <w:jc w:val="center"/>
              <w:rPr>
                <w:rFonts w:ascii="Times New Roman" w:eastAsia="Times New Roman" w:hAnsi="Times New Roman"/>
                <w:b/>
                <w:sz w:val="24"/>
                <w:szCs w:val="24"/>
                <w:lang w:eastAsia="ru-RU"/>
              </w:rPr>
            </w:pPr>
            <w:r w:rsidRPr="001D433C">
              <w:rPr>
                <w:rFonts w:ascii="Times New Roman" w:eastAsia="Times New Roman" w:hAnsi="Times New Roman"/>
                <w:b/>
                <w:sz w:val="24"/>
                <w:szCs w:val="24"/>
                <w:lang w:eastAsia="ru-RU"/>
              </w:rPr>
              <w:t>Сильные стороны</w:t>
            </w:r>
          </w:p>
        </w:tc>
        <w:tc>
          <w:tcPr>
            <w:tcW w:w="6129" w:type="dxa"/>
            <w:shd w:val="clear" w:color="auto" w:fill="auto"/>
          </w:tcPr>
          <w:p w:rsidR="001E6DC4" w:rsidRPr="001D433C" w:rsidRDefault="001E6DC4" w:rsidP="00F557E0">
            <w:pPr>
              <w:widowControl w:val="0"/>
              <w:autoSpaceDE w:val="0"/>
              <w:autoSpaceDN w:val="0"/>
              <w:spacing w:after="0" w:line="240" w:lineRule="auto"/>
              <w:jc w:val="center"/>
              <w:rPr>
                <w:rFonts w:ascii="Times New Roman" w:eastAsia="Times New Roman" w:hAnsi="Times New Roman"/>
                <w:b/>
                <w:sz w:val="24"/>
                <w:szCs w:val="24"/>
                <w:lang w:eastAsia="ru-RU"/>
              </w:rPr>
            </w:pPr>
            <w:r w:rsidRPr="001D433C">
              <w:rPr>
                <w:rFonts w:ascii="Times New Roman" w:eastAsia="Times New Roman" w:hAnsi="Times New Roman"/>
                <w:b/>
                <w:sz w:val="24"/>
                <w:szCs w:val="24"/>
                <w:lang w:eastAsia="ru-RU"/>
              </w:rPr>
              <w:t>Слабые стороны</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Географическое положение и природно-климатические условия</w:t>
            </w:r>
          </w:p>
        </w:tc>
        <w:tc>
          <w:tcPr>
            <w:tcW w:w="648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Выгодное экономико-географическое положение – близость с областным центром (г.</w:t>
            </w:r>
            <w:r>
              <w:rPr>
                <w:rFonts w:ascii="Times New Roman" w:eastAsia="Times New Roman" w:hAnsi="Times New Roman"/>
                <w:sz w:val="24"/>
                <w:szCs w:val="24"/>
                <w:lang w:eastAsia="ru-RU"/>
              </w:rPr>
              <w:t xml:space="preserve"> </w:t>
            </w:r>
            <w:r w:rsidRPr="001D433C">
              <w:rPr>
                <w:rFonts w:ascii="Times New Roman" w:eastAsia="Times New Roman" w:hAnsi="Times New Roman"/>
                <w:sz w:val="24"/>
                <w:szCs w:val="24"/>
                <w:lang w:eastAsia="ru-RU"/>
              </w:rPr>
              <w:t>Иркутск) с которым связан шоссейной дорогой с асфальтовым покрытием;</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2. Рядом рынок сбыта.</w:t>
            </w:r>
          </w:p>
        </w:tc>
        <w:tc>
          <w:tcPr>
            <w:tcW w:w="6129" w:type="dxa"/>
            <w:shd w:val="clear" w:color="auto" w:fill="auto"/>
          </w:tcPr>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Холодный климат с резкими перепадами ночных и дневных температур;</w:t>
            </w:r>
          </w:p>
          <w:p w:rsidR="001E6DC4" w:rsidRPr="001D433C" w:rsidRDefault="001E6DC4" w:rsidP="00F557E0">
            <w:pPr>
              <w:spacing w:after="0" w:line="240" w:lineRule="auto"/>
              <w:ind w:firstLine="68"/>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2. Расположение территории района в зоне рискованного земледелия</w:t>
            </w:r>
            <w:r>
              <w:rPr>
                <w:rFonts w:ascii="Times New Roman" w:eastAsia="Times New Roman" w:hAnsi="Times New Roman"/>
                <w:sz w:val="24"/>
                <w:szCs w:val="24"/>
                <w:lang w:eastAsia="ru-RU"/>
              </w:rPr>
              <w:t>.</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Природные ресурсы</w:t>
            </w:r>
          </w:p>
        </w:tc>
        <w:tc>
          <w:tcPr>
            <w:tcW w:w="6480" w:type="dxa"/>
            <w:shd w:val="clear" w:color="auto" w:fill="auto"/>
          </w:tcPr>
          <w:p w:rsidR="001E6DC4" w:rsidRPr="001D433C" w:rsidRDefault="001E6DC4" w:rsidP="00F557E0">
            <w:pPr>
              <w:tabs>
                <w:tab w:val="left" w:pos="0"/>
                <w:tab w:val="left" w:pos="900"/>
              </w:tabs>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Обладает природно-ресурсным потенциалом, в наличии имеются перспективные минерально-сырьевые месторождения каменного угля, каолиновых огнеупорных глин, карбонатных пород (известняка), нерудных строительных материалов, строительных камней.</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t xml:space="preserve">2. </w:t>
            </w:r>
            <w:r w:rsidRPr="001D433C">
              <w:rPr>
                <w:rFonts w:ascii="Times New Roman" w:eastAsia="Times New Roman" w:hAnsi="Times New Roman"/>
                <w:sz w:val="24"/>
                <w:szCs w:val="20"/>
                <w:lang w:eastAsia="ru-RU"/>
              </w:rPr>
              <w:t>Достаточный потенциал лесных ресурсов для использования их как в промышленной деятельности, так и для собственных нужд граждан</w:t>
            </w:r>
          </w:p>
        </w:tc>
        <w:tc>
          <w:tcPr>
            <w:tcW w:w="6129" w:type="dxa"/>
            <w:shd w:val="clear" w:color="auto" w:fill="auto"/>
          </w:tcPr>
          <w:p w:rsidR="001E6DC4" w:rsidRPr="001D433C" w:rsidRDefault="001E6DC4" w:rsidP="00F557E0">
            <w:pPr>
              <w:widowControl w:val="0"/>
              <w:numPr>
                <w:ilvl w:val="0"/>
                <w:numId w:val="13"/>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Район обладает крайне бедными запасами пресных подземных вод. Имеющиеся запасы отличаются высокой  повышенной жесткостью подземных вод;</w:t>
            </w:r>
          </w:p>
          <w:p w:rsidR="001E6DC4" w:rsidRPr="001D433C" w:rsidRDefault="001E6DC4" w:rsidP="00F557E0">
            <w:pPr>
              <w:widowControl w:val="0"/>
              <w:numPr>
                <w:ilvl w:val="0"/>
                <w:numId w:val="13"/>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Низкая обеспеченность инфраструктурой;</w:t>
            </w:r>
          </w:p>
          <w:p w:rsidR="001E6DC4" w:rsidRPr="001D433C" w:rsidRDefault="001E6DC4" w:rsidP="00F557E0">
            <w:pPr>
              <w:widowControl w:val="0"/>
              <w:numPr>
                <w:ilvl w:val="0"/>
                <w:numId w:val="13"/>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Условия водоснабжения населения в районе мо</w:t>
            </w:r>
            <w:r>
              <w:rPr>
                <w:rFonts w:ascii="Times New Roman" w:eastAsia="Times New Roman" w:hAnsi="Times New Roman"/>
                <w:sz w:val="24"/>
                <w:szCs w:val="20"/>
                <w:lang w:eastAsia="ru-RU"/>
              </w:rPr>
              <w:t>жно оценить как неблагоприятные.</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Образование</w:t>
            </w:r>
          </w:p>
        </w:tc>
        <w:tc>
          <w:tcPr>
            <w:tcW w:w="6480" w:type="dxa"/>
            <w:shd w:val="clear" w:color="auto" w:fill="auto"/>
          </w:tcPr>
          <w:p w:rsidR="001E6DC4" w:rsidRPr="001D433C" w:rsidRDefault="001E6DC4" w:rsidP="00F557E0">
            <w:pPr>
              <w:numPr>
                <w:ilvl w:val="0"/>
                <w:numId w:val="16"/>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Доступность образования (в том числе доступность дошкольного образования)</w:t>
            </w:r>
            <w:r>
              <w:rPr>
                <w:rFonts w:ascii="Times New Roman" w:eastAsia="Times New Roman" w:hAnsi="Times New Roman"/>
                <w:sz w:val="24"/>
                <w:szCs w:val="24"/>
                <w:lang w:eastAsia="ru-RU"/>
              </w:rPr>
              <w:t>.</w:t>
            </w:r>
          </w:p>
          <w:p w:rsidR="001E6DC4" w:rsidRPr="001D433C" w:rsidRDefault="001E6DC4" w:rsidP="00F557E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129" w:type="dxa"/>
            <w:shd w:val="clear" w:color="auto" w:fill="auto"/>
          </w:tcPr>
          <w:p w:rsidR="001E6DC4" w:rsidRPr="001D433C" w:rsidRDefault="001E6DC4" w:rsidP="00F557E0">
            <w:pPr>
              <w:widowControl w:val="0"/>
              <w:numPr>
                <w:ilvl w:val="0"/>
                <w:numId w:val="15"/>
              </w:numPr>
              <w:tabs>
                <w:tab w:val="clear" w:pos="1658"/>
                <w:tab w:val="num" w:pos="68"/>
                <w:tab w:val="num" w:pos="210"/>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Высокая степень износа основных фондов учреждений сферы образования;</w:t>
            </w:r>
          </w:p>
          <w:p w:rsidR="001E6DC4" w:rsidRPr="001D433C" w:rsidRDefault="001E6DC4" w:rsidP="00F557E0">
            <w:pPr>
              <w:widowControl w:val="0"/>
              <w:numPr>
                <w:ilvl w:val="0"/>
                <w:numId w:val="15"/>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Недостаточная квалификация руководителей образовательных организаций в области экономики и управления</w:t>
            </w:r>
            <w:r w:rsidRPr="001D433C">
              <w:rPr>
                <w:rFonts w:ascii="Times New Roman" w:eastAsia="Times New Roman" w:hAnsi="Times New Roman"/>
                <w:sz w:val="24"/>
                <w:szCs w:val="24"/>
                <w:lang w:eastAsia="ru-RU"/>
              </w:rPr>
              <w:t>.</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Здравоохранение</w:t>
            </w:r>
          </w:p>
        </w:tc>
        <w:tc>
          <w:tcPr>
            <w:tcW w:w="6480" w:type="dxa"/>
            <w:shd w:val="clear" w:color="auto" w:fill="auto"/>
          </w:tcPr>
          <w:p w:rsidR="001E6DC4" w:rsidRPr="001D433C" w:rsidRDefault="001E6DC4" w:rsidP="00F557E0">
            <w:pPr>
              <w:widowControl w:val="0"/>
              <w:numPr>
                <w:ilvl w:val="0"/>
                <w:numId w:val="17"/>
              </w:numPr>
              <w:tabs>
                <w:tab w:val="num" w:pos="252"/>
              </w:tabs>
              <w:autoSpaceDE w:val="0"/>
              <w:autoSpaceDN w:val="0"/>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Проведение диспансеризации работающего населения;</w:t>
            </w:r>
          </w:p>
          <w:p w:rsidR="001E6DC4" w:rsidRPr="001D433C" w:rsidRDefault="001E6DC4" w:rsidP="00F557E0">
            <w:pPr>
              <w:widowControl w:val="0"/>
              <w:numPr>
                <w:ilvl w:val="0"/>
                <w:numId w:val="17"/>
              </w:numPr>
              <w:tabs>
                <w:tab w:val="num" w:pos="252"/>
              </w:tabs>
              <w:autoSpaceDE w:val="0"/>
              <w:autoSpaceDN w:val="0"/>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Укрепление позиций здравоохранения региона в сфере охраны материнства и детства;</w:t>
            </w:r>
          </w:p>
          <w:p w:rsidR="001E6DC4" w:rsidRPr="001D433C" w:rsidRDefault="001E6DC4" w:rsidP="00F557E0">
            <w:pPr>
              <w:widowControl w:val="0"/>
              <w:numPr>
                <w:ilvl w:val="0"/>
                <w:numId w:val="17"/>
              </w:numPr>
              <w:tabs>
                <w:tab w:val="num" w:pos="252"/>
              </w:tabs>
              <w:autoSpaceDE w:val="0"/>
              <w:autoSpaceDN w:val="0"/>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lastRenderedPageBreak/>
              <w:t>Наличие на территории района  областных учреждений здравоохранения</w:t>
            </w:r>
          </w:p>
          <w:p w:rsidR="001E6DC4" w:rsidRPr="001D433C" w:rsidRDefault="001E6DC4" w:rsidP="00F557E0">
            <w:pPr>
              <w:widowControl w:val="0"/>
              <w:numPr>
                <w:ilvl w:val="0"/>
                <w:numId w:val="17"/>
              </w:numPr>
              <w:tabs>
                <w:tab w:val="num" w:pos="252"/>
              </w:tabs>
              <w:autoSpaceDE w:val="0"/>
              <w:autoSpaceDN w:val="0"/>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Комфортное для населения района расположение зданий учреждений здравоохранения в шаговой доступности</w:t>
            </w:r>
          </w:p>
        </w:tc>
        <w:tc>
          <w:tcPr>
            <w:tcW w:w="6129" w:type="dxa"/>
            <w:shd w:val="clear" w:color="auto" w:fill="auto"/>
          </w:tcPr>
          <w:p w:rsidR="001E6DC4" w:rsidRPr="001D433C" w:rsidRDefault="001E6DC4" w:rsidP="00F557E0">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1. </w:t>
            </w:r>
            <w:r w:rsidRPr="001D433C">
              <w:rPr>
                <w:rFonts w:ascii="Times New Roman" w:hAnsi="Times New Roman"/>
                <w:sz w:val="24"/>
                <w:szCs w:val="24"/>
                <w:lang w:eastAsia="ru-RU"/>
              </w:rPr>
              <w:t>Высокая степень износа основных фондов учреждений сферы здравоохранения;</w:t>
            </w:r>
          </w:p>
          <w:p w:rsidR="001E6DC4" w:rsidRPr="001D433C" w:rsidRDefault="001E6DC4" w:rsidP="00F557E0">
            <w:pPr>
              <w:numPr>
                <w:ilvl w:val="0"/>
                <w:numId w:val="11"/>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Ограниченное бюджетное финансирование;</w:t>
            </w:r>
          </w:p>
          <w:p w:rsidR="001E6DC4" w:rsidRPr="001D433C" w:rsidRDefault="001E6DC4" w:rsidP="00F557E0">
            <w:pPr>
              <w:numPr>
                <w:ilvl w:val="0"/>
                <w:numId w:val="11"/>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lastRenderedPageBreak/>
              <w:t>Проблемы кадрового потенциала (увеличение доли медицинских работников пенсионного возраста, недостаточность квалифицированных кадров, о</w:t>
            </w:r>
            <w:r w:rsidRPr="001D433C">
              <w:rPr>
                <w:rFonts w:ascii="Times New Roman" w:hAnsi="Times New Roman"/>
                <w:sz w:val="24"/>
                <w:szCs w:val="24"/>
                <w:lang w:eastAsia="ru-RU"/>
              </w:rPr>
              <w:t>тток медицинских работников в областной центр);</w:t>
            </w:r>
          </w:p>
          <w:p w:rsidR="001E6DC4" w:rsidRPr="001D433C" w:rsidRDefault="001E6DC4" w:rsidP="00F557E0">
            <w:pPr>
              <w:numPr>
                <w:ilvl w:val="0"/>
                <w:numId w:val="11"/>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Низкий уровень заработной платы среднего и младшего медицинского персонала;</w:t>
            </w:r>
          </w:p>
          <w:p w:rsidR="001E6DC4" w:rsidRPr="001D433C" w:rsidRDefault="001E6DC4" w:rsidP="00F557E0">
            <w:pPr>
              <w:numPr>
                <w:ilvl w:val="0"/>
                <w:numId w:val="11"/>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Высокие тарифы на платные услуг</w:t>
            </w:r>
            <w:r>
              <w:rPr>
                <w:rFonts w:ascii="Times New Roman" w:eastAsia="Times New Roman" w:hAnsi="Times New Roman"/>
                <w:sz w:val="24"/>
                <w:szCs w:val="24"/>
                <w:lang w:eastAsia="ru-RU"/>
              </w:rPr>
              <w:t>и</w:t>
            </w:r>
            <w:r w:rsidRPr="001D433C">
              <w:rPr>
                <w:rFonts w:ascii="Times New Roman" w:eastAsia="Times New Roman" w:hAnsi="Times New Roman"/>
                <w:sz w:val="24"/>
                <w:szCs w:val="24"/>
                <w:lang w:eastAsia="ru-RU"/>
              </w:rPr>
              <w:t xml:space="preserve"> ОГБУЗ «Областная больница №2.</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Физическая культура и спорт</w:t>
            </w:r>
          </w:p>
        </w:tc>
        <w:tc>
          <w:tcPr>
            <w:tcW w:w="6480" w:type="dxa"/>
            <w:shd w:val="clear" w:color="auto" w:fill="auto"/>
          </w:tcPr>
          <w:p w:rsidR="001E6DC4" w:rsidRPr="001D433C" w:rsidRDefault="001E6DC4" w:rsidP="00F557E0">
            <w:pPr>
              <w:numPr>
                <w:ilvl w:val="0"/>
                <w:numId w:val="1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rPr>
              <w:t>Богатые спортивные традиции;</w:t>
            </w:r>
          </w:p>
          <w:p w:rsidR="001E6DC4" w:rsidRPr="001D433C" w:rsidRDefault="001E6DC4" w:rsidP="00F557E0">
            <w:pPr>
              <w:numPr>
                <w:ilvl w:val="0"/>
                <w:numId w:val="1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rPr>
              <w:t>Наличие современных объектов спортивной инфраструктуры в п. Усть-Ордынский (физкультурно-оздоровительный комплекс «Лидер»,  многофункциональные спортивные площадки);</w:t>
            </w:r>
          </w:p>
          <w:p w:rsidR="001E6DC4" w:rsidRPr="001D433C" w:rsidRDefault="001E6DC4" w:rsidP="00F557E0">
            <w:pPr>
              <w:numPr>
                <w:ilvl w:val="0"/>
                <w:numId w:val="1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rPr>
              <w:t>Проведение в течение года большого количества спортивных турниров и соревнований</w:t>
            </w:r>
            <w:r>
              <w:rPr>
                <w:rFonts w:ascii="Times New Roman" w:hAnsi="Times New Roman"/>
                <w:sz w:val="24"/>
                <w:szCs w:val="24"/>
              </w:rPr>
              <w:t>.</w:t>
            </w:r>
          </w:p>
        </w:tc>
        <w:tc>
          <w:tcPr>
            <w:tcW w:w="6129" w:type="dxa"/>
            <w:shd w:val="clear" w:color="auto" w:fill="auto"/>
          </w:tcPr>
          <w:p w:rsidR="001E6DC4" w:rsidRPr="001D433C" w:rsidRDefault="001E6DC4" w:rsidP="00F557E0">
            <w:pPr>
              <w:numPr>
                <w:ilvl w:val="0"/>
                <w:numId w:val="18"/>
              </w:numPr>
              <w:tabs>
                <w:tab w:val="clear" w:pos="720"/>
                <w:tab w:val="num"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rPr>
              <w:t>Слабо развитая спортивная инфраструктура в сельских поселениях района;</w:t>
            </w:r>
          </w:p>
          <w:p w:rsidR="001E6DC4" w:rsidRPr="001D433C" w:rsidRDefault="001E6DC4" w:rsidP="00F557E0">
            <w:pPr>
              <w:numPr>
                <w:ilvl w:val="0"/>
                <w:numId w:val="18"/>
              </w:numPr>
              <w:tabs>
                <w:tab w:val="clear" w:pos="720"/>
                <w:tab w:val="num" w:pos="252"/>
              </w:tabs>
              <w:spacing w:after="0" w:line="240" w:lineRule="auto"/>
              <w:ind w:left="0" w:firstLine="0"/>
              <w:jc w:val="both"/>
              <w:rPr>
                <w:rFonts w:ascii="Times New Roman" w:hAnsi="Times New Roman"/>
                <w:sz w:val="24"/>
                <w:szCs w:val="24"/>
              </w:rPr>
            </w:pPr>
            <w:r w:rsidRPr="001D433C">
              <w:rPr>
                <w:rFonts w:ascii="Times New Roman" w:hAnsi="Times New Roman"/>
                <w:sz w:val="24"/>
                <w:szCs w:val="24"/>
              </w:rPr>
              <w:t>Отсутствие спортивных секций и занятий по различным дисциплинам и видам спорта для взрослого населения;</w:t>
            </w:r>
          </w:p>
          <w:p w:rsidR="001E6DC4" w:rsidRPr="001D433C" w:rsidRDefault="001E6DC4" w:rsidP="00F557E0">
            <w:pPr>
              <w:numPr>
                <w:ilvl w:val="0"/>
                <w:numId w:val="18"/>
              </w:numPr>
              <w:tabs>
                <w:tab w:val="clear" w:pos="720"/>
                <w:tab w:val="num" w:pos="252"/>
              </w:tabs>
              <w:spacing w:after="0" w:line="240" w:lineRule="auto"/>
              <w:ind w:left="0" w:firstLine="0"/>
              <w:jc w:val="both"/>
              <w:rPr>
                <w:rFonts w:ascii="Times New Roman" w:hAnsi="Times New Roman"/>
                <w:sz w:val="24"/>
                <w:szCs w:val="24"/>
              </w:rPr>
            </w:pPr>
            <w:r w:rsidRPr="001D433C">
              <w:rPr>
                <w:rFonts w:ascii="Times New Roman" w:hAnsi="Times New Roman"/>
                <w:sz w:val="24"/>
                <w:szCs w:val="24"/>
              </w:rPr>
              <w:t>Недостаточная мотивация населения для занятий физической культурой и спортом</w:t>
            </w:r>
            <w:r>
              <w:rPr>
                <w:rFonts w:ascii="Times New Roman" w:hAnsi="Times New Roman"/>
                <w:sz w:val="24"/>
                <w:szCs w:val="24"/>
              </w:rPr>
              <w:t>.</w:t>
            </w:r>
          </w:p>
        </w:tc>
      </w:tr>
      <w:tr w:rsidR="001E6DC4" w:rsidRPr="001D433C" w:rsidTr="00F557E0">
        <w:tc>
          <w:tcPr>
            <w:tcW w:w="2700" w:type="dxa"/>
            <w:shd w:val="clear" w:color="auto" w:fill="auto"/>
          </w:tcPr>
          <w:p w:rsidR="001E6DC4" w:rsidRPr="00B427AB" w:rsidRDefault="001E6DC4" w:rsidP="00F557E0">
            <w:pPr>
              <w:widowControl w:val="0"/>
              <w:autoSpaceDE w:val="0"/>
              <w:autoSpaceDN w:val="0"/>
              <w:spacing w:after="0" w:line="240" w:lineRule="auto"/>
              <w:jc w:val="both"/>
              <w:rPr>
                <w:rFonts w:ascii="Times New Roman" w:eastAsia="Times New Roman" w:hAnsi="Times New Roman"/>
                <w:sz w:val="24"/>
                <w:szCs w:val="24"/>
                <w:highlight w:val="yellow"/>
                <w:lang w:eastAsia="ru-RU"/>
              </w:rPr>
            </w:pPr>
            <w:r w:rsidRPr="00B427AB">
              <w:rPr>
                <w:rFonts w:ascii="Times New Roman" w:eastAsia="Times New Roman" w:hAnsi="Times New Roman"/>
                <w:sz w:val="24"/>
                <w:szCs w:val="24"/>
                <w:highlight w:val="yellow"/>
                <w:lang w:eastAsia="ru-RU"/>
              </w:rPr>
              <w:t>Культура</w:t>
            </w:r>
          </w:p>
        </w:tc>
        <w:tc>
          <w:tcPr>
            <w:tcW w:w="6480" w:type="dxa"/>
            <w:shd w:val="clear" w:color="auto" w:fill="auto"/>
          </w:tcPr>
          <w:p w:rsidR="001E6DC4" w:rsidRPr="00B427AB" w:rsidRDefault="001E6DC4" w:rsidP="00F557E0">
            <w:pPr>
              <w:numPr>
                <w:ilvl w:val="0"/>
                <w:numId w:val="20"/>
              </w:numPr>
              <w:tabs>
                <w:tab w:val="num" w:pos="252"/>
              </w:tabs>
              <w:spacing w:after="0" w:line="240" w:lineRule="auto"/>
              <w:ind w:left="0" w:firstLine="0"/>
              <w:jc w:val="both"/>
              <w:rPr>
                <w:rFonts w:ascii="Times New Roman" w:eastAsia="Times New Roman" w:hAnsi="Times New Roman"/>
                <w:sz w:val="24"/>
                <w:szCs w:val="24"/>
                <w:highlight w:val="yellow"/>
                <w:lang w:eastAsia="ru-RU"/>
              </w:rPr>
            </w:pPr>
            <w:r w:rsidRPr="00B427AB">
              <w:rPr>
                <w:rFonts w:ascii="Times New Roman" w:eastAsia="Times New Roman" w:hAnsi="Times New Roman"/>
                <w:sz w:val="24"/>
                <w:szCs w:val="24"/>
                <w:highlight w:val="yellow"/>
                <w:lang w:eastAsia="ru-RU"/>
              </w:rPr>
              <w:t>Богатое историко-культурное наследие;</w:t>
            </w:r>
          </w:p>
          <w:p w:rsidR="001E6DC4" w:rsidRPr="00B427AB" w:rsidRDefault="001E6DC4" w:rsidP="00F557E0">
            <w:pPr>
              <w:numPr>
                <w:ilvl w:val="0"/>
                <w:numId w:val="20"/>
              </w:numPr>
              <w:tabs>
                <w:tab w:val="num" w:pos="252"/>
              </w:tabs>
              <w:spacing w:after="0" w:line="240" w:lineRule="auto"/>
              <w:ind w:left="0" w:firstLine="0"/>
              <w:jc w:val="both"/>
              <w:rPr>
                <w:rFonts w:ascii="Times New Roman" w:eastAsia="Times New Roman" w:hAnsi="Times New Roman"/>
                <w:sz w:val="24"/>
                <w:szCs w:val="24"/>
                <w:highlight w:val="yellow"/>
                <w:lang w:eastAsia="ru-RU"/>
              </w:rPr>
            </w:pPr>
            <w:r w:rsidRPr="00B427AB">
              <w:rPr>
                <w:rFonts w:ascii="Times New Roman" w:eastAsia="Times New Roman" w:hAnsi="Times New Roman"/>
                <w:sz w:val="24"/>
                <w:szCs w:val="24"/>
                <w:highlight w:val="yellow"/>
                <w:lang w:eastAsia="ru-RU"/>
              </w:rPr>
              <w:t>Развитая система предоставления услуг в сфере культуры, основой которой являетс</w:t>
            </w:r>
            <w:r>
              <w:rPr>
                <w:rFonts w:ascii="Times New Roman" w:eastAsia="Times New Roman" w:hAnsi="Times New Roman"/>
                <w:sz w:val="24"/>
                <w:szCs w:val="24"/>
                <w:highlight w:val="yellow"/>
                <w:lang w:eastAsia="ru-RU"/>
              </w:rPr>
              <w:t>я деятельность библиотек</w:t>
            </w:r>
            <w:r w:rsidRPr="00B427AB">
              <w:rPr>
                <w:rFonts w:ascii="Times New Roman" w:eastAsia="Times New Roman" w:hAnsi="Times New Roman"/>
                <w:sz w:val="24"/>
                <w:szCs w:val="24"/>
                <w:highlight w:val="yellow"/>
                <w:lang w:eastAsia="ru-RU"/>
              </w:rPr>
              <w:t>, культурно-досуговых учреждений;</w:t>
            </w:r>
          </w:p>
          <w:p w:rsidR="001E6DC4" w:rsidRPr="00B427AB" w:rsidRDefault="001E6DC4" w:rsidP="00F557E0">
            <w:pPr>
              <w:numPr>
                <w:ilvl w:val="0"/>
                <w:numId w:val="20"/>
              </w:numPr>
              <w:tabs>
                <w:tab w:val="num" w:pos="252"/>
              </w:tabs>
              <w:spacing w:after="0" w:line="240" w:lineRule="auto"/>
              <w:ind w:left="0" w:firstLine="0"/>
              <w:jc w:val="both"/>
              <w:rPr>
                <w:rFonts w:ascii="Times New Roman" w:eastAsia="Times New Roman" w:hAnsi="Times New Roman"/>
                <w:sz w:val="24"/>
                <w:szCs w:val="24"/>
                <w:highlight w:val="yellow"/>
                <w:lang w:eastAsia="ru-RU"/>
              </w:rPr>
            </w:pPr>
            <w:r w:rsidRPr="00B427AB">
              <w:rPr>
                <w:rFonts w:ascii="Times New Roman" w:eastAsia="Times New Roman" w:hAnsi="Times New Roman"/>
                <w:sz w:val="24"/>
                <w:szCs w:val="24"/>
                <w:highlight w:val="yellow"/>
                <w:lang w:eastAsia="x-none"/>
              </w:rPr>
              <w:t>Высокоразвитое самодеятельное искусство со сложившейся инфраструктурой и системой творческих коллективов по различным жанрам</w:t>
            </w:r>
            <w:r>
              <w:rPr>
                <w:rFonts w:ascii="Times New Roman" w:eastAsia="Times New Roman" w:hAnsi="Times New Roman"/>
                <w:sz w:val="24"/>
                <w:szCs w:val="24"/>
                <w:highlight w:val="yellow"/>
                <w:lang w:eastAsia="x-none"/>
              </w:rPr>
              <w:t>.</w:t>
            </w:r>
          </w:p>
        </w:tc>
        <w:tc>
          <w:tcPr>
            <w:tcW w:w="6129" w:type="dxa"/>
            <w:shd w:val="clear" w:color="auto" w:fill="auto"/>
          </w:tcPr>
          <w:p w:rsidR="001E6DC4" w:rsidRPr="0042709E" w:rsidRDefault="001E6DC4" w:rsidP="00F557E0">
            <w:pPr>
              <w:numPr>
                <w:ilvl w:val="0"/>
                <w:numId w:val="21"/>
              </w:numPr>
              <w:tabs>
                <w:tab w:val="num" w:pos="252"/>
              </w:tabs>
              <w:spacing w:after="0" w:line="240" w:lineRule="auto"/>
              <w:ind w:left="0" w:firstLine="0"/>
              <w:jc w:val="both"/>
              <w:rPr>
                <w:rFonts w:ascii="Times New Roman" w:hAnsi="Times New Roman"/>
                <w:sz w:val="24"/>
                <w:szCs w:val="24"/>
                <w:highlight w:val="yellow"/>
                <w:lang w:eastAsia="ru-RU"/>
              </w:rPr>
            </w:pPr>
            <w:r w:rsidRPr="00B427AB">
              <w:rPr>
                <w:rFonts w:ascii="Times New Roman" w:eastAsia="Times New Roman" w:hAnsi="Times New Roman"/>
                <w:sz w:val="24"/>
                <w:szCs w:val="24"/>
                <w:highlight w:val="yellow"/>
                <w:lang w:eastAsia="ru-RU"/>
              </w:rPr>
              <w:t>Неразвитость кадрового потенциала, нехватка специалистов высокой квалификации в сфере культуры;</w:t>
            </w:r>
          </w:p>
          <w:p w:rsidR="001E6DC4" w:rsidRPr="00B427AB" w:rsidRDefault="001E6DC4" w:rsidP="00F557E0">
            <w:pPr>
              <w:numPr>
                <w:ilvl w:val="0"/>
                <w:numId w:val="21"/>
              </w:numPr>
              <w:tabs>
                <w:tab w:val="num" w:pos="252"/>
              </w:tabs>
              <w:spacing w:after="0" w:line="240" w:lineRule="auto"/>
              <w:ind w:left="0" w:firstLine="0"/>
              <w:jc w:val="both"/>
              <w:rPr>
                <w:rFonts w:ascii="Times New Roman" w:hAnsi="Times New Roman"/>
                <w:sz w:val="24"/>
                <w:szCs w:val="24"/>
                <w:highlight w:val="yellow"/>
                <w:lang w:eastAsia="ru-RU"/>
              </w:rPr>
            </w:pPr>
            <w:r w:rsidRPr="00E706FE">
              <w:rPr>
                <w:rFonts w:ascii="Times New Roman" w:eastAsia="Times New Roman" w:hAnsi="Times New Roman"/>
                <w:sz w:val="24"/>
                <w:szCs w:val="24"/>
                <w:highlight w:val="yellow"/>
                <w:lang w:eastAsia="ru-RU"/>
              </w:rPr>
              <w:t xml:space="preserve">Несоответствие кадрового потенциала современному </w:t>
            </w:r>
            <w:r>
              <w:rPr>
                <w:rFonts w:ascii="Times New Roman" w:eastAsia="Times New Roman" w:hAnsi="Times New Roman"/>
                <w:sz w:val="24"/>
                <w:szCs w:val="24"/>
                <w:highlight w:val="yellow"/>
                <w:lang w:eastAsia="ru-RU"/>
              </w:rPr>
              <w:t>уровню проблем в сфере культуры;</w:t>
            </w:r>
          </w:p>
          <w:p w:rsidR="001E6DC4" w:rsidRPr="00E706FE" w:rsidRDefault="001E6DC4" w:rsidP="00F557E0">
            <w:pPr>
              <w:numPr>
                <w:ilvl w:val="0"/>
                <w:numId w:val="21"/>
              </w:numPr>
              <w:tabs>
                <w:tab w:val="num" w:pos="252"/>
              </w:tabs>
              <w:spacing w:after="0" w:line="240" w:lineRule="auto"/>
              <w:ind w:left="0" w:firstLine="0"/>
              <w:jc w:val="both"/>
              <w:rPr>
                <w:rFonts w:ascii="Times New Roman" w:hAnsi="Times New Roman"/>
                <w:sz w:val="24"/>
                <w:szCs w:val="24"/>
                <w:highlight w:val="yellow"/>
                <w:lang w:eastAsia="ru-RU"/>
              </w:rPr>
            </w:pPr>
            <w:r w:rsidRPr="00B427AB">
              <w:rPr>
                <w:rFonts w:ascii="Times New Roman" w:eastAsia="Times New Roman" w:hAnsi="Times New Roman"/>
                <w:sz w:val="24"/>
                <w:szCs w:val="24"/>
                <w:highlight w:val="yellow"/>
                <w:lang w:eastAsia="x-none"/>
              </w:rPr>
              <w:t>Недофинансирование отрасли культуры в необходимом объеме;</w:t>
            </w:r>
          </w:p>
          <w:p w:rsidR="001E6DC4" w:rsidRPr="0042709E" w:rsidRDefault="001E6DC4" w:rsidP="00F557E0">
            <w:pPr>
              <w:numPr>
                <w:ilvl w:val="0"/>
                <w:numId w:val="21"/>
              </w:numPr>
              <w:tabs>
                <w:tab w:val="num" w:pos="252"/>
              </w:tabs>
              <w:spacing w:after="0" w:line="240" w:lineRule="auto"/>
              <w:ind w:left="0" w:firstLine="0"/>
              <w:jc w:val="both"/>
              <w:rPr>
                <w:rFonts w:ascii="Times New Roman" w:hAnsi="Times New Roman"/>
                <w:sz w:val="24"/>
                <w:szCs w:val="24"/>
                <w:highlight w:val="yellow"/>
                <w:lang w:eastAsia="ru-RU"/>
              </w:rPr>
            </w:pPr>
            <w:r w:rsidRPr="00E706FE">
              <w:rPr>
                <w:rFonts w:ascii="Times New Roman" w:eastAsia="Times New Roman" w:hAnsi="Times New Roman"/>
                <w:sz w:val="24"/>
                <w:szCs w:val="24"/>
                <w:highlight w:val="yellow"/>
                <w:lang w:eastAsia="ru-RU"/>
              </w:rPr>
              <w:t>Высокий износ основных фондов учреждений к</w:t>
            </w:r>
            <w:r>
              <w:rPr>
                <w:rFonts w:ascii="Times New Roman" w:eastAsia="Times New Roman" w:hAnsi="Times New Roman"/>
                <w:sz w:val="24"/>
                <w:szCs w:val="24"/>
                <w:highlight w:val="yellow"/>
                <w:lang w:eastAsia="ru-RU"/>
              </w:rPr>
              <w:t>ультурно-досугового типа и библиотек.</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Молодежная политика</w:t>
            </w:r>
          </w:p>
        </w:tc>
        <w:tc>
          <w:tcPr>
            <w:tcW w:w="6480" w:type="dxa"/>
            <w:shd w:val="clear" w:color="auto" w:fill="auto"/>
          </w:tcPr>
          <w:p w:rsidR="001E6DC4" w:rsidRPr="001D433C" w:rsidRDefault="001E6DC4" w:rsidP="00F557E0">
            <w:pPr>
              <w:numPr>
                <w:ilvl w:val="0"/>
                <w:numId w:val="23"/>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Концентрация большей части молодежи в административном центре района;</w:t>
            </w:r>
          </w:p>
          <w:p w:rsidR="001E6DC4" w:rsidRPr="001D433C" w:rsidRDefault="001E6DC4" w:rsidP="00F557E0">
            <w:pPr>
              <w:numPr>
                <w:ilvl w:val="0"/>
                <w:numId w:val="23"/>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Наличие нормативно-правовой базы в сфере молодежной политики;</w:t>
            </w:r>
          </w:p>
          <w:p w:rsidR="001E6DC4" w:rsidRPr="001D433C" w:rsidRDefault="001E6DC4" w:rsidP="00F557E0">
            <w:pPr>
              <w:numPr>
                <w:ilvl w:val="0"/>
                <w:numId w:val="23"/>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Высокий уровень образованности молодежи;</w:t>
            </w:r>
          </w:p>
          <w:p w:rsidR="001E6DC4" w:rsidRPr="001D433C" w:rsidRDefault="001E6DC4" w:rsidP="00F557E0">
            <w:pPr>
              <w:numPr>
                <w:ilvl w:val="0"/>
                <w:numId w:val="23"/>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Улучшение жилищных условий отдельных категорий граждан, обеспечению жильем молодых семей и молодых специалистов в рамках долгосрочной целевой программы «Устойчивое развитие сельских территорий Иркутской области» на 2014-2020 годы</w:t>
            </w:r>
            <w:r>
              <w:rPr>
                <w:rFonts w:ascii="Times New Roman" w:eastAsia="Times New Roman" w:hAnsi="Times New Roman"/>
                <w:sz w:val="24"/>
                <w:szCs w:val="24"/>
                <w:lang w:eastAsia="ru-RU"/>
              </w:rPr>
              <w:t>.</w:t>
            </w:r>
          </w:p>
        </w:tc>
        <w:tc>
          <w:tcPr>
            <w:tcW w:w="6129" w:type="dxa"/>
            <w:shd w:val="clear" w:color="auto" w:fill="auto"/>
          </w:tcPr>
          <w:p w:rsidR="001E6DC4" w:rsidRPr="001D433C" w:rsidRDefault="001E6DC4" w:rsidP="00F557E0">
            <w:pPr>
              <w:numPr>
                <w:ilvl w:val="0"/>
                <w:numId w:val="22"/>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Высокий уровень безработицы;</w:t>
            </w:r>
          </w:p>
          <w:p w:rsidR="001E6DC4" w:rsidRPr="001D433C" w:rsidRDefault="001E6DC4" w:rsidP="00F557E0">
            <w:pPr>
              <w:numPr>
                <w:ilvl w:val="0"/>
                <w:numId w:val="22"/>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Низкий уровень социокультурной молодежной инфраструктуры;</w:t>
            </w:r>
          </w:p>
          <w:p w:rsidR="001E6DC4" w:rsidRPr="001D433C" w:rsidRDefault="001E6DC4" w:rsidP="00F557E0">
            <w:pPr>
              <w:numPr>
                <w:ilvl w:val="0"/>
                <w:numId w:val="22"/>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Низкая активность в сфере молодежного предпринимательства</w:t>
            </w:r>
            <w:r>
              <w:rPr>
                <w:rFonts w:ascii="Times New Roman" w:eastAsia="Times New Roman" w:hAnsi="Times New Roman"/>
                <w:sz w:val="24"/>
                <w:szCs w:val="24"/>
                <w:lang w:eastAsia="ru-RU"/>
              </w:rPr>
              <w:t>.</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Уровень жизни</w:t>
            </w:r>
          </w:p>
        </w:tc>
        <w:tc>
          <w:tcPr>
            <w:tcW w:w="6480" w:type="dxa"/>
            <w:shd w:val="clear" w:color="auto" w:fill="auto"/>
          </w:tcPr>
          <w:p w:rsidR="001E6DC4" w:rsidRPr="001D433C" w:rsidRDefault="001E6DC4" w:rsidP="00F557E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D433C">
              <w:rPr>
                <w:rFonts w:ascii="Times New Roman" w:eastAsia="Times New Roman" w:hAnsi="Times New Roman"/>
                <w:color w:val="000000"/>
                <w:sz w:val="24"/>
                <w:szCs w:val="24"/>
                <w:lang w:eastAsia="ru-RU"/>
              </w:rPr>
              <w:t>1. Наличие у большинства жителей района личного подсобного хозяйства</w:t>
            </w:r>
            <w:r>
              <w:rPr>
                <w:rFonts w:ascii="Times New Roman" w:eastAsia="Times New Roman" w:hAnsi="Times New Roman"/>
                <w:color w:val="000000"/>
                <w:sz w:val="24"/>
                <w:szCs w:val="24"/>
                <w:lang w:eastAsia="ru-RU"/>
              </w:rPr>
              <w:t>.</w:t>
            </w:r>
          </w:p>
        </w:tc>
        <w:tc>
          <w:tcPr>
            <w:tcW w:w="6129" w:type="dxa"/>
            <w:shd w:val="clear" w:color="auto" w:fill="auto"/>
          </w:tcPr>
          <w:p w:rsidR="001E6DC4" w:rsidRPr="001D433C" w:rsidRDefault="001E6DC4" w:rsidP="00F557E0">
            <w:pPr>
              <w:numPr>
                <w:ilvl w:val="0"/>
                <w:numId w:val="76"/>
              </w:numPr>
              <w:tabs>
                <w:tab w:val="num" w:pos="252"/>
              </w:tabs>
              <w:spacing w:after="0" w:line="240" w:lineRule="auto"/>
              <w:ind w:left="0" w:firstLine="0"/>
              <w:rPr>
                <w:rFonts w:ascii="Times New Roman" w:eastAsia="Times New Roman" w:hAnsi="Times New Roman"/>
                <w:sz w:val="24"/>
                <w:szCs w:val="24"/>
                <w:lang w:eastAsia="ru-RU"/>
              </w:rPr>
            </w:pPr>
            <w:r w:rsidRPr="001D433C">
              <w:rPr>
                <w:rFonts w:ascii="Times New Roman" w:eastAsia="Times New Roman" w:hAnsi="Times New Roman"/>
                <w:color w:val="000000"/>
                <w:sz w:val="24"/>
                <w:szCs w:val="24"/>
                <w:lang w:eastAsia="ru-RU"/>
              </w:rPr>
              <w:t>Низкий уровень заработной платы в сельском хозяйстве и сфере услуг</w:t>
            </w:r>
            <w:r w:rsidRPr="001D433C">
              <w:rPr>
                <w:rFonts w:ascii="Times New Roman" w:eastAsia="Times New Roman" w:hAnsi="Times New Roman"/>
                <w:sz w:val="24"/>
                <w:szCs w:val="24"/>
                <w:lang w:eastAsia="ru-RU"/>
              </w:rPr>
              <w:t>, высокий уровень бедности;</w:t>
            </w:r>
          </w:p>
          <w:p w:rsidR="001E6DC4" w:rsidRPr="001D433C" w:rsidRDefault="001E6DC4" w:rsidP="00F557E0">
            <w:pPr>
              <w:numPr>
                <w:ilvl w:val="0"/>
                <w:numId w:val="76"/>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Расслоение по уровню доходов наиболее и наименее обеспеченных слоев населения;</w:t>
            </w:r>
          </w:p>
          <w:p w:rsidR="001E6DC4" w:rsidRPr="001D433C" w:rsidRDefault="001E6DC4" w:rsidP="00F557E0">
            <w:pPr>
              <w:numPr>
                <w:ilvl w:val="0"/>
                <w:numId w:val="76"/>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Рост числа граждан, нуждающихся в поддержке со стороны государства</w:t>
            </w:r>
            <w:r>
              <w:rPr>
                <w:rFonts w:ascii="Times New Roman" w:eastAsia="Times New Roman" w:hAnsi="Times New Roman"/>
                <w:sz w:val="24"/>
                <w:szCs w:val="24"/>
                <w:lang w:eastAsia="ru-RU"/>
              </w:rPr>
              <w:t>.</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Жилищно-коммунальное хозяйство  и инженерная инфраструктура</w:t>
            </w:r>
          </w:p>
        </w:tc>
        <w:tc>
          <w:tcPr>
            <w:tcW w:w="6480" w:type="dxa"/>
            <w:shd w:val="clear" w:color="auto" w:fill="auto"/>
          </w:tcPr>
          <w:p w:rsidR="001E6DC4" w:rsidRPr="001D433C" w:rsidRDefault="001E6DC4" w:rsidP="00F557E0">
            <w:pPr>
              <w:numPr>
                <w:ilvl w:val="0"/>
                <w:numId w:val="2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w:t>
            </w:r>
          </w:p>
        </w:tc>
        <w:tc>
          <w:tcPr>
            <w:tcW w:w="6129" w:type="dxa"/>
            <w:shd w:val="clear" w:color="auto" w:fill="auto"/>
          </w:tcPr>
          <w:p w:rsidR="001E6DC4" w:rsidRPr="001D433C" w:rsidRDefault="001E6DC4" w:rsidP="00F557E0">
            <w:pPr>
              <w:widowControl w:val="0"/>
              <w:numPr>
                <w:ilvl w:val="0"/>
                <w:numId w:val="24"/>
              </w:numPr>
              <w:tabs>
                <w:tab w:val="num" w:pos="252"/>
              </w:tabs>
              <w:autoSpaceDE w:val="0"/>
              <w:autoSpaceDN w:val="0"/>
              <w:spacing w:after="0" w:line="240" w:lineRule="auto"/>
              <w:ind w:left="0" w:firstLine="0"/>
              <w:jc w:val="both"/>
              <w:rPr>
                <w:rFonts w:ascii="Times New Roman" w:hAnsi="Times New Roman"/>
                <w:sz w:val="24"/>
                <w:szCs w:val="24"/>
              </w:rPr>
            </w:pPr>
            <w:r w:rsidRPr="001D433C">
              <w:rPr>
                <w:rFonts w:ascii="Times New Roman" w:hAnsi="Times New Roman"/>
                <w:sz w:val="24"/>
                <w:szCs w:val="24"/>
              </w:rPr>
              <w:t>Отсутствие управляющих компаний в сфере жилищно-коммунального хозяйства;</w:t>
            </w:r>
          </w:p>
          <w:p w:rsidR="001E6DC4" w:rsidRPr="001D433C" w:rsidRDefault="001E6DC4" w:rsidP="00F557E0">
            <w:pPr>
              <w:widowControl w:val="0"/>
              <w:numPr>
                <w:ilvl w:val="0"/>
                <w:numId w:val="24"/>
              </w:numPr>
              <w:tabs>
                <w:tab w:val="num" w:pos="252"/>
              </w:tabs>
              <w:autoSpaceDE w:val="0"/>
              <w:autoSpaceDN w:val="0"/>
              <w:spacing w:after="0" w:line="240" w:lineRule="auto"/>
              <w:ind w:left="0" w:firstLine="0"/>
              <w:jc w:val="both"/>
              <w:rPr>
                <w:rFonts w:ascii="Times New Roman" w:hAnsi="Times New Roman"/>
                <w:sz w:val="24"/>
                <w:szCs w:val="24"/>
              </w:rPr>
            </w:pPr>
            <w:r w:rsidRPr="001D433C">
              <w:rPr>
                <w:rFonts w:ascii="Times New Roman" w:eastAsia="Times New Roman" w:hAnsi="Times New Roman"/>
                <w:sz w:val="24"/>
                <w:szCs w:val="24"/>
                <w:lang w:eastAsia="x-none"/>
              </w:rPr>
              <w:t>Высокий уровень износа объектов жилищного фонда и объектов инженерной инфраструктуры;</w:t>
            </w:r>
          </w:p>
          <w:p w:rsidR="001E6DC4" w:rsidRPr="001D433C" w:rsidRDefault="001E6DC4" w:rsidP="00F557E0">
            <w:pPr>
              <w:widowControl w:val="0"/>
              <w:numPr>
                <w:ilvl w:val="0"/>
                <w:numId w:val="24"/>
              </w:numPr>
              <w:tabs>
                <w:tab w:val="num" w:pos="252"/>
              </w:tabs>
              <w:autoSpaceDE w:val="0"/>
              <w:autoSpaceDN w:val="0"/>
              <w:spacing w:after="0" w:line="240" w:lineRule="auto"/>
              <w:ind w:left="0" w:firstLine="0"/>
              <w:jc w:val="both"/>
              <w:rPr>
                <w:rFonts w:ascii="Times New Roman" w:hAnsi="Times New Roman"/>
                <w:sz w:val="24"/>
                <w:szCs w:val="24"/>
              </w:rPr>
            </w:pPr>
            <w:r w:rsidRPr="001D433C">
              <w:rPr>
                <w:rFonts w:ascii="Times New Roman" w:eastAsia="Times New Roman" w:hAnsi="Times New Roman"/>
                <w:sz w:val="24"/>
                <w:szCs w:val="24"/>
                <w:lang w:eastAsia="ru-RU"/>
              </w:rPr>
              <w:t>Отсутствие магистрального газопровода и централизованного газоснабжения для нужд населения;</w:t>
            </w:r>
          </w:p>
          <w:p w:rsidR="001E6DC4" w:rsidRPr="001D433C" w:rsidRDefault="001E6DC4" w:rsidP="00F557E0">
            <w:pPr>
              <w:widowControl w:val="0"/>
              <w:numPr>
                <w:ilvl w:val="0"/>
                <w:numId w:val="24"/>
              </w:numPr>
              <w:tabs>
                <w:tab w:val="num" w:pos="252"/>
              </w:tabs>
              <w:autoSpaceDE w:val="0"/>
              <w:autoSpaceDN w:val="0"/>
              <w:spacing w:after="0" w:line="240" w:lineRule="auto"/>
              <w:ind w:left="0" w:firstLine="0"/>
              <w:jc w:val="both"/>
              <w:rPr>
                <w:rFonts w:ascii="Times New Roman" w:hAnsi="Times New Roman"/>
                <w:sz w:val="24"/>
                <w:szCs w:val="24"/>
              </w:rPr>
            </w:pPr>
            <w:r w:rsidRPr="001D433C">
              <w:rPr>
                <w:rFonts w:ascii="Times New Roman" w:hAnsi="Times New Roman"/>
                <w:sz w:val="24"/>
                <w:szCs w:val="24"/>
              </w:rPr>
              <w:t>Н</w:t>
            </w:r>
            <w:r w:rsidRPr="001D433C">
              <w:rPr>
                <w:rFonts w:ascii="Times New Roman" w:eastAsia="Times New Roman" w:hAnsi="Times New Roman"/>
                <w:sz w:val="24"/>
                <w:szCs w:val="24"/>
                <w:lang w:eastAsia="ru-RU"/>
              </w:rPr>
              <w:t>изкий охват населения централизованной системой водоснабжения.</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Строительный комплекс</w:t>
            </w:r>
          </w:p>
        </w:tc>
        <w:tc>
          <w:tcPr>
            <w:tcW w:w="6480" w:type="dxa"/>
            <w:shd w:val="clear" w:color="auto" w:fill="auto"/>
          </w:tcPr>
          <w:p w:rsidR="001E6DC4" w:rsidRPr="001D433C" w:rsidRDefault="001E6DC4" w:rsidP="00F557E0">
            <w:pPr>
              <w:numPr>
                <w:ilvl w:val="0"/>
                <w:numId w:val="26"/>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Наличие сырьевой базы для развития строительной отрасли (месторождений полезных ископаемых для производства бетона, цемента, глин, строительных конструкций и блоков, гипсокартона, сухих смесей);</w:t>
            </w:r>
          </w:p>
          <w:p w:rsidR="001E6DC4" w:rsidRPr="001D433C" w:rsidRDefault="001E6DC4" w:rsidP="00F557E0">
            <w:pPr>
              <w:numPr>
                <w:ilvl w:val="0"/>
                <w:numId w:val="26"/>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Наличие пилорам изготавливающих строительный пиломатериал.</w:t>
            </w:r>
          </w:p>
          <w:p w:rsidR="001E6DC4" w:rsidRPr="001D433C" w:rsidRDefault="001E6DC4" w:rsidP="00F557E0">
            <w:pPr>
              <w:numPr>
                <w:ilvl w:val="0"/>
                <w:numId w:val="26"/>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Рост объемов жилищного строительства, в частном секторе.</w:t>
            </w:r>
          </w:p>
          <w:p w:rsidR="001E6DC4" w:rsidRPr="001D433C" w:rsidRDefault="001E6DC4" w:rsidP="00F557E0">
            <w:pPr>
              <w:spacing w:after="0" w:line="240" w:lineRule="auto"/>
              <w:jc w:val="both"/>
              <w:rPr>
                <w:rFonts w:ascii="Times New Roman" w:eastAsia="Times New Roman" w:hAnsi="Times New Roman"/>
                <w:sz w:val="24"/>
                <w:szCs w:val="24"/>
                <w:lang w:eastAsia="ru-RU"/>
              </w:rPr>
            </w:pPr>
          </w:p>
        </w:tc>
        <w:tc>
          <w:tcPr>
            <w:tcW w:w="6129" w:type="dxa"/>
            <w:shd w:val="clear" w:color="auto" w:fill="auto"/>
          </w:tcPr>
          <w:p w:rsidR="001E6DC4" w:rsidRPr="001D433C" w:rsidRDefault="001E6DC4" w:rsidP="00F557E0">
            <w:pPr>
              <w:tabs>
                <w:tab w:val="num" w:pos="960"/>
              </w:tabs>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Необходимость проведения предшествующих строительству инженерно-геологических изысканий и выполнения комплекса мероприятий по инженерной подготовке;</w:t>
            </w:r>
          </w:p>
          <w:p w:rsidR="001E6DC4" w:rsidRPr="001D433C" w:rsidRDefault="001E6DC4" w:rsidP="00F557E0">
            <w:pPr>
              <w:numPr>
                <w:ilvl w:val="0"/>
                <w:numId w:val="27"/>
              </w:numPr>
              <w:tabs>
                <w:tab w:val="num" w:pos="252"/>
                <w:tab w:val="num" w:pos="960"/>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Слабо развитая система инженерных коммуникаций;</w:t>
            </w:r>
          </w:p>
          <w:p w:rsidR="001E6DC4" w:rsidRPr="001D433C" w:rsidRDefault="001E6DC4" w:rsidP="00F557E0">
            <w:pPr>
              <w:numPr>
                <w:ilvl w:val="0"/>
                <w:numId w:val="2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Отсутствие свободных земельных участков для строительства в административном центре п. Усть-Ордынский;</w:t>
            </w:r>
          </w:p>
          <w:p w:rsidR="001E6DC4" w:rsidRPr="001D433C" w:rsidRDefault="001E6DC4" w:rsidP="00F557E0">
            <w:pPr>
              <w:numPr>
                <w:ilvl w:val="0"/>
                <w:numId w:val="2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Недостаточно высокий уровень платежеспособного спроса населения на жилищное строительство;</w:t>
            </w:r>
          </w:p>
          <w:p w:rsidR="001E6DC4" w:rsidRPr="001D433C" w:rsidRDefault="001E6DC4" w:rsidP="00F557E0">
            <w:pPr>
              <w:numPr>
                <w:ilvl w:val="0"/>
                <w:numId w:val="2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Отсутствие необходимого объема собственных кадровых работников строительной отрасли;</w:t>
            </w:r>
          </w:p>
          <w:p w:rsidR="001E6DC4" w:rsidRPr="001D433C" w:rsidRDefault="001E6DC4" w:rsidP="00F557E0">
            <w:pPr>
              <w:numPr>
                <w:ilvl w:val="0"/>
                <w:numId w:val="2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Сложность получения и ограниченные объемы бесплатно выделяемого для строительства леса</w:t>
            </w:r>
            <w:r>
              <w:rPr>
                <w:rFonts w:ascii="Times New Roman" w:eastAsia="Times New Roman" w:hAnsi="Times New Roman"/>
                <w:sz w:val="24"/>
                <w:szCs w:val="24"/>
                <w:lang w:eastAsia="ru-RU"/>
              </w:rPr>
              <w:t>.</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Транспортная инфраструктура</w:t>
            </w:r>
          </w:p>
        </w:tc>
        <w:tc>
          <w:tcPr>
            <w:tcW w:w="6480" w:type="dxa"/>
            <w:shd w:val="clear" w:color="auto" w:fill="auto"/>
          </w:tcPr>
          <w:p w:rsidR="001E6DC4" w:rsidRPr="001D433C" w:rsidRDefault="001E6DC4" w:rsidP="00F557E0">
            <w:pPr>
              <w:numPr>
                <w:ilvl w:val="0"/>
                <w:numId w:val="29"/>
              </w:numPr>
              <w:shd w:val="clear" w:color="auto" w:fill="FFFFFF"/>
              <w:tabs>
                <w:tab w:val="clear" w:pos="720"/>
                <w:tab w:val="num" w:pos="252"/>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1D433C">
              <w:rPr>
                <w:rFonts w:ascii="Times New Roman" w:hAnsi="Times New Roman"/>
                <w:color w:val="000000"/>
                <w:sz w:val="24"/>
                <w:szCs w:val="24"/>
                <w:lang w:eastAsia="ru-RU"/>
              </w:rPr>
              <w:t>Наличие внутрирайонного и межрайонного сообщения;</w:t>
            </w:r>
          </w:p>
          <w:p w:rsidR="001E6DC4" w:rsidRPr="001D433C" w:rsidRDefault="001E6DC4" w:rsidP="00F557E0">
            <w:pPr>
              <w:numPr>
                <w:ilvl w:val="0"/>
                <w:numId w:val="29"/>
              </w:numPr>
              <w:shd w:val="clear" w:color="auto" w:fill="FFFFFF"/>
              <w:tabs>
                <w:tab w:val="clear" w:pos="720"/>
                <w:tab w:val="num" w:pos="252"/>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1D433C">
              <w:rPr>
                <w:rFonts w:ascii="Times New Roman" w:hAnsi="Times New Roman"/>
                <w:sz w:val="24"/>
                <w:szCs w:val="24"/>
                <w:lang w:eastAsia="ru-RU"/>
              </w:rPr>
              <w:t>Создание и успешное функционирование дорожного фонда;</w:t>
            </w:r>
          </w:p>
          <w:p w:rsidR="001E6DC4" w:rsidRPr="001D433C" w:rsidRDefault="001E6DC4" w:rsidP="00F557E0">
            <w:pPr>
              <w:numPr>
                <w:ilvl w:val="0"/>
                <w:numId w:val="29"/>
              </w:numPr>
              <w:shd w:val="clear" w:color="auto" w:fill="FFFFFF"/>
              <w:tabs>
                <w:tab w:val="clear" w:pos="720"/>
                <w:tab w:val="num" w:pos="252"/>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1D433C">
              <w:rPr>
                <w:rFonts w:ascii="Times New Roman" w:hAnsi="Times New Roman"/>
                <w:sz w:val="24"/>
                <w:szCs w:val="24"/>
                <w:lang w:eastAsia="ru-RU"/>
              </w:rPr>
              <w:t>Наличие собственных организаций, осуществляющих строительство и реконструкцию автомобильных дорог</w:t>
            </w:r>
          </w:p>
          <w:p w:rsidR="001E6DC4" w:rsidRPr="001D433C" w:rsidRDefault="001E6DC4" w:rsidP="00F557E0">
            <w:pPr>
              <w:numPr>
                <w:ilvl w:val="0"/>
                <w:numId w:val="29"/>
              </w:numPr>
              <w:shd w:val="clear" w:color="auto" w:fill="FFFFFF"/>
              <w:tabs>
                <w:tab w:val="clear" w:pos="720"/>
                <w:tab w:val="num" w:pos="252"/>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1D433C">
              <w:rPr>
                <w:rFonts w:ascii="Times New Roman" w:eastAsia="Times New Roman" w:hAnsi="Times New Roman"/>
                <w:sz w:val="24"/>
                <w:szCs w:val="24"/>
                <w:lang w:eastAsia="ru-RU"/>
              </w:rPr>
              <w:lastRenderedPageBreak/>
              <w:t xml:space="preserve">Развито автобусное сообщение с областным центром непосредственными маршрутами из п. Усть-Ордынский до областного центра, а также </w:t>
            </w:r>
            <w:r>
              <w:rPr>
                <w:rFonts w:ascii="Times New Roman" w:eastAsia="Times New Roman" w:hAnsi="Times New Roman"/>
                <w:sz w:val="24"/>
                <w:szCs w:val="24"/>
                <w:lang w:eastAsia="ru-RU"/>
              </w:rPr>
              <w:t>проходящими автобусами Иркутск-</w:t>
            </w:r>
            <w:proofErr w:type="spellStart"/>
            <w:r w:rsidRPr="001D433C">
              <w:rPr>
                <w:rFonts w:ascii="Times New Roman" w:eastAsia="Times New Roman" w:hAnsi="Times New Roman"/>
                <w:sz w:val="24"/>
                <w:szCs w:val="24"/>
                <w:lang w:eastAsia="ru-RU"/>
              </w:rPr>
              <w:t>Качуг</w:t>
            </w:r>
            <w:proofErr w:type="spellEnd"/>
            <w:r w:rsidRPr="001D43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D433C">
              <w:rPr>
                <w:rFonts w:ascii="Times New Roman" w:eastAsia="Times New Roman" w:hAnsi="Times New Roman"/>
                <w:sz w:val="24"/>
                <w:szCs w:val="24"/>
                <w:lang w:eastAsia="ru-RU"/>
              </w:rPr>
              <w:t>Иркутск-Еланцы, Иркутск-Баяндай, Иркутск-Жигалово,</w:t>
            </w:r>
            <w:r>
              <w:rPr>
                <w:rFonts w:ascii="Times New Roman" w:eastAsia="Times New Roman" w:hAnsi="Times New Roman"/>
                <w:sz w:val="24"/>
                <w:szCs w:val="24"/>
                <w:lang w:eastAsia="ru-RU"/>
              </w:rPr>
              <w:t xml:space="preserve"> Иркутск-</w:t>
            </w:r>
            <w:r w:rsidRPr="001D433C">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1D433C">
              <w:rPr>
                <w:rFonts w:ascii="Times New Roman" w:eastAsia="Times New Roman" w:hAnsi="Times New Roman"/>
                <w:sz w:val="24"/>
                <w:szCs w:val="24"/>
                <w:lang w:eastAsia="ru-RU"/>
              </w:rPr>
              <w:t>Ольхон.</w:t>
            </w:r>
          </w:p>
        </w:tc>
        <w:tc>
          <w:tcPr>
            <w:tcW w:w="6129" w:type="dxa"/>
            <w:shd w:val="clear" w:color="auto" w:fill="auto"/>
          </w:tcPr>
          <w:p w:rsidR="001E6DC4" w:rsidRPr="001D433C" w:rsidRDefault="001E6DC4" w:rsidP="00F557E0">
            <w:pPr>
              <w:numPr>
                <w:ilvl w:val="0"/>
                <w:numId w:val="28"/>
              </w:numPr>
              <w:shd w:val="clear" w:color="auto" w:fill="FFFFFF"/>
              <w:tabs>
                <w:tab w:val="clear" w:pos="720"/>
                <w:tab w:val="num" w:pos="252"/>
              </w:tabs>
              <w:autoSpaceDE w:val="0"/>
              <w:autoSpaceDN w:val="0"/>
              <w:adjustRightInd w:val="0"/>
              <w:spacing w:after="0" w:line="240" w:lineRule="auto"/>
              <w:ind w:left="0" w:firstLine="0"/>
              <w:jc w:val="both"/>
              <w:rPr>
                <w:rFonts w:ascii="Times New Roman" w:hAnsi="Times New Roman"/>
                <w:bCs/>
                <w:color w:val="000000"/>
                <w:sz w:val="24"/>
                <w:szCs w:val="24"/>
                <w:lang w:eastAsia="ru-RU"/>
              </w:rPr>
            </w:pPr>
            <w:r w:rsidRPr="001D433C">
              <w:rPr>
                <w:rFonts w:ascii="Times New Roman" w:hAnsi="Times New Roman"/>
                <w:color w:val="000000"/>
                <w:sz w:val="24"/>
                <w:szCs w:val="24"/>
                <w:lang w:eastAsia="ru-RU"/>
              </w:rPr>
              <w:lastRenderedPageBreak/>
              <w:t>Высокий уровень износа основных фондов и устаревшая материально-техническая база пассажирского транспорта</w:t>
            </w:r>
            <w:r w:rsidRPr="001D433C">
              <w:rPr>
                <w:rFonts w:ascii="Times New Roman" w:hAnsi="Times New Roman"/>
                <w:sz w:val="24"/>
                <w:szCs w:val="24"/>
                <w:lang w:eastAsia="ru-RU"/>
              </w:rPr>
              <w:t>;</w:t>
            </w:r>
          </w:p>
          <w:p w:rsidR="001E6DC4" w:rsidRPr="001D433C" w:rsidRDefault="001E6DC4" w:rsidP="00F557E0">
            <w:pPr>
              <w:numPr>
                <w:ilvl w:val="0"/>
                <w:numId w:val="28"/>
              </w:numPr>
              <w:shd w:val="clear" w:color="auto" w:fill="FFFFFF"/>
              <w:tabs>
                <w:tab w:val="clear" w:pos="720"/>
                <w:tab w:val="num" w:pos="252"/>
              </w:tabs>
              <w:autoSpaceDE w:val="0"/>
              <w:autoSpaceDN w:val="0"/>
              <w:adjustRightInd w:val="0"/>
              <w:spacing w:after="0" w:line="240" w:lineRule="auto"/>
              <w:ind w:left="0" w:firstLine="0"/>
              <w:jc w:val="both"/>
              <w:rPr>
                <w:rFonts w:ascii="Times New Roman" w:hAnsi="Times New Roman"/>
                <w:bCs/>
                <w:color w:val="000000"/>
                <w:sz w:val="24"/>
                <w:szCs w:val="24"/>
                <w:lang w:eastAsia="ru-RU"/>
              </w:rPr>
            </w:pPr>
            <w:r w:rsidRPr="001D433C">
              <w:rPr>
                <w:rFonts w:ascii="Times New Roman" w:hAnsi="Times New Roman"/>
                <w:sz w:val="24"/>
                <w:szCs w:val="24"/>
                <w:lang w:eastAsia="ru-RU"/>
              </w:rPr>
              <w:t>Высокая доля протяженности автомобильных дорог, не соответс</w:t>
            </w:r>
            <w:r>
              <w:rPr>
                <w:rFonts w:ascii="Times New Roman" w:hAnsi="Times New Roman"/>
                <w:sz w:val="24"/>
                <w:szCs w:val="24"/>
                <w:lang w:eastAsia="ru-RU"/>
              </w:rPr>
              <w:t>твующих нормативным требованиям.</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Экология</w:t>
            </w:r>
          </w:p>
        </w:tc>
        <w:tc>
          <w:tcPr>
            <w:tcW w:w="6480" w:type="dxa"/>
            <w:shd w:val="clear" w:color="auto" w:fill="auto"/>
          </w:tcPr>
          <w:p w:rsidR="001E6DC4" w:rsidRPr="001D433C" w:rsidRDefault="001E6DC4" w:rsidP="00F557E0">
            <w:pPr>
              <w:numPr>
                <w:ilvl w:val="0"/>
                <w:numId w:val="30"/>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color w:val="000000"/>
                <w:sz w:val="24"/>
                <w:szCs w:val="24"/>
                <w:lang w:eastAsia="ru-RU"/>
              </w:rPr>
              <w:t>Низкий уровень загрязненности воздуха, воды и почвы;</w:t>
            </w:r>
          </w:p>
          <w:p w:rsidR="001E6DC4" w:rsidRPr="001D433C" w:rsidRDefault="001E6DC4" w:rsidP="00F557E0">
            <w:pPr>
              <w:numPr>
                <w:ilvl w:val="0"/>
                <w:numId w:val="30"/>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color w:val="000000"/>
                <w:sz w:val="24"/>
                <w:szCs w:val="24"/>
                <w:lang w:eastAsia="ru-RU"/>
              </w:rPr>
              <w:t xml:space="preserve">Наличие достаточного запаса лесных ресурсов, в </w:t>
            </w:r>
            <w:proofErr w:type="spellStart"/>
            <w:r w:rsidRPr="001D433C">
              <w:rPr>
                <w:rFonts w:ascii="Times New Roman" w:eastAsia="Times New Roman" w:hAnsi="Times New Roman"/>
                <w:color w:val="000000"/>
                <w:sz w:val="24"/>
                <w:szCs w:val="24"/>
                <w:lang w:eastAsia="ru-RU"/>
              </w:rPr>
              <w:t>т.ч</w:t>
            </w:r>
            <w:proofErr w:type="spellEnd"/>
            <w:r w:rsidRPr="001D433C">
              <w:rPr>
                <w:rFonts w:ascii="Times New Roman" w:eastAsia="Times New Roman" w:hAnsi="Times New Roman"/>
                <w:color w:val="000000"/>
                <w:sz w:val="24"/>
                <w:szCs w:val="24"/>
                <w:lang w:eastAsia="ru-RU"/>
              </w:rPr>
              <w:t>. защитных и резервных лесов</w:t>
            </w:r>
          </w:p>
        </w:tc>
        <w:tc>
          <w:tcPr>
            <w:tcW w:w="6129" w:type="dxa"/>
            <w:shd w:val="clear" w:color="auto" w:fill="auto"/>
          </w:tcPr>
          <w:p w:rsidR="001E6DC4" w:rsidRPr="001D433C" w:rsidRDefault="001E6DC4" w:rsidP="00F557E0">
            <w:pPr>
              <w:widowControl w:val="0"/>
              <w:numPr>
                <w:ilvl w:val="0"/>
                <w:numId w:val="31"/>
              </w:numPr>
              <w:tabs>
                <w:tab w:val="clear" w:pos="720"/>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Критическое состояние в сфере обращения с отходами производства и потребления;</w:t>
            </w:r>
          </w:p>
          <w:p w:rsidR="001E6DC4" w:rsidRPr="001D433C" w:rsidRDefault="001E6DC4" w:rsidP="00F557E0">
            <w:pPr>
              <w:widowControl w:val="0"/>
              <w:numPr>
                <w:ilvl w:val="0"/>
                <w:numId w:val="31"/>
              </w:numPr>
              <w:tabs>
                <w:tab w:val="clear" w:pos="720"/>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Низкий уровень нравственного воспитания населения в сфере обращения с отходами</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 xml:space="preserve">Безопасность, криминогенная обстановка, чрезвычайные ситуации </w:t>
            </w:r>
          </w:p>
        </w:tc>
        <w:tc>
          <w:tcPr>
            <w:tcW w:w="6480" w:type="dxa"/>
            <w:shd w:val="clear" w:color="auto" w:fill="auto"/>
          </w:tcPr>
          <w:p w:rsidR="001E6DC4" w:rsidRPr="001D433C" w:rsidRDefault="001E6DC4" w:rsidP="00F557E0">
            <w:pPr>
              <w:numPr>
                <w:ilvl w:val="0"/>
                <w:numId w:val="33"/>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lang w:eastAsia="ru-RU"/>
              </w:rPr>
              <w:t>Снижение числа тяжких и особо тяжких преступлений;</w:t>
            </w:r>
          </w:p>
          <w:p w:rsidR="001E6DC4" w:rsidRPr="001D433C" w:rsidRDefault="001E6DC4" w:rsidP="00F557E0">
            <w:pPr>
              <w:numPr>
                <w:ilvl w:val="0"/>
                <w:numId w:val="33"/>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lang w:eastAsia="ru-RU"/>
              </w:rPr>
              <w:t>Реализация региональных государственных программ и подпрограмм, муниципальных программ в сфере профилактики преступлений и иных правонарушений;</w:t>
            </w:r>
          </w:p>
          <w:p w:rsidR="001E6DC4" w:rsidRPr="001D433C" w:rsidRDefault="001E6DC4" w:rsidP="00F557E0">
            <w:pPr>
              <w:numPr>
                <w:ilvl w:val="0"/>
                <w:numId w:val="33"/>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lang w:eastAsia="ru-RU"/>
              </w:rPr>
              <w:t>Создание и функционирование Единой дежурной диспетчерской службы</w:t>
            </w:r>
          </w:p>
        </w:tc>
        <w:tc>
          <w:tcPr>
            <w:tcW w:w="6129" w:type="dxa"/>
            <w:shd w:val="clear" w:color="auto" w:fill="auto"/>
          </w:tcPr>
          <w:p w:rsidR="001E6DC4" w:rsidRPr="001D433C" w:rsidRDefault="001E6DC4" w:rsidP="00F557E0">
            <w:pPr>
              <w:widowControl w:val="0"/>
              <w:numPr>
                <w:ilvl w:val="0"/>
                <w:numId w:val="32"/>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Высокая пожароопасность в весенне-летний период, в связи с расположением некоторых населенных пунктов около лесных массивов;</w:t>
            </w:r>
          </w:p>
          <w:p w:rsidR="001E6DC4" w:rsidRPr="001D433C" w:rsidRDefault="001E6DC4" w:rsidP="00F557E0">
            <w:pPr>
              <w:widowControl w:val="0"/>
              <w:numPr>
                <w:ilvl w:val="0"/>
                <w:numId w:val="32"/>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Недостаточное количество участковых уполномоченных полиции;</w:t>
            </w:r>
          </w:p>
          <w:p w:rsidR="001E6DC4" w:rsidRPr="001D433C" w:rsidRDefault="001E6DC4" w:rsidP="00F557E0">
            <w:pPr>
              <w:widowControl w:val="0"/>
              <w:numPr>
                <w:ilvl w:val="0"/>
                <w:numId w:val="32"/>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Удаленность отдельных населенных пунктов от административного центра, что снижает быстроту реагирования экстренных служб на чрезвычайные ситуации</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Экономическое развитие и структура экономики</w:t>
            </w:r>
          </w:p>
        </w:tc>
        <w:tc>
          <w:tcPr>
            <w:tcW w:w="648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1.Лесные ресурсы – база для развития деревоперерабатывающих предприятий с высоким уровнем глубокой переработки древесины (лесной запас в объеме 39,4 млн.</w:t>
            </w:r>
            <w:r>
              <w:rPr>
                <w:rFonts w:ascii="Times New Roman" w:eastAsia="Times New Roman" w:hAnsi="Times New Roman"/>
                <w:sz w:val="24"/>
                <w:szCs w:val="24"/>
                <w:lang w:eastAsia="ru-RU"/>
              </w:rPr>
              <w:t xml:space="preserve"> </w:t>
            </w:r>
            <w:r w:rsidRPr="001D433C">
              <w:rPr>
                <w:rFonts w:ascii="Times New Roman" w:eastAsia="Times New Roman" w:hAnsi="Times New Roman"/>
                <w:sz w:val="24"/>
                <w:szCs w:val="24"/>
                <w:lang w:eastAsia="ru-RU"/>
              </w:rPr>
              <w:t>м3 древесины).</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 xml:space="preserve">2.Минирально-сырьевые ресурсы – база для развития строительной </w:t>
            </w:r>
            <w:proofErr w:type="spellStart"/>
            <w:r w:rsidRPr="001D433C">
              <w:rPr>
                <w:rFonts w:ascii="Times New Roman" w:eastAsia="Times New Roman" w:hAnsi="Times New Roman"/>
                <w:sz w:val="24"/>
                <w:szCs w:val="24"/>
                <w:lang w:eastAsia="ru-RU"/>
              </w:rPr>
              <w:t>индрустрии</w:t>
            </w:r>
            <w:proofErr w:type="spellEnd"/>
            <w:r w:rsidRPr="001D433C">
              <w:rPr>
                <w:rFonts w:ascii="Times New Roman" w:eastAsia="Times New Roman" w:hAnsi="Times New Roman"/>
                <w:sz w:val="24"/>
                <w:szCs w:val="24"/>
                <w:lang w:eastAsia="ru-RU"/>
              </w:rPr>
              <w:t xml:space="preserve"> (полезные ископаемые – уголь, каолиновые огнеупорные глины, известняк, гравий, песок, доломит).</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3.Наличие свободных земель, пригодных для занятия сельским хозяйством.</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4.Наличие свободных земель для застройки в сельских поселениях.</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5.Богатый природный и культурно-исторический потенциал-база для развития этнотуризма и агротуризма.</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6.Наличие дикорастущей продукции (грибы, ягоды, лекарственные травы).</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7.Наличие промышленного потенциала-база для дальнейшего наращивания объектов производства.</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8.Наличие свободных производственных площадей-база для их дальнейшего использования и реконструкции.</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9.Хорошее географическое положение.</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10.Наличие автомобильного транспорта.</w:t>
            </w:r>
          </w:p>
          <w:p w:rsidR="001E6DC4" w:rsidRPr="001D433C" w:rsidRDefault="001E6DC4" w:rsidP="00F557E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11.Благоприятная экологическая обстановка.</w:t>
            </w:r>
          </w:p>
        </w:tc>
        <w:tc>
          <w:tcPr>
            <w:tcW w:w="6129" w:type="dxa"/>
            <w:shd w:val="clear" w:color="auto" w:fill="auto"/>
          </w:tcPr>
          <w:p w:rsidR="001E6DC4" w:rsidRPr="001D433C" w:rsidRDefault="001E6DC4" w:rsidP="00F557E0">
            <w:pPr>
              <w:numPr>
                <w:ilvl w:val="0"/>
                <w:numId w:val="34"/>
              </w:numPr>
              <w:tabs>
                <w:tab w:val="num" w:pos="252"/>
                <w:tab w:val="left" w:pos="316"/>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lastRenderedPageBreak/>
              <w:t>Низкий уровень развития сферы услуг, эффективности существующих производств;</w:t>
            </w:r>
          </w:p>
          <w:p w:rsidR="001E6DC4" w:rsidRPr="001D433C" w:rsidRDefault="001E6DC4" w:rsidP="00F557E0">
            <w:pPr>
              <w:numPr>
                <w:ilvl w:val="0"/>
                <w:numId w:val="34"/>
              </w:numPr>
              <w:tabs>
                <w:tab w:val="num" w:pos="252"/>
                <w:tab w:val="left" w:pos="316"/>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Отсутствие спроса на инновации;</w:t>
            </w:r>
          </w:p>
          <w:p w:rsidR="001E6DC4" w:rsidRPr="001D433C" w:rsidRDefault="001E6DC4" w:rsidP="00F557E0">
            <w:pPr>
              <w:numPr>
                <w:ilvl w:val="0"/>
                <w:numId w:val="34"/>
              </w:numPr>
              <w:tabs>
                <w:tab w:val="num" w:pos="252"/>
                <w:tab w:val="left" w:pos="316"/>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Недостаточный технологический уровень большинства производств малого бизнеса;</w:t>
            </w:r>
          </w:p>
          <w:p w:rsidR="001E6DC4" w:rsidRPr="001D433C" w:rsidRDefault="001E6DC4" w:rsidP="00F557E0">
            <w:pPr>
              <w:numPr>
                <w:ilvl w:val="0"/>
                <w:numId w:val="34"/>
              </w:numPr>
              <w:tabs>
                <w:tab w:val="num" w:pos="252"/>
                <w:tab w:val="left" w:pos="316"/>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Недостаток собственных оборотных средств;</w:t>
            </w:r>
          </w:p>
          <w:p w:rsidR="001E6DC4" w:rsidRPr="001D433C" w:rsidRDefault="001E6DC4" w:rsidP="00F557E0">
            <w:pPr>
              <w:numPr>
                <w:ilvl w:val="0"/>
                <w:numId w:val="34"/>
              </w:numPr>
              <w:tabs>
                <w:tab w:val="num" w:pos="252"/>
                <w:tab w:val="left" w:pos="316"/>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Миграционный отток квалифицированных кадров</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Развитие малого и среднего предпринимательства</w:t>
            </w:r>
          </w:p>
        </w:tc>
        <w:tc>
          <w:tcPr>
            <w:tcW w:w="6480" w:type="dxa"/>
            <w:shd w:val="clear" w:color="auto" w:fill="auto"/>
          </w:tcPr>
          <w:p w:rsidR="001E6DC4" w:rsidRPr="001D433C" w:rsidRDefault="001E6DC4" w:rsidP="00F557E0">
            <w:pPr>
              <w:numPr>
                <w:ilvl w:val="0"/>
                <w:numId w:val="3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Развитая на территории Иркутской области сеть организаций, образующих инфраструктуру поддержки МСП;</w:t>
            </w:r>
          </w:p>
          <w:p w:rsidR="001E6DC4" w:rsidRPr="001D433C" w:rsidRDefault="001E6DC4" w:rsidP="00F557E0">
            <w:pPr>
              <w:numPr>
                <w:ilvl w:val="0"/>
                <w:numId w:val="3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color w:val="000000"/>
                <w:sz w:val="24"/>
                <w:szCs w:val="24"/>
                <w:lang w:eastAsia="ru-RU"/>
              </w:rPr>
              <w:t xml:space="preserve">Функционирование Координационный совета </w:t>
            </w:r>
            <w:r w:rsidRPr="001D433C">
              <w:rPr>
                <w:rFonts w:ascii="Times New Roman" w:eastAsia="Times New Roman" w:hAnsi="Times New Roman"/>
                <w:sz w:val="24"/>
                <w:szCs w:val="24"/>
                <w:lang w:eastAsia="ru-RU"/>
              </w:rPr>
              <w:t>по развитию малого и среднего предпринимательства при администрации муниципального образования «</w:t>
            </w:r>
            <w:proofErr w:type="spellStart"/>
            <w:r w:rsidRPr="001D433C">
              <w:rPr>
                <w:rFonts w:ascii="Times New Roman" w:eastAsia="Times New Roman" w:hAnsi="Times New Roman"/>
                <w:sz w:val="24"/>
                <w:szCs w:val="24"/>
                <w:lang w:eastAsia="ru-RU"/>
              </w:rPr>
              <w:t>Эхирит-Булагатский</w:t>
            </w:r>
            <w:proofErr w:type="spellEnd"/>
            <w:r w:rsidRPr="001D433C">
              <w:rPr>
                <w:rFonts w:ascii="Times New Roman" w:eastAsia="Times New Roman" w:hAnsi="Times New Roman"/>
                <w:sz w:val="24"/>
                <w:szCs w:val="24"/>
                <w:lang w:eastAsia="ru-RU"/>
              </w:rPr>
              <w:t xml:space="preserve">  район»;</w:t>
            </w:r>
          </w:p>
          <w:p w:rsidR="001E6DC4" w:rsidRPr="001D433C" w:rsidRDefault="001E6DC4" w:rsidP="00F557E0">
            <w:pPr>
              <w:numPr>
                <w:ilvl w:val="0"/>
                <w:numId w:val="3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color w:val="000000"/>
                <w:sz w:val="24"/>
                <w:szCs w:val="24"/>
                <w:lang w:eastAsia="ru-RU"/>
              </w:rPr>
              <w:t>Открытие «окон для бизнеса» в ГАУ «Иркутский областной многофункциональный центр предоставления государственных и муниципальных услуг»</w:t>
            </w:r>
          </w:p>
        </w:tc>
        <w:tc>
          <w:tcPr>
            <w:tcW w:w="6129" w:type="dxa"/>
            <w:shd w:val="clear" w:color="auto" w:fill="auto"/>
          </w:tcPr>
          <w:p w:rsidR="001E6DC4" w:rsidRPr="001D433C" w:rsidRDefault="001E6DC4" w:rsidP="00F557E0">
            <w:pPr>
              <w:numPr>
                <w:ilvl w:val="0"/>
                <w:numId w:val="36"/>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Недостаток финансовых ресурсов на оказание поддержки предпринимательства;</w:t>
            </w:r>
          </w:p>
          <w:p w:rsidR="001E6DC4" w:rsidRPr="001D433C" w:rsidRDefault="001E6DC4" w:rsidP="00F557E0">
            <w:pPr>
              <w:numPr>
                <w:ilvl w:val="0"/>
                <w:numId w:val="36"/>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Недостаточный уровень опыта и необходимых знаний предпринимателей;</w:t>
            </w:r>
          </w:p>
          <w:p w:rsidR="001E6DC4" w:rsidRPr="001D433C" w:rsidRDefault="001E6DC4" w:rsidP="00F557E0">
            <w:pPr>
              <w:numPr>
                <w:ilvl w:val="0"/>
                <w:numId w:val="36"/>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Низкая инновационная и инвестиционная активность МСП</w:t>
            </w:r>
            <w:r w:rsidRPr="001D433C">
              <w:rPr>
                <w:rFonts w:ascii="Times New Roman" w:hAnsi="Times New Roman"/>
                <w:sz w:val="24"/>
                <w:szCs w:val="24"/>
                <w:lang w:eastAsia="ru-RU"/>
              </w:rPr>
              <w:t>;</w:t>
            </w:r>
          </w:p>
          <w:p w:rsidR="001E6DC4" w:rsidRPr="001D433C" w:rsidRDefault="001E6DC4" w:rsidP="00F557E0">
            <w:pPr>
              <w:numPr>
                <w:ilvl w:val="0"/>
                <w:numId w:val="36"/>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Снижение деловой активности предпринимателей</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Туризм</w:t>
            </w:r>
          </w:p>
        </w:tc>
        <w:tc>
          <w:tcPr>
            <w:tcW w:w="6480" w:type="dxa"/>
            <w:shd w:val="clear" w:color="auto" w:fill="auto"/>
          </w:tcPr>
          <w:p w:rsidR="001E6DC4" w:rsidRPr="001D433C" w:rsidRDefault="001E6DC4" w:rsidP="00F557E0">
            <w:pPr>
              <w:numPr>
                <w:ilvl w:val="0"/>
                <w:numId w:val="3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Разнообразие этнических культур (русская, бурятская, татарская, белорусская);</w:t>
            </w:r>
          </w:p>
          <w:p w:rsidR="001E6DC4" w:rsidRPr="001D433C" w:rsidRDefault="001E6DC4" w:rsidP="00F557E0">
            <w:pPr>
              <w:numPr>
                <w:ilvl w:val="0"/>
                <w:numId w:val="3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Наличие водоемов (</w:t>
            </w:r>
            <w:proofErr w:type="spellStart"/>
            <w:r w:rsidRPr="001D433C">
              <w:rPr>
                <w:rFonts w:ascii="Times New Roman" w:eastAsia="Times New Roman" w:hAnsi="Times New Roman"/>
                <w:sz w:val="24"/>
                <w:szCs w:val="24"/>
                <w:lang w:eastAsia="ru-RU"/>
              </w:rPr>
              <w:t>Кударейское</w:t>
            </w:r>
            <w:proofErr w:type="spellEnd"/>
            <w:r w:rsidRPr="001D433C">
              <w:rPr>
                <w:rFonts w:ascii="Times New Roman" w:eastAsia="Times New Roman" w:hAnsi="Times New Roman"/>
                <w:sz w:val="24"/>
                <w:szCs w:val="24"/>
                <w:lang w:eastAsia="ru-RU"/>
              </w:rPr>
              <w:t xml:space="preserve">, Усть-Ордынское, </w:t>
            </w:r>
            <w:proofErr w:type="spellStart"/>
            <w:r w:rsidRPr="001D433C">
              <w:rPr>
                <w:rFonts w:ascii="Times New Roman" w:eastAsia="Times New Roman" w:hAnsi="Times New Roman"/>
                <w:sz w:val="24"/>
                <w:szCs w:val="24"/>
                <w:lang w:eastAsia="ru-RU"/>
              </w:rPr>
              <w:t>Булусинское</w:t>
            </w:r>
            <w:proofErr w:type="spellEnd"/>
            <w:r w:rsidRPr="001D433C">
              <w:rPr>
                <w:rFonts w:ascii="Times New Roman" w:eastAsia="Times New Roman" w:hAnsi="Times New Roman"/>
                <w:sz w:val="24"/>
                <w:szCs w:val="24"/>
                <w:lang w:eastAsia="ru-RU"/>
              </w:rPr>
              <w:t xml:space="preserve">, </w:t>
            </w:r>
            <w:proofErr w:type="spellStart"/>
            <w:r w:rsidRPr="001D433C">
              <w:rPr>
                <w:rFonts w:ascii="Times New Roman" w:eastAsia="Times New Roman" w:hAnsi="Times New Roman"/>
                <w:sz w:val="24"/>
                <w:szCs w:val="24"/>
                <w:lang w:eastAsia="ru-RU"/>
              </w:rPr>
              <w:t>Идыгинское</w:t>
            </w:r>
            <w:proofErr w:type="spellEnd"/>
            <w:r w:rsidRPr="001D433C">
              <w:rPr>
                <w:rFonts w:ascii="Times New Roman" w:eastAsia="Times New Roman" w:hAnsi="Times New Roman"/>
                <w:sz w:val="24"/>
                <w:szCs w:val="24"/>
                <w:lang w:eastAsia="ru-RU"/>
              </w:rPr>
              <w:t xml:space="preserve">, </w:t>
            </w:r>
            <w:proofErr w:type="spellStart"/>
            <w:r w:rsidRPr="001D433C">
              <w:rPr>
                <w:rFonts w:ascii="Times New Roman" w:eastAsia="Times New Roman" w:hAnsi="Times New Roman"/>
                <w:sz w:val="24"/>
                <w:szCs w:val="24"/>
                <w:lang w:eastAsia="ru-RU"/>
              </w:rPr>
              <w:t>Ординское</w:t>
            </w:r>
            <w:proofErr w:type="spellEnd"/>
            <w:r w:rsidRPr="001D433C">
              <w:rPr>
                <w:rFonts w:ascii="Times New Roman" w:eastAsia="Times New Roman" w:hAnsi="Times New Roman"/>
                <w:sz w:val="24"/>
                <w:szCs w:val="24"/>
                <w:lang w:eastAsia="ru-RU"/>
              </w:rPr>
              <w:t xml:space="preserve">) </w:t>
            </w:r>
          </w:p>
          <w:p w:rsidR="001E6DC4" w:rsidRPr="001D433C" w:rsidRDefault="001E6DC4" w:rsidP="00F557E0">
            <w:pPr>
              <w:numPr>
                <w:ilvl w:val="0"/>
                <w:numId w:val="3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 xml:space="preserve">Большое изобилие различных дикорастущих культур (ягоды, грибы), привлекающих </w:t>
            </w:r>
            <w:proofErr w:type="spellStart"/>
            <w:r w:rsidRPr="001D433C">
              <w:rPr>
                <w:rFonts w:ascii="Times New Roman" w:eastAsia="Times New Roman" w:hAnsi="Times New Roman"/>
                <w:sz w:val="24"/>
                <w:szCs w:val="24"/>
                <w:lang w:eastAsia="ru-RU"/>
              </w:rPr>
              <w:t>экотуристов</w:t>
            </w:r>
            <w:proofErr w:type="spellEnd"/>
            <w:r w:rsidRPr="001D433C">
              <w:rPr>
                <w:rFonts w:ascii="Times New Roman" w:eastAsia="Times New Roman" w:hAnsi="Times New Roman"/>
                <w:sz w:val="24"/>
                <w:szCs w:val="24"/>
                <w:lang w:eastAsia="ru-RU"/>
              </w:rPr>
              <w:t>.</w:t>
            </w:r>
          </w:p>
        </w:tc>
        <w:tc>
          <w:tcPr>
            <w:tcW w:w="6129" w:type="dxa"/>
            <w:shd w:val="clear" w:color="auto" w:fill="auto"/>
          </w:tcPr>
          <w:p w:rsidR="001E6DC4" w:rsidRPr="001D433C" w:rsidRDefault="001E6DC4" w:rsidP="00F557E0">
            <w:pPr>
              <w:widowControl w:val="0"/>
              <w:numPr>
                <w:ilvl w:val="0"/>
                <w:numId w:val="38"/>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Отсутствие необходимой туристской и базовой инженерной инфраструктуры;</w:t>
            </w:r>
          </w:p>
          <w:p w:rsidR="001E6DC4" w:rsidRPr="001D433C" w:rsidRDefault="001E6DC4" w:rsidP="00F557E0">
            <w:pPr>
              <w:widowControl w:val="0"/>
              <w:numPr>
                <w:ilvl w:val="0"/>
                <w:numId w:val="38"/>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Низкая инвестиционная активность в сферу туризма;</w:t>
            </w:r>
          </w:p>
          <w:p w:rsidR="001E6DC4" w:rsidRPr="001D433C" w:rsidRDefault="001E6DC4" w:rsidP="00F557E0">
            <w:pPr>
              <w:widowControl w:val="0"/>
              <w:numPr>
                <w:ilvl w:val="0"/>
                <w:numId w:val="38"/>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Водоемы маловодны, с плохим качеством воды.</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Муниципальные финансы</w:t>
            </w:r>
          </w:p>
        </w:tc>
        <w:tc>
          <w:tcPr>
            <w:tcW w:w="6480" w:type="dxa"/>
            <w:shd w:val="clear" w:color="auto" w:fill="auto"/>
          </w:tcPr>
          <w:p w:rsidR="001E6DC4" w:rsidRPr="001D433C" w:rsidRDefault="001E6DC4" w:rsidP="00F557E0">
            <w:pPr>
              <w:numPr>
                <w:ilvl w:val="0"/>
                <w:numId w:val="39"/>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hAnsi="Times New Roman"/>
                <w:sz w:val="24"/>
                <w:szCs w:val="24"/>
              </w:rPr>
              <w:t>Стабильность налогового законодательства на муниципальном и региональном уровне;</w:t>
            </w:r>
          </w:p>
          <w:p w:rsidR="001E6DC4" w:rsidRPr="001D433C" w:rsidRDefault="001E6DC4" w:rsidP="00F557E0">
            <w:pPr>
              <w:numPr>
                <w:ilvl w:val="0"/>
                <w:numId w:val="39"/>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hAnsi="Times New Roman"/>
                <w:sz w:val="24"/>
                <w:szCs w:val="24"/>
              </w:rPr>
              <w:t>Отсутствие муниципального долга;</w:t>
            </w:r>
          </w:p>
          <w:p w:rsidR="001E6DC4" w:rsidRPr="001D433C" w:rsidRDefault="001E6DC4" w:rsidP="00F557E0">
            <w:pPr>
              <w:numPr>
                <w:ilvl w:val="0"/>
                <w:numId w:val="39"/>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Проведение бюджетной реформы, оптимизация бюджетных расходов;</w:t>
            </w:r>
          </w:p>
          <w:p w:rsidR="001E6DC4" w:rsidRPr="001D433C" w:rsidRDefault="001E6DC4" w:rsidP="00F557E0">
            <w:pPr>
              <w:numPr>
                <w:ilvl w:val="0"/>
                <w:numId w:val="39"/>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Переход на программно-целевой бюджет</w:t>
            </w:r>
            <w:r>
              <w:rPr>
                <w:rFonts w:ascii="Times New Roman" w:eastAsia="Times New Roman" w:hAnsi="Times New Roman"/>
                <w:sz w:val="24"/>
                <w:szCs w:val="24"/>
                <w:lang w:eastAsia="ru-RU"/>
              </w:rPr>
              <w:t>.</w:t>
            </w:r>
          </w:p>
        </w:tc>
        <w:tc>
          <w:tcPr>
            <w:tcW w:w="6129" w:type="dxa"/>
            <w:shd w:val="clear" w:color="auto" w:fill="auto"/>
          </w:tcPr>
          <w:p w:rsidR="001E6DC4" w:rsidRPr="001D433C" w:rsidRDefault="001E6DC4" w:rsidP="00F557E0">
            <w:pPr>
              <w:widowControl w:val="0"/>
              <w:numPr>
                <w:ilvl w:val="0"/>
                <w:numId w:val="40"/>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Недостаточная ориентация главных распорядителей и получателей бюджетных средств на обеспечение эффективности расходования бюджетных средств;</w:t>
            </w:r>
          </w:p>
          <w:p w:rsidR="001E6DC4" w:rsidRPr="001D433C" w:rsidRDefault="001E6DC4" w:rsidP="00F557E0">
            <w:pPr>
              <w:widowControl w:val="0"/>
              <w:numPr>
                <w:ilvl w:val="0"/>
                <w:numId w:val="40"/>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 xml:space="preserve">Высокая </w:t>
            </w:r>
            <w:proofErr w:type="spellStart"/>
            <w:r w:rsidRPr="001D433C">
              <w:rPr>
                <w:rFonts w:ascii="Times New Roman" w:eastAsia="Times New Roman" w:hAnsi="Times New Roman"/>
                <w:sz w:val="24"/>
                <w:szCs w:val="20"/>
                <w:lang w:eastAsia="ru-RU"/>
              </w:rPr>
              <w:t>дотационность</w:t>
            </w:r>
            <w:proofErr w:type="spellEnd"/>
            <w:r w:rsidRPr="001D433C">
              <w:rPr>
                <w:rFonts w:ascii="Times New Roman" w:eastAsia="Times New Roman" w:hAnsi="Times New Roman"/>
                <w:sz w:val="24"/>
                <w:szCs w:val="20"/>
                <w:lang w:eastAsia="ru-RU"/>
              </w:rPr>
              <w:t xml:space="preserve"> местного бюджета;</w:t>
            </w:r>
          </w:p>
          <w:p w:rsidR="001E6DC4" w:rsidRPr="001D433C" w:rsidRDefault="001E6DC4" w:rsidP="00F557E0">
            <w:pPr>
              <w:widowControl w:val="0"/>
              <w:numPr>
                <w:ilvl w:val="0"/>
                <w:numId w:val="40"/>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Недостаточность средств местного бюджета для финансирования значимых инвестиционных проектов</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Труд и занятость</w:t>
            </w:r>
          </w:p>
        </w:tc>
        <w:tc>
          <w:tcPr>
            <w:tcW w:w="648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Наличие трудоспособного населения.</w:t>
            </w:r>
          </w:p>
          <w:p w:rsidR="001E6DC4" w:rsidRPr="001D433C" w:rsidRDefault="001E6DC4" w:rsidP="00F557E0">
            <w:pPr>
              <w:widowControl w:val="0"/>
              <w:autoSpaceDE w:val="0"/>
              <w:autoSpaceDN w:val="0"/>
              <w:spacing w:after="0" w:line="240" w:lineRule="auto"/>
              <w:ind w:firstLine="27"/>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D433C">
              <w:rPr>
                <w:rFonts w:ascii="Times New Roman" w:eastAsia="Times New Roman" w:hAnsi="Times New Roman"/>
                <w:sz w:val="24"/>
                <w:szCs w:val="24"/>
                <w:lang w:eastAsia="ru-RU"/>
              </w:rPr>
              <w:t>Низкая социальная конфликтность.</w:t>
            </w:r>
          </w:p>
          <w:p w:rsidR="001E6DC4" w:rsidRPr="001D433C" w:rsidRDefault="001E6DC4" w:rsidP="00F557E0">
            <w:pPr>
              <w:widowControl w:val="0"/>
              <w:autoSpaceDE w:val="0"/>
              <w:autoSpaceDN w:val="0"/>
              <w:spacing w:after="0" w:line="240" w:lineRule="auto"/>
              <w:ind w:firstLine="27"/>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1D433C">
              <w:rPr>
                <w:rFonts w:ascii="Times New Roman" w:eastAsia="Times New Roman" w:hAnsi="Times New Roman"/>
                <w:sz w:val="24"/>
                <w:szCs w:val="24"/>
                <w:lang w:eastAsia="ru-RU"/>
              </w:rPr>
              <w:t xml:space="preserve">Наличие непрерывного </w:t>
            </w:r>
            <w:proofErr w:type="spellStart"/>
            <w:r w:rsidRPr="001D433C">
              <w:rPr>
                <w:rFonts w:ascii="Times New Roman" w:eastAsia="Times New Roman" w:hAnsi="Times New Roman"/>
                <w:sz w:val="24"/>
                <w:szCs w:val="24"/>
                <w:lang w:eastAsia="ru-RU"/>
              </w:rPr>
              <w:t>среднеспециального</w:t>
            </w:r>
            <w:proofErr w:type="spellEnd"/>
            <w:r w:rsidRPr="001D433C">
              <w:rPr>
                <w:rFonts w:ascii="Times New Roman" w:eastAsia="Times New Roman" w:hAnsi="Times New Roman"/>
                <w:sz w:val="24"/>
                <w:szCs w:val="24"/>
                <w:lang w:eastAsia="ru-RU"/>
              </w:rPr>
              <w:t xml:space="preserve"> образования.</w:t>
            </w:r>
          </w:p>
          <w:p w:rsidR="001E6DC4" w:rsidRPr="001D433C" w:rsidRDefault="001E6DC4" w:rsidP="00F557E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6129" w:type="dxa"/>
            <w:shd w:val="clear" w:color="auto" w:fill="auto"/>
          </w:tcPr>
          <w:p w:rsidR="001E6DC4" w:rsidRPr="001D433C" w:rsidRDefault="001E6DC4" w:rsidP="00F557E0">
            <w:pPr>
              <w:widowControl w:val="0"/>
              <w:numPr>
                <w:ilvl w:val="0"/>
                <w:numId w:val="41"/>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hAnsi="Times New Roman"/>
                <w:sz w:val="24"/>
                <w:szCs w:val="20"/>
              </w:rPr>
              <w:t>Недостаточная развитость социальной инфраструктуры,  способствующая миграционному оттоку населения и потере значительного кадрового потенциала, квалифицированных специалистов и молодежи</w:t>
            </w:r>
            <w:r w:rsidRPr="001D433C">
              <w:rPr>
                <w:rFonts w:ascii="Times New Roman" w:eastAsia="Times New Roman" w:hAnsi="Times New Roman"/>
                <w:sz w:val="24"/>
                <w:szCs w:val="20"/>
                <w:lang w:eastAsia="ru-RU"/>
              </w:rPr>
              <w:t>;</w:t>
            </w:r>
          </w:p>
          <w:p w:rsidR="001E6DC4" w:rsidRPr="001D433C" w:rsidRDefault="001E6DC4" w:rsidP="00F557E0">
            <w:pPr>
              <w:widowControl w:val="0"/>
              <w:numPr>
                <w:ilvl w:val="0"/>
                <w:numId w:val="41"/>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 xml:space="preserve">Дисбаланс спроса и предложения на рынке труда, несоответствие профессионально-квалификационного </w:t>
            </w:r>
            <w:r w:rsidRPr="001D433C">
              <w:rPr>
                <w:rFonts w:ascii="Times New Roman" w:eastAsia="Times New Roman" w:hAnsi="Times New Roman"/>
                <w:sz w:val="24"/>
                <w:szCs w:val="20"/>
                <w:lang w:eastAsia="ru-RU"/>
              </w:rPr>
              <w:lastRenderedPageBreak/>
              <w:t>состава безработных и востребованных специальностей;</w:t>
            </w:r>
          </w:p>
          <w:p w:rsidR="001E6DC4" w:rsidRPr="001D433C" w:rsidRDefault="001E6DC4" w:rsidP="00F557E0">
            <w:pPr>
              <w:widowControl w:val="0"/>
              <w:numPr>
                <w:ilvl w:val="0"/>
                <w:numId w:val="41"/>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Высокий уровень безработицы;</w:t>
            </w:r>
          </w:p>
          <w:p w:rsidR="001E6DC4" w:rsidRPr="001D433C" w:rsidRDefault="001E6DC4" w:rsidP="00F557E0">
            <w:pPr>
              <w:widowControl w:val="0"/>
              <w:numPr>
                <w:ilvl w:val="0"/>
                <w:numId w:val="41"/>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hAnsi="Times New Roman"/>
                <w:sz w:val="24"/>
                <w:szCs w:val="20"/>
              </w:rPr>
              <w:t>Слабая заинтересованность работодателей в соблюдении норм охраны труда и недостаточного государственного контроля соблюдения указанных норм</w:t>
            </w:r>
            <w:r>
              <w:rPr>
                <w:rFonts w:ascii="Times New Roman" w:hAnsi="Times New Roman"/>
                <w:sz w:val="24"/>
                <w:szCs w:val="20"/>
              </w:rPr>
              <w:t>.</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Потребительский рынок</w:t>
            </w:r>
          </w:p>
        </w:tc>
        <w:tc>
          <w:tcPr>
            <w:tcW w:w="6480" w:type="dxa"/>
            <w:shd w:val="clear" w:color="auto" w:fill="auto"/>
          </w:tcPr>
          <w:p w:rsidR="001E6DC4" w:rsidRPr="001D433C" w:rsidRDefault="001E6DC4" w:rsidP="00F557E0">
            <w:pPr>
              <w:numPr>
                <w:ilvl w:val="0"/>
                <w:numId w:val="43"/>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lang w:eastAsia="ru-RU"/>
              </w:rPr>
              <w:t>Высокий уровень  товарной насыщенности, отсутствие дефицита товаров.</w:t>
            </w:r>
          </w:p>
          <w:p w:rsidR="001E6DC4" w:rsidRPr="001D433C" w:rsidRDefault="001E6DC4" w:rsidP="00F557E0">
            <w:pPr>
              <w:numPr>
                <w:ilvl w:val="0"/>
                <w:numId w:val="43"/>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lang w:eastAsia="ru-RU"/>
              </w:rPr>
              <w:t>Расширение ассортимента предлагаемых к реализации товаров и увеличение количества предоставляемых услуг</w:t>
            </w:r>
          </w:p>
        </w:tc>
        <w:tc>
          <w:tcPr>
            <w:tcW w:w="6129" w:type="dxa"/>
            <w:shd w:val="clear" w:color="auto" w:fill="auto"/>
          </w:tcPr>
          <w:p w:rsidR="001E6DC4" w:rsidRPr="001D433C" w:rsidRDefault="001E6DC4" w:rsidP="00F557E0">
            <w:pPr>
              <w:numPr>
                <w:ilvl w:val="0"/>
                <w:numId w:val="42"/>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Нежелание предпринимателей осваивать новые современные формы розничной торговли;</w:t>
            </w:r>
          </w:p>
          <w:p w:rsidR="001E6DC4" w:rsidRPr="001D433C" w:rsidRDefault="001E6DC4" w:rsidP="00F557E0">
            <w:pPr>
              <w:numPr>
                <w:ilvl w:val="0"/>
                <w:numId w:val="42"/>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Недостаточное развитие логистических услуг.</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Сельское хозяйство</w:t>
            </w:r>
          </w:p>
        </w:tc>
        <w:tc>
          <w:tcPr>
            <w:tcW w:w="6480" w:type="dxa"/>
            <w:shd w:val="clear" w:color="auto" w:fill="auto"/>
          </w:tcPr>
          <w:p w:rsidR="001E6DC4" w:rsidRPr="001D433C" w:rsidRDefault="001E6DC4" w:rsidP="00F557E0">
            <w:pPr>
              <w:numPr>
                <w:ilvl w:val="0"/>
                <w:numId w:val="1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Обеспеченность пашней в районе, при этом используются не все площади;</w:t>
            </w:r>
          </w:p>
          <w:p w:rsidR="001E6DC4" w:rsidRPr="001D433C" w:rsidRDefault="001E6DC4" w:rsidP="00F557E0">
            <w:pPr>
              <w:numPr>
                <w:ilvl w:val="0"/>
                <w:numId w:val="1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Сельское хозяйство производит широкий ассортимент сельскохозяйственной продукции, как готовой к употреблению, так и в качестве сырья для перерабатывающих предприятий;</w:t>
            </w:r>
          </w:p>
          <w:p w:rsidR="001E6DC4" w:rsidRPr="001D433C" w:rsidRDefault="001E6DC4" w:rsidP="00F557E0">
            <w:pPr>
              <w:numPr>
                <w:ilvl w:val="0"/>
                <w:numId w:val="1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Наличие ряда устойчиво работающих сельскохозяйственных предприятий, использующих современную технику и технологии, являющихся источником передового опыта и выступающих в качестве рынков сбыта для КФК и ЛПХ;</w:t>
            </w:r>
          </w:p>
          <w:p w:rsidR="001E6DC4" w:rsidRPr="003D1A9A" w:rsidRDefault="001E6DC4" w:rsidP="00F557E0">
            <w:pPr>
              <w:numPr>
                <w:ilvl w:val="0"/>
                <w:numId w:val="1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Господдержка сельского хозяйства, оказываемая как на федеральном, так и на областном, на местном уровне в виде предоставления земельных участков.</w:t>
            </w:r>
          </w:p>
        </w:tc>
        <w:tc>
          <w:tcPr>
            <w:tcW w:w="6129" w:type="dxa"/>
            <w:shd w:val="clear" w:color="auto" w:fill="auto"/>
          </w:tcPr>
          <w:p w:rsidR="001E6DC4" w:rsidRPr="001D433C" w:rsidRDefault="001E6DC4" w:rsidP="00F557E0">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В гидрогеологическом отношении район находится в зоне недостаточного увлажнения;</w:t>
            </w:r>
          </w:p>
          <w:p w:rsidR="001E6DC4" w:rsidRPr="001D433C" w:rsidRDefault="001E6DC4" w:rsidP="00F557E0">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Низкие инвестиционные возможности и</w:t>
            </w:r>
            <w:r w:rsidRPr="001D433C">
              <w:rPr>
                <w:rFonts w:ascii="Times New Roman" w:eastAsia="Times New Roman" w:hAnsi="Times New Roman"/>
                <w:sz w:val="24"/>
                <w:szCs w:val="24"/>
                <w:lang w:eastAsia="ru-RU"/>
              </w:rPr>
              <w:t xml:space="preserve"> финансовая устойчивость большинства сельскохозяйственных организаций;</w:t>
            </w:r>
          </w:p>
          <w:p w:rsidR="001E6DC4" w:rsidRPr="001D433C" w:rsidRDefault="001E6DC4" w:rsidP="00F557E0">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Недостаточно четкое соблюдение системы земледелия и внедрения новых технологий производства;</w:t>
            </w:r>
          </w:p>
          <w:p w:rsidR="001E6DC4" w:rsidRPr="001D433C" w:rsidRDefault="001E6DC4" w:rsidP="00F557E0">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 xml:space="preserve">Диспаритет цен </w:t>
            </w:r>
            <w:r w:rsidRPr="001D433C">
              <w:rPr>
                <w:rFonts w:ascii="Times New Roman" w:eastAsia="Times New Roman" w:hAnsi="Times New Roman"/>
                <w:sz w:val="24"/>
                <w:szCs w:val="24"/>
                <w:lang w:eastAsia="ru-RU"/>
              </w:rPr>
              <w:t xml:space="preserve">на сельскохозяйственную продукцию и некоторые виды сырья, энергоносители, удобрения, сельхозтехнику, транспортные услуги, </w:t>
            </w:r>
            <w:r w:rsidRPr="001D433C">
              <w:rPr>
                <w:rFonts w:ascii="Times New Roman" w:eastAsia="Times New Roman" w:hAnsi="Times New Roman"/>
                <w:sz w:val="24"/>
                <w:szCs w:val="20"/>
                <w:lang w:eastAsia="ru-RU"/>
              </w:rPr>
              <w:t>не упорядочение налоговой</w:t>
            </w:r>
            <w:r w:rsidRPr="001D433C">
              <w:rPr>
                <w:rFonts w:ascii="Times New Roman" w:eastAsia="Times New Roman" w:hAnsi="Times New Roman"/>
                <w:i/>
                <w:iCs/>
                <w:sz w:val="24"/>
                <w:szCs w:val="20"/>
                <w:lang w:eastAsia="ru-RU"/>
              </w:rPr>
              <w:t xml:space="preserve"> </w:t>
            </w:r>
            <w:r w:rsidRPr="001D433C">
              <w:rPr>
                <w:rFonts w:ascii="Times New Roman" w:eastAsia="Times New Roman" w:hAnsi="Times New Roman"/>
                <w:sz w:val="24"/>
                <w:szCs w:val="20"/>
                <w:lang w:eastAsia="ru-RU"/>
              </w:rPr>
              <w:t xml:space="preserve">политики, отсутствие гарантированных закупочных цен; </w:t>
            </w:r>
          </w:p>
          <w:p w:rsidR="001E6DC4" w:rsidRPr="001D433C" w:rsidRDefault="001E6DC4" w:rsidP="00F557E0">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color w:val="FF0000"/>
                <w:sz w:val="24"/>
                <w:szCs w:val="20"/>
                <w:lang w:eastAsia="ru-RU"/>
              </w:rPr>
            </w:pPr>
            <w:r w:rsidRPr="001D433C">
              <w:rPr>
                <w:rFonts w:ascii="Times New Roman" w:eastAsia="Times New Roman" w:hAnsi="Times New Roman"/>
                <w:sz w:val="24"/>
                <w:szCs w:val="20"/>
                <w:lang w:eastAsia="ru-RU"/>
              </w:rPr>
              <w:t>Недостаточное проведение работы по сохранению и подготовке кадров для села</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center"/>
              <w:rPr>
                <w:rFonts w:ascii="Times New Roman" w:eastAsia="Times New Roman" w:hAnsi="Times New Roman"/>
                <w:b/>
                <w:sz w:val="24"/>
                <w:szCs w:val="24"/>
                <w:lang w:eastAsia="ru-RU"/>
              </w:rPr>
            </w:pPr>
            <w:r w:rsidRPr="001D433C">
              <w:rPr>
                <w:rFonts w:ascii="Times New Roman" w:eastAsia="Times New Roman" w:hAnsi="Times New Roman"/>
                <w:b/>
                <w:sz w:val="24"/>
                <w:szCs w:val="24"/>
                <w:lang w:eastAsia="ru-RU"/>
              </w:rPr>
              <w:t>Фактор</w:t>
            </w:r>
          </w:p>
        </w:tc>
        <w:tc>
          <w:tcPr>
            <w:tcW w:w="6480" w:type="dxa"/>
            <w:shd w:val="clear" w:color="auto" w:fill="auto"/>
          </w:tcPr>
          <w:p w:rsidR="001E6DC4" w:rsidRPr="001D433C" w:rsidRDefault="001E6DC4" w:rsidP="00F557E0">
            <w:pPr>
              <w:widowControl w:val="0"/>
              <w:autoSpaceDE w:val="0"/>
              <w:autoSpaceDN w:val="0"/>
              <w:spacing w:after="0" w:line="240" w:lineRule="auto"/>
              <w:jc w:val="center"/>
              <w:rPr>
                <w:rFonts w:ascii="Times New Roman" w:eastAsia="Times New Roman" w:hAnsi="Times New Roman"/>
                <w:b/>
                <w:sz w:val="24"/>
                <w:szCs w:val="24"/>
                <w:lang w:eastAsia="ru-RU"/>
              </w:rPr>
            </w:pPr>
            <w:r w:rsidRPr="001D433C">
              <w:rPr>
                <w:rFonts w:ascii="Times New Roman" w:eastAsia="Times New Roman" w:hAnsi="Times New Roman"/>
                <w:b/>
                <w:sz w:val="24"/>
                <w:szCs w:val="24"/>
                <w:lang w:eastAsia="ru-RU"/>
              </w:rPr>
              <w:t>Возможности</w:t>
            </w:r>
          </w:p>
        </w:tc>
        <w:tc>
          <w:tcPr>
            <w:tcW w:w="6129" w:type="dxa"/>
            <w:shd w:val="clear" w:color="auto" w:fill="auto"/>
          </w:tcPr>
          <w:p w:rsidR="001E6DC4" w:rsidRPr="001D433C" w:rsidRDefault="001E6DC4" w:rsidP="00F557E0">
            <w:pPr>
              <w:widowControl w:val="0"/>
              <w:autoSpaceDE w:val="0"/>
              <w:autoSpaceDN w:val="0"/>
              <w:spacing w:after="0" w:line="240" w:lineRule="auto"/>
              <w:jc w:val="center"/>
              <w:rPr>
                <w:rFonts w:ascii="Times New Roman" w:eastAsia="Times New Roman" w:hAnsi="Times New Roman"/>
                <w:b/>
                <w:sz w:val="24"/>
                <w:szCs w:val="24"/>
                <w:lang w:eastAsia="ru-RU"/>
              </w:rPr>
            </w:pPr>
            <w:r w:rsidRPr="001D433C">
              <w:rPr>
                <w:rFonts w:ascii="Times New Roman" w:eastAsia="Times New Roman" w:hAnsi="Times New Roman"/>
                <w:b/>
                <w:sz w:val="24"/>
                <w:szCs w:val="24"/>
                <w:lang w:eastAsia="ru-RU"/>
              </w:rPr>
              <w:t>Угрозы</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highlight w:val="green"/>
                <w:lang w:eastAsia="ru-RU"/>
              </w:rPr>
            </w:pPr>
            <w:r w:rsidRPr="001D433C">
              <w:rPr>
                <w:rFonts w:ascii="Times New Roman" w:eastAsia="Times New Roman" w:hAnsi="Times New Roman"/>
                <w:sz w:val="24"/>
                <w:szCs w:val="24"/>
                <w:lang w:eastAsia="ru-RU"/>
              </w:rPr>
              <w:t>Географическое положение и природно-климатические условия</w:t>
            </w:r>
          </w:p>
        </w:tc>
        <w:tc>
          <w:tcPr>
            <w:tcW w:w="6480" w:type="dxa"/>
            <w:shd w:val="clear" w:color="auto" w:fill="auto"/>
          </w:tcPr>
          <w:p w:rsidR="001E6DC4" w:rsidRPr="001D433C" w:rsidRDefault="001E6DC4" w:rsidP="00F557E0">
            <w:pPr>
              <w:widowControl w:val="0"/>
              <w:numPr>
                <w:ilvl w:val="0"/>
                <w:numId w:val="78"/>
              </w:numPr>
              <w:tabs>
                <w:tab w:val="clear" w:pos="1440"/>
                <w:tab w:val="num" w:pos="27"/>
                <w:tab w:val="num" w:pos="311"/>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Достаточно выгодное географическое положение (соседство с областным центром, что позволяет занять нишу во вспомогательных, сервисных производствах для области)</w:t>
            </w:r>
            <w:r w:rsidRPr="001D433C">
              <w:rPr>
                <w:rFonts w:ascii="Times New Roman" w:eastAsia="Times New Roman" w:hAnsi="Times New Roman"/>
                <w:sz w:val="24"/>
                <w:szCs w:val="20"/>
                <w:lang w:eastAsia="ru-RU"/>
              </w:rPr>
              <w:t>;</w:t>
            </w:r>
          </w:p>
          <w:p w:rsidR="001E6DC4" w:rsidRPr="001D433C" w:rsidRDefault="001E6DC4" w:rsidP="00F557E0">
            <w:pPr>
              <w:widowControl w:val="0"/>
              <w:numPr>
                <w:ilvl w:val="0"/>
                <w:numId w:val="78"/>
              </w:numPr>
              <w:tabs>
                <w:tab w:val="clear" w:pos="1440"/>
                <w:tab w:val="num" w:pos="252"/>
                <w:tab w:val="num" w:pos="311"/>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Автотранспортные связи с другими территориями Иркутской области</w:t>
            </w:r>
          </w:p>
        </w:tc>
        <w:tc>
          <w:tcPr>
            <w:tcW w:w="6129" w:type="dxa"/>
            <w:shd w:val="clear" w:color="auto" w:fill="auto"/>
          </w:tcPr>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hAnsi="Times New Roman"/>
                <w:sz w:val="24"/>
                <w:szCs w:val="24"/>
                <w:lang w:eastAsia="ru-RU"/>
              </w:rPr>
              <w:t>1.</w:t>
            </w:r>
            <w:r>
              <w:rPr>
                <w:rFonts w:ascii="Times New Roman" w:hAnsi="Times New Roman"/>
                <w:sz w:val="24"/>
                <w:szCs w:val="24"/>
                <w:lang w:eastAsia="ru-RU"/>
              </w:rPr>
              <w:t xml:space="preserve"> </w:t>
            </w:r>
            <w:r w:rsidRPr="001D433C">
              <w:rPr>
                <w:rFonts w:ascii="Times New Roman" w:eastAsia="Times New Roman" w:hAnsi="Times New Roman"/>
                <w:sz w:val="24"/>
                <w:szCs w:val="24"/>
                <w:lang w:eastAsia="ru-RU"/>
              </w:rPr>
              <w:t>Повышенная заболеваемость сердечно-сосудистыми заболеваниями из-за перепадов погоды (температура, атмосферное давление);</w:t>
            </w:r>
          </w:p>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D433C">
              <w:rPr>
                <w:rFonts w:ascii="Times New Roman" w:eastAsia="Times New Roman" w:hAnsi="Times New Roman"/>
                <w:sz w:val="24"/>
                <w:szCs w:val="24"/>
                <w:lang w:eastAsia="ru-RU"/>
              </w:rPr>
              <w:t>Снижение урожайности культур из-за колебаний гидротермического режима</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Природные ресурсы</w:t>
            </w:r>
          </w:p>
        </w:tc>
        <w:tc>
          <w:tcPr>
            <w:tcW w:w="6480" w:type="dxa"/>
            <w:shd w:val="clear" w:color="auto" w:fill="auto"/>
          </w:tcPr>
          <w:p w:rsidR="001E6DC4" w:rsidRPr="001D433C" w:rsidRDefault="001E6DC4" w:rsidP="00F557E0">
            <w:pPr>
              <w:widowControl w:val="0"/>
              <w:numPr>
                <w:ilvl w:val="0"/>
                <w:numId w:val="45"/>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Промышленная разработка перспективных месторождений и повышение степени вовлеченности природных ресурсов в хозяйственный оборот;</w:t>
            </w:r>
          </w:p>
          <w:p w:rsidR="001E6DC4" w:rsidRPr="001D433C" w:rsidRDefault="001E6DC4" w:rsidP="00F557E0">
            <w:pPr>
              <w:widowControl w:val="0"/>
              <w:numPr>
                <w:ilvl w:val="0"/>
                <w:numId w:val="45"/>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 xml:space="preserve">Привлечение инвестиций </w:t>
            </w:r>
            <w:proofErr w:type="spellStart"/>
            <w:r w:rsidRPr="001D433C">
              <w:rPr>
                <w:rFonts w:ascii="Times New Roman" w:eastAsia="Times New Roman" w:hAnsi="Times New Roman"/>
                <w:sz w:val="24"/>
                <w:szCs w:val="24"/>
                <w:lang w:eastAsia="ru-RU"/>
              </w:rPr>
              <w:t>ресурсодобывающих</w:t>
            </w:r>
            <w:proofErr w:type="spellEnd"/>
            <w:r w:rsidRPr="001D433C">
              <w:rPr>
                <w:rFonts w:ascii="Times New Roman" w:eastAsia="Times New Roman" w:hAnsi="Times New Roman"/>
                <w:sz w:val="24"/>
                <w:szCs w:val="24"/>
                <w:lang w:eastAsia="ru-RU"/>
              </w:rPr>
              <w:t xml:space="preserve"> компаний в освоение и разработку экономически наиболее </w:t>
            </w:r>
            <w:r w:rsidRPr="001D433C">
              <w:rPr>
                <w:rFonts w:ascii="Times New Roman" w:eastAsia="Times New Roman" w:hAnsi="Times New Roman"/>
                <w:sz w:val="24"/>
                <w:szCs w:val="24"/>
                <w:lang w:eastAsia="ru-RU"/>
              </w:rPr>
              <w:lastRenderedPageBreak/>
              <w:t>эффективных месторождений и сопутствующей инфраструктуры</w:t>
            </w:r>
          </w:p>
        </w:tc>
        <w:tc>
          <w:tcPr>
            <w:tcW w:w="6129" w:type="dxa"/>
            <w:shd w:val="clear" w:color="auto" w:fill="auto"/>
          </w:tcPr>
          <w:p w:rsidR="001E6DC4" w:rsidRPr="001D433C" w:rsidRDefault="001E6DC4" w:rsidP="00F557E0">
            <w:pPr>
              <w:widowControl w:val="0"/>
              <w:numPr>
                <w:ilvl w:val="0"/>
                <w:numId w:val="46"/>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lastRenderedPageBreak/>
              <w:t>Изменение геологического рельефа района добывающими организациями;</w:t>
            </w:r>
          </w:p>
          <w:p w:rsidR="001E6DC4" w:rsidRPr="001D433C" w:rsidRDefault="001E6DC4" w:rsidP="00F557E0">
            <w:pPr>
              <w:widowControl w:val="0"/>
              <w:numPr>
                <w:ilvl w:val="0"/>
                <w:numId w:val="46"/>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Ухудшение горно-геологических условий добычи сырья уже разрабатываемых месторождений района</w:t>
            </w:r>
            <w:r w:rsidRPr="001D433C">
              <w:rPr>
                <w:rFonts w:ascii="Times New Roman" w:eastAsia="Times New Roman" w:hAnsi="Times New Roman"/>
                <w:sz w:val="24"/>
                <w:szCs w:val="24"/>
                <w:lang w:eastAsia="ru-RU"/>
              </w:rPr>
              <w:t>;</w:t>
            </w:r>
          </w:p>
          <w:p w:rsidR="001E6DC4" w:rsidRPr="001D433C" w:rsidRDefault="001E6DC4" w:rsidP="00F557E0">
            <w:pPr>
              <w:widowControl w:val="0"/>
              <w:numPr>
                <w:ilvl w:val="0"/>
                <w:numId w:val="46"/>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 xml:space="preserve">Истощение разведанных запасов природных ресурсов </w:t>
            </w:r>
            <w:r w:rsidRPr="001D433C">
              <w:rPr>
                <w:rFonts w:ascii="Times New Roman" w:eastAsia="Times New Roman" w:hAnsi="Times New Roman"/>
                <w:sz w:val="24"/>
                <w:szCs w:val="24"/>
                <w:lang w:eastAsia="ru-RU"/>
              </w:rPr>
              <w:lastRenderedPageBreak/>
              <w:t>на территории района;</w:t>
            </w:r>
          </w:p>
          <w:p w:rsidR="001E6DC4" w:rsidRPr="001D433C" w:rsidRDefault="001E6DC4" w:rsidP="00F557E0">
            <w:pPr>
              <w:widowControl w:val="0"/>
              <w:numPr>
                <w:ilvl w:val="0"/>
                <w:numId w:val="46"/>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Дефицит качественной пресной воды для нужд населения и хозяйствующих субъектов.</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highlight w:val="green"/>
                <w:lang w:eastAsia="ru-RU"/>
              </w:rPr>
            </w:pPr>
            <w:r w:rsidRPr="001D433C">
              <w:rPr>
                <w:rFonts w:ascii="Times New Roman" w:eastAsia="Times New Roman" w:hAnsi="Times New Roman"/>
                <w:sz w:val="24"/>
                <w:szCs w:val="24"/>
                <w:lang w:eastAsia="ru-RU"/>
              </w:rPr>
              <w:lastRenderedPageBreak/>
              <w:t>Образование</w:t>
            </w:r>
          </w:p>
        </w:tc>
        <w:tc>
          <w:tcPr>
            <w:tcW w:w="6480" w:type="dxa"/>
            <w:shd w:val="clear" w:color="auto" w:fill="auto"/>
          </w:tcPr>
          <w:p w:rsidR="001E6DC4" w:rsidRPr="001D433C" w:rsidRDefault="001E6DC4" w:rsidP="00F557E0">
            <w:pPr>
              <w:numPr>
                <w:ilvl w:val="0"/>
                <w:numId w:val="4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Развитие инновационных технологий и внедрение их в образовательный процесс (компьютеризация методик, развитие дистанционных форм обучения);</w:t>
            </w:r>
          </w:p>
          <w:p w:rsidR="001E6DC4" w:rsidRPr="006709D4" w:rsidRDefault="001E6DC4" w:rsidP="00F557E0">
            <w:pPr>
              <w:numPr>
                <w:ilvl w:val="0"/>
                <w:numId w:val="4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Обеспечение потребности населения в услугах сферы образования за счет сети образовательных учреждений.</w:t>
            </w:r>
          </w:p>
        </w:tc>
        <w:tc>
          <w:tcPr>
            <w:tcW w:w="6129" w:type="dxa"/>
            <w:shd w:val="clear" w:color="auto" w:fill="auto"/>
          </w:tcPr>
          <w:p w:rsidR="001E6DC4" w:rsidRPr="001D433C" w:rsidRDefault="001E6DC4" w:rsidP="00F557E0">
            <w:pPr>
              <w:widowControl w:val="0"/>
              <w:numPr>
                <w:ilvl w:val="0"/>
                <w:numId w:val="48"/>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0"/>
                <w:lang w:eastAsia="ru-RU"/>
              </w:rPr>
              <w:t>Социальные проблемы общества (детская преступность, алкоголизм и наркомания, детский суицид, жестокое обращение с детьми и др.).</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Здравоохранение</w:t>
            </w:r>
          </w:p>
        </w:tc>
        <w:tc>
          <w:tcPr>
            <w:tcW w:w="6480" w:type="dxa"/>
            <w:shd w:val="clear" w:color="auto" w:fill="auto"/>
          </w:tcPr>
          <w:p w:rsidR="001E6DC4" w:rsidRPr="001D433C" w:rsidRDefault="001E6DC4" w:rsidP="00F557E0">
            <w:pPr>
              <w:widowControl w:val="0"/>
              <w:numPr>
                <w:ilvl w:val="0"/>
                <w:numId w:val="49"/>
              </w:numPr>
              <w:tabs>
                <w:tab w:val="num" w:pos="252"/>
              </w:tabs>
              <w:autoSpaceDE w:val="0"/>
              <w:autoSpaceDN w:val="0"/>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0"/>
                <w:lang w:eastAsia="ru-RU"/>
              </w:rPr>
              <w:t>Качественное улучшение процесса подготовки и переподготовки медперсонала;</w:t>
            </w:r>
          </w:p>
          <w:p w:rsidR="001E6DC4" w:rsidRPr="009D59D2" w:rsidRDefault="001E6DC4" w:rsidP="00F557E0">
            <w:pPr>
              <w:widowControl w:val="0"/>
              <w:numPr>
                <w:ilvl w:val="0"/>
                <w:numId w:val="49"/>
              </w:numPr>
              <w:tabs>
                <w:tab w:val="num" w:pos="252"/>
              </w:tabs>
              <w:autoSpaceDE w:val="0"/>
              <w:autoSpaceDN w:val="0"/>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0"/>
                <w:lang w:eastAsia="ru-RU"/>
              </w:rPr>
              <w:t>Внедрение на базе имеющегося лечебного учреждения перспективных, высокотехноло</w:t>
            </w:r>
            <w:r>
              <w:rPr>
                <w:rFonts w:ascii="Times New Roman" w:hAnsi="Times New Roman"/>
                <w:sz w:val="24"/>
                <w:szCs w:val="20"/>
                <w:lang w:eastAsia="ru-RU"/>
              </w:rPr>
              <w:t>гичных видов медицинской помощи.</w:t>
            </w:r>
          </w:p>
        </w:tc>
        <w:tc>
          <w:tcPr>
            <w:tcW w:w="6129" w:type="dxa"/>
            <w:shd w:val="clear" w:color="auto" w:fill="auto"/>
          </w:tcPr>
          <w:p w:rsidR="001E6DC4" w:rsidRPr="001D433C" w:rsidRDefault="001E6DC4" w:rsidP="00F557E0">
            <w:pPr>
              <w:numPr>
                <w:ilvl w:val="0"/>
                <w:numId w:val="50"/>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Отток кадров из отрасли вследствие низкой социальной защищенности и отсутствия развитой социальной инфраструктуры;</w:t>
            </w:r>
          </w:p>
          <w:p w:rsidR="001E6DC4" w:rsidRPr="001D433C" w:rsidRDefault="001E6DC4" w:rsidP="00F557E0">
            <w:pPr>
              <w:numPr>
                <w:ilvl w:val="0"/>
                <w:numId w:val="50"/>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Увеличение разрыва между требованиями по выполнению современных стандартов в медицинских организациях и объёмами их финансирования;</w:t>
            </w:r>
          </w:p>
          <w:p w:rsidR="001E6DC4" w:rsidRPr="001D433C" w:rsidRDefault="001E6DC4" w:rsidP="00F557E0">
            <w:pPr>
              <w:numPr>
                <w:ilvl w:val="0"/>
                <w:numId w:val="50"/>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Распространенность среди населения социально опасных болезней (алкоголизма, наркомании и др.);</w:t>
            </w:r>
          </w:p>
          <w:p w:rsidR="001E6DC4" w:rsidRPr="001D433C" w:rsidRDefault="001E6DC4" w:rsidP="00F557E0">
            <w:pPr>
              <w:numPr>
                <w:ilvl w:val="0"/>
                <w:numId w:val="50"/>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Рост цен на медикаменты и расходные материалы;</w:t>
            </w:r>
          </w:p>
          <w:p w:rsidR="001E6DC4" w:rsidRPr="001D433C" w:rsidRDefault="001E6DC4" w:rsidP="00F557E0">
            <w:pPr>
              <w:numPr>
                <w:ilvl w:val="0"/>
                <w:numId w:val="11"/>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Рост заболеваемости и смертности населения вследствие ухудшения качества предоставляемых услуг, тяжелого социально-экономического положения, снижения уровня жизни.</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Физическая культура и спорт</w:t>
            </w:r>
          </w:p>
        </w:tc>
        <w:tc>
          <w:tcPr>
            <w:tcW w:w="6480" w:type="dxa"/>
            <w:shd w:val="clear" w:color="auto" w:fill="auto"/>
          </w:tcPr>
          <w:p w:rsidR="001E6DC4" w:rsidRPr="001D433C" w:rsidRDefault="001E6DC4" w:rsidP="00F557E0">
            <w:pPr>
              <w:numPr>
                <w:ilvl w:val="0"/>
                <w:numId w:val="52"/>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rPr>
              <w:t xml:space="preserve">Развитие базовых для Иркутской области видов спорта, в том числе спортивного резерва с привлечением областного и федерального </w:t>
            </w:r>
            <w:proofErr w:type="spellStart"/>
            <w:r w:rsidRPr="001D433C">
              <w:rPr>
                <w:rFonts w:ascii="Times New Roman" w:hAnsi="Times New Roman"/>
                <w:sz w:val="24"/>
                <w:szCs w:val="24"/>
              </w:rPr>
              <w:t>софинансирования</w:t>
            </w:r>
            <w:proofErr w:type="spellEnd"/>
            <w:r w:rsidRPr="001D433C">
              <w:rPr>
                <w:rFonts w:ascii="Times New Roman" w:hAnsi="Times New Roman"/>
                <w:sz w:val="24"/>
                <w:szCs w:val="24"/>
              </w:rPr>
              <w:t>.</w:t>
            </w:r>
          </w:p>
          <w:p w:rsidR="001E6DC4" w:rsidRPr="001D433C" w:rsidRDefault="001E6DC4" w:rsidP="00F557E0">
            <w:pPr>
              <w:numPr>
                <w:ilvl w:val="0"/>
                <w:numId w:val="52"/>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rPr>
              <w:t>Подготовка спортсменов высокого уровня;</w:t>
            </w:r>
          </w:p>
          <w:p w:rsidR="001E6DC4" w:rsidRPr="001D433C" w:rsidRDefault="001E6DC4" w:rsidP="00F557E0">
            <w:pPr>
              <w:numPr>
                <w:ilvl w:val="0"/>
                <w:numId w:val="52"/>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rPr>
              <w:t>Увеличение продолжительности жизни и улучшение состояния здоровья населения.</w:t>
            </w:r>
          </w:p>
        </w:tc>
        <w:tc>
          <w:tcPr>
            <w:tcW w:w="6129" w:type="dxa"/>
            <w:shd w:val="clear" w:color="auto" w:fill="auto"/>
          </w:tcPr>
          <w:p w:rsidR="001E6DC4" w:rsidRPr="001D433C" w:rsidRDefault="001E6DC4" w:rsidP="00F557E0">
            <w:pPr>
              <w:numPr>
                <w:ilvl w:val="0"/>
                <w:numId w:val="51"/>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Снижение уровня здоровья населения, увеличение числа инвалидов и людей с хроническими заболеваниями сокращение продолжительности жизни;</w:t>
            </w:r>
          </w:p>
          <w:p w:rsidR="001E6DC4" w:rsidRPr="001D433C" w:rsidRDefault="001E6DC4" w:rsidP="00F557E0">
            <w:pPr>
              <w:numPr>
                <w:ilvl w:val="0"/>
                <w:numId w:val="51"/>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Старение тренерских кадров, недостаточное количество молодых специалистов, отсутствие преемственности и утеря традиций;</w:t>
            </w:r>
          </w:p>
          <w:p w:rsidR="001E6DC4" w:rsidRPr="001D433C" w:rsidRDefault="001E6DC4" w:rsidP="00F557E0">
            <w:pPr>
              <w:numPr>
                <w:ilvl w:val="0"/>
                <w:numId w:val="51"/>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Отток молодежи в другие территории</w:t>
            </w:r>
            <w:r>
              <w:rPr>
                <w:rFonts w:ascii="Times New Roman" w:eastAsia="Times New Roman" w:hAnsi="Times New Roman"/>
                <w:sz w:val="24"/>
                <w:szCs w:val="24"/>
                <w:lang w:eastAsia="ru-RU"/>
              </w:rPr>
              <w:t>.</w:t>
            </w:r>
          </w:p>
        </w:tc>
      </w:tr>
      <w:tr w:rsidR="001E6DC4" w:rsidRPr="001D433C" w:rsidTr="00F557E0">
        <w:tc>
          <w:tcPr>
            <w:tcW w:w="2700" w:type="dxa"/>
            <w:shd w:val="clear" w:color="auto" w:fill="auto"/>
          </w:tcPr>
          <w:p w:rsidR="001E6DC4" w:rsidRPr="00B427AB" w:rsidRDefault="001E6DC4" w:rsidP="00F557E0">
            <w:pPr>
              <w:widowControl w:val="0"/>
              <w:autoSpaceDE w:val="0"/>
              <w:autoSpaceDN w:val="0"/>
              <w:spacing w:after="0" w:line="240" w:lineRule="auto"/>
              <w:jc w:val="both"/>
              <w:rPr>
                <w:rFonts w:ascii="Times New Roman" w:eastAsia="Times New Roman" w:hAnsi="Times New Roman"/>
                <w:sz w:val="24"/>
                <w:szCs w:val="24"/>
                <w:highlight w:val="yellow"/>
                <w:lang w:eastAsia="ru-RU"/>
              </w:rPr>
            </w:pPr>
            <w:r w:rsidRPr="00B427AB">
              <w:rPr>
                <w:rFonts w:ascii="Times New Roman" w:eastAsia="Times New Roman" w:hAnsi="Times New Roman"/>
                <w:sz w:val="24"/>
                <w:szCs w:val="24"/>
                <w:highlight w:val="yellow"/>
                <w:lang w:eastAsia="ru-RU"/>
              </w:rPr>
              <w:t>Культура</w:t>
            </w:r>
          </w:p>
        </w:tc>
        <w:tc>
          <w:tcPr>
            <w:tcW w:w="6480" w:type="dxa"/>
            <w:shd w:val="clear" w:color="auto" w:fill="auto"/>
          </w:tcPr>
          <w:p w:rsidR="001E6DC4" w:rsidRPr="00B427AB" w:rsidRDefault="001E6DC4" w:rsidP="00F557E0">
            <w:pPr>
              <w:numPr>
                <w:ilvl w:val="0"/>
                <w:numId w:val="53"/>
              </w:numPr>
              <w:tabs>
                <w:tab w:val="num" w:pos="252"/>
              </w:tabs>
              <w:spacing w:after="0" w:line="240" w:lineRule="auto"/>
              <w:ind w:left="0" w:firstLine="0"/>
              <w:jc w:val="both"/>
              <w:rPr>
                <w:rFonts w:ascii="Times New Roman" w:eastAsia="Times New Roman" w:hAnsi="Times New Roman"/>
                <w:sz w:val="24"/>
                <w:szCs w:val="24"/>
                <w:highlight w:val="yellow"/>
                <w:lang w:eastAsia="ru-RU"/>
              </w:rPr>
            </w:pPr>
            <w:r w:rsidRPr="00B427AB">
              <w:rPr>
                <w:rFonts w:ascii="Times New Roman" w:eastAsia="Times New Roman" w:hAnsi="Times New Roman"/>
                <w:sz w:val="24"/>
                <w:szCs w:val="24"/>
                <w:highlight w:val="yellow"/>
                <w:lang w:eastAsia="x-none"/>
              </w:rPr>
              <w:t>Широкий охват населения района в самодеятельном творчестве по различным жанрам;</w:t>
            </w:r>
          </w:p>
          <w:p w:rsidR="001E6DC4" w:rsidRPr="00B427AB" w:rsidRDefault="001E6DC4" w:rsidP="00F557E0">
            <w:pPr>
              <w:numPr>
                <w:ilvl w:val="0"/>
                <w:numId w:val="53"/>
              </w:numPr>
              <w:tabs>
                <w:tab w:val="num" w:pos="252"/>
              </w:tabs>
              <w:spacing w:after="0" w:line="240" w:lineRule="auto"/>
              <w:ind w:left="0" w:firstLine="0"/>
              <w:jc w:val="both"/>
              <w:rPr>
                <w:rFonts w:ascii="Times New Roman" w:eastAsia="Times New Roman" w:hAnsi="Times New Roman"/>
                <w:sz w:val="24"/>
                <w:szCs w:val="24"/>
                <w:highlight w:val="yellow"/>
                <w:lang w:eastAsia="ru-RU"/>
              </w:rPr>
            </w:pPr>
            <w:r w:rsidRPr="00B427AB">
              <w:rPr>
                <w:rFonts w:ascii="Times New Roman" w:eastAsia="Times New Roman" w:hAnsi="Times New Roman"/>
                <w:sz w:val="24"/>
                <w:szCs w:val="24"/>
                <w:highlight w:val="yellow"/>
                <w:lang w:eastAsia="ru-RU"/>
              </w:rPr>
              <w:t>Использование имеющихся учреждений культуры для создания новых культурных «продуктов» и программ;</w:t>
            </w:r>
          </w:p>
          <w:p w:rsidR="001E6DC4" w:rsidRPr="00B427AB" w:rsidRDefault="001E6DC4" w:rsidP="00F557E0">
            <w:pPr>
              <w:numPr>
                <w:ilvl w:val="0"/>
                <w:numId w:val="53"/>
              </w:numPr>
              <w:tabs>
                <w:tab w:val="num" w:pos="252"/>
              </w:tabs>
              <w:spacing w:after="0" w:line="240" w:lineRule="auto"/>
              <w:ind w:left="0" w:firstLine="0"/>
              <w:jc w:val="both"/>
              <w:rPr>
                <w:rFonts w:ascii="Times New Roman" w:eastAsia="Times New Roman" w:hAnsi="Times New Roman"/>
                <w:sz w:val="24"/>
                <w:szCs w:val="24"/>
                <w:highlight w:val="yellow"/>
                <w:lang w:eastAsia="ru-RU"/>
              </w:rPr>
            </w:pPr>
            <w:r w:rsidRPr="00B427AB">
              <w:rPr>
                <w:rFonts w:ascii="Times New Roman" w:eastAsia="Times New Roman" w:hAnsi="Times New Roman"/>
                <w:sz w:val="24"/>
                <w:szCs w:val="24"/>
                <w:highlight w:val="yellow"/>
                <w:lang w:eastAsia="ru-RU"/>
              </w:rPr>
              <w:t>Привлечение внимания к культуре различных народностей, проживающих на территории района</w:t>
            </w:r>
          </w:p>
        </w:tc>
        <w:tc>
          <w:tcPr>
            <w:tcW w:w="6129" w:type="dxa"/>
            <w:shd w:val="clear" w:color="auto" w:fill="auto"/>
          </w:tcPr>
          <w:p w:rsidR="001E6DC4" w:rsidRPr="005D633C" w:rsidRDefault="001E6DC4" w:rsidP="00F557E0">
            <w:pPr>
              <w:pStyle w:val="af3"/>
              <w:widowControl w:val="0"/>
              <w:numPr>
                <w:ilvl w:val="1"/>
                <w:numId w:val="11"/>
              </w:numPr>
              <w:tabs>
                <w:tab w:val="clear" w:pos="1440"/>
                <w:tab w:val="num" w:pos="209"/>
              </w:tabs>
              <w:spacing w:after="0" w:line="240" w:lineRule="auto"/>
              <w:ind w:left="0" w:firstLine="0"/>
              <w:jc w:val="both"/>
              <w:rPr>
                <w:rFonts w:ascii="Times New Roman" w:eastAsia="Times New Roman" w:hAnsi="Times New Roman"/>
                <w:color w:val="auto"/>
                <w:sz w:val="24"/>
                <w:szCs w:val="24"/>
                <w:highlight w:val="yellow"/>
                <w:lang w:val="ru-RU" w:eastAsia="ru-RU"/>
              </w:rPr>
            </w:pPr>
            <w:r w:rsidRPr="005D633C">
              <w:rPr>
                <w:rFonts w:ascii="Times New Roman" w:eastAsia="Times New Roman" w:hAnsi="Times New Roman"/>
                <w:color w:val="auto"/>
                <w:sz w:val="24"/>
                <w:szCs w:val="24"/>
                <w:highlight w:val="yellow"/>
                <w:lang w:val="ru-RU" w:eastAsia="ru-RU"/>
              </w:rPr>
              <w:t xml:space="preserve"> Снижение уровня посещаемости объектов культурной сферы;</w:t>
            </w:r>
          </w:p>
          <w:p w:rsidR="001E6DC4" w:rsidRPr="00494B8B" w:rsidRDefault="001E6DC4" w:rsidP="00F557E0">
            <w:pPr>
              <w:pStyle w:val="af3"/>
              <w:widowControl w:val="0"/>
              <w:numPr>
                <w:ilvl w:val="1"/>
                <w:numId w:val="11"/>
              </w:numPr>
              <w:tabs>
                <w:tab w:val="clear" w:pos="1440"/>
                <w:tab w:val="num" w:pos="209"/>
              </w:tabs>
              <w:spacing w:after="0" w:line="240" w:lineRule="auto"/>
              <w:ind w:left="0" w:firstLine="0"/>
              <w:jc w:val="both"/>
              <w:rPr>
                <w:rFonts w:ascii="Times New Roman" w:eastAsia="Times New Roman" w:hAnsi="Times New Roman" w:cstheme="minorBidi"/>
                <w:sz w:val="24"/>
                <w:szCs w:val="24"/>
                <w:highlight w:val="yellow"/>
                <w:lang w:val="ru-RU" w:eastAsia="ru-RU"/>
              </w:rPr>
            </w:pPr>
            <w:r w:rsidRPr="005D633C">
              <w:rPr>
                <w:rFonts w:ascii="Times New Roman" w:eastAsia="Times New Roman" w:hAnsi="Times New Roman"/>
                <w:color w:val="auto"/>
                <w:sz w:val="24"/>
                <w:szCs w:val="24"/>
                <w:highlight w:val="yellow"/>
                <w:lang w:val="ru-RU" w:eastAsia="ru-RU"/>
              </w:rPr>
              <w:t xml:space="preserve"> Моральная и культурная деградация населения, потеря этнической самобытности.</w:t>
            </w:r>
          </w:p>
          <w:p w:rsidR="001E6DC4" w:rsidRPr="005430AC" w:rsidRDefault="001E6DC4" w:rsidP="00F557E0">
            <w:pPr>
              <w:pStyle w:val="af3"/>
              <w:widowControl w:val="0"/>
              <w:spacing w:after="0" w:line="240" w:lineRule="auto"/>
              <w:ind w:left="0"/>
              <w:jc w:val="both"/>
              <w:rPr>
                <w:rFonts w:ascii="Times New Roman" w:eastAsia="Times New Roman" w:hAnsi="Times New Roman" w:cstheme="minorBidi"/>
                <w:sz w:val="24"/>
                <w:szCs w:val="24"/>
                <w:highlight w:val="yellow"/>
                <w:lang w:val="ru-RU" w:eastAsia="ru-RU"/>
              </w:rPr>
            </w:pP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Молодежная политика</w:t>
            </w:r>
          </w:p>
        </w:tc>
        <w:tc>
          <w:tcPr>
            <w:tcW w:w="6480" w:type="dxa"/>
            <w:shd w:val="clear" w:color="auto" w:fill="auto"/>
          </w:tcPr>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Использование сети «Интернет» для реализации молодежной политики;</w:t>
            </w:r>
          </w:p>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2.Создание механизма сопровождения талантливой молодежи;</w:t>
            </w:r>
          </w:p>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hAnsi="Times New Roman"/>
                <w:sz w:val="24"/>
                <w:szCs w:val="24"/>
              </w:rPr>
              <w:t>3. Содействие в трудоустройстве молодежи, в том числе целевое обучение с предоставлением рабочих мест</w:t>
            </w:r>
          </w:p>
        </w:tc>
        <w:tc>
          <w:tcPr>
            <w:tcW w:w="6129" w:type="dxa"/>
            <w:shd w:val="clear" w:color="auto" w:fill="auto"/>
          </w:tcPr>
          <w:p w:rsidR="001E6DC4" w:rsidRPr="001D433C" w:rsidRDefault="001E6DC4" w:rsidP="00F557E0">
            <w:pPr>
              <w:numPr>
                <w:ilvl w:val="0"/>
                <w:numId w:val="54"/>
              </w:numPr>
              <w:tabs>
                <w:tab w:val="num" w:pos="252"/>
              </w:tabs>
              <w:spacing w:after="0" w:line="240" w:lineRule="auto"/>
              <w:ind w:left="0" w:firstLine="0"/>
              <w:jc w:val="both"/>
              <w:rPr>
                <w:rFonts w:ascii="Times New Roman" w:hAnsi="Times New Roman"/>
                <w:sz w:val="24"/>
                <w:szCs w:val="24"/>
              </w:rPr>
            </w:pPr>
            <w:r w:rsidRPr="001D433C">
              <w:rPr>
                <w:rFonts w:ascii="Times New Roman" w:hAnsi="Times New Roman"/>
                <w:sz w:val="24"/>
                <w:szCs w:val="24"/>
              </w:rPr>
              <w:t>Нивелирование моральных ценностей у молодежи в связи с присутствием в информационном пространстве негативной информации;</w:t>
            </w:r>
          </w:p>
          <w:p w:rsidR="001E6DC4" w:rsidRPr="001D433C" w:rsidRDefault="001E6DC4" w:rsidP="00F557E0">
            <w:pPr>
              <w:numPr>
                <w:ilvl w:val="0"/>
                <w:numId w:val="54"/>
              </w:numPr>
              <w:tabs>
                <w:tab w:val="num" w:pos="252"/>
              </w:tabs>
              <w:spacing w:after="0" w:line="240" w:lineRule="auto"/>
              <w:ind w:left="0" w:firstLine="0"/>
              <w:jc w:val="both"/>
              <w:rPr>
                <w:rFonts w:ascii="Times New Roman" w:hAnsi="Times New Roman"/>
                <w:sz w:val="24"/>
                <w:szCs w:val="24"/>
              </w:rPr>
            </w:pPr>
            <w:r w:rsidRPr="001D433C">
              <w:rPr>
                <w:rFonts w:ascii="Times New Roman" w:hAnsi="Times New Roman"/>
                <w:sz w:val="24"/>
                <w:szCs w:val="24"/>
              </w:rPr>
              <w:t>Нарастание у молодых людей эмоционально-психологической тревожности, стресса, агрессивного неадекватного поведения, низкой самооценки, неготовности, неумения преодолеть проблемы в различных жизненных ситуациях, и, как следствие, маргинализация сознания (в том числе экстремизм);</w:t>
            </w:r>
          </w:p>
          <w:p w:rsidR="001E6DC4" w:rsidRPr="001D433C" w:rsidRDefault="001E6DC4" w:rsidP="00F557E0">
            <w:pPr>
              <w:numPr>
                <w:ilvl w:val="0"/>
                <w:numId w:val="54"/>
              </w:numPr>
              <w:tabs>
                <w:tab w:val="num" w:pos="252"/>
              </w:tabs>
              <w:spacing w:after="0" w:line="240" w:lineRule="auto"/>
              <w:ind w:left="0" w:firstLine="0"/>
              <w:jc w:val="both"/>
              <w:rPr>
                <w:rFonts w:ascii="Times New Roman" w:hAnsi="Times New Roman"/>
                <w:sz w:val="24"/>
                <w:szCs w:val="24"/>
              </w:rPr>
            </w:pPr>
            <w:r w:rsidRPr="001D433C">
              <w:rPr>
                <w:rFonts w:ascii="Times New Roman" w:eastAsia="Times New Roman" w:hAnsi="Times New Roman"/>
                <w:sz w:val="24"/>
                <w:szCs w:val="24"/>
                <w:lang w:eastAsia="ru-RU"/>
              </w:rPr>
              <w:t>Отток молодежи в другие территории</w:t>
            </w:r>
            <w:r w:rsidRPr="001D433C">
              <w:rPr>
                <w:rFonts w:ascii="Times New Roman" w:hAnsi="Times New Roman"/>
                <w:sz w:val="24"/>
                <w:szCs w:val="24"/>
              </w:rPr>
              <w:t>, что может привести к критическому ухудшению социально-экономической ситуации, особенно в сельской местности;</w:t>
            </w:r>
          </w:p>
          <w:p w:rsidR="001E6DC4" w:rsidRPr="001D433C" w:rsidRDefault="001E6DC4" w:rsidP="00F557E0">
            <w:pPr>
              <w:numPr>
                <w:ilvl w:val="0"/>
                <w:numId w:val="54"/>
              </w:numPr>
              <w:tabs>
                <w:tab w:val="num" w:pos="252"/>
              </w:tabs>
              <w:spacing w:after="0" w:line="240" w:lineRule="auto"/>
              <w:ind w:left="0" w:firstLine="0"/>
              <w:jc w:val="both"/>
              <w:rPr>
                <w:rFonts w:ascii="Times New Roman" w:hAnsi="Times New Roman"/>
                <w:sz w:val="24"/>
                <w:szCs w:val="24"/>
              </w:rPr>
            </w:pPr>
            <w:r w:rsidRPr="001D433C">
              <w:rPr>
                <w:rFonts w:ascii="Times New Roman" w:hAnsi="Times New Roman"/>
                <w:sz w:val="24"/>
                <w:szCs w:val="24"/>
              </w:rPr>
              <w:t>Повышение уровня безработицы среди молодежи</w:t>
            </w:r>
            <w:r>
              <w:rPr>
                <w:rFonts w:ascii="Times New Roman" w:hAnsi="Times New Roman"/>
                <w:sz w:val="24"/>
                <w:szCs w:val="24"/>
              </w:rPr>
              <w:t>.</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Уровень жизни</w:t>
            </w:r>
          </w:p>
        </w:tc>
        <w:tc>
          <w:tcPr>
            <w:tcW w:w="6480" w:type="dxa"/>
            <w:shd w:val="clear" w:color="auto" w:fill="auto"/>
          </w:tcPr>
          <w:p w:rsidR="001E6DC4" w:rsidRPr="001D433C" w:rsidRDefault="001E6DC4" w:rsidP="00F557E0">
            <w:pPr>
              <w:numPr>
                <w:ilvl w:val="1"/>
                <w:numId w:val="5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Усиление адресности подхода к предоставлению мер социальной поддержки</w:t>
            </w:r>
          </w:p>
        </w:tc>
        <w:tc>
          <w:tcPr>
            <w:tcW w:w="6129" w:type="dxa"/>
            <w:shd w:val="clear" w:color="auto" w:fill="auto"/>
          </w:tcPr>
          <w:p w:rsidR="001E6DC4" w:rsidRPr="001D433C" w:rsidRDefault="001E6DC4" w:rsidP="00F557E0">
            <w:pPr>
              <w:numPr>
                <w:ilvl w:val="0"/>
                <w:numId w:val="7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Тенденция к увеличению числа жителей, состоящих на учете в Центре занятости населения и не желающих осуществлять трудовую деятельность;</w:t>
            </w:r>
          </w:p>
          <w:p w:rsidR="001E6DC4" w:rsidRPr="001D433C" w:rsidRDefault="001E6DC4" w:rsidP="00F557E0">
            <w:pPr>
              <w:numPr>
                <w:ilvl w:val="0"/>
                <w:numId w:val="7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Постоянный рост числа граждан, нуждающихся в поддержке со стороны государства</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Жилищно-коммунальное хозяйство  и инженерная инфраструктура</w:t>
            </w:r>
          </w:p>
        </w:tc>
        <w:tc>
          <w:tcPr>
            <w:tcW w:w="6480" w:type="dxa"/>
            <w:shd w:val="clear" w:color="auto" w:fill="auto"/>
          </w:tcPr>
          <w:p w:rsidR="001E6DC4" w:rsidRPr="001D433C" w:rsidRDefault="001E6DC4" w:rsidP="00F557E0">
            <w:pPr>
              <w:numPr>
                <w:ilvl w:val="0"/>
                <w:numId w:val="5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Приведение жилищного фонда в технически исправное состояние (запуск региональной системы капитального ремонта общего имущества в многоквартирных домах, реализация других мер по оздоровлению отрасли).</w:t>
            </w:r>
          </w:p>
        </w:tc>
        <w:tc>
          <w:tcPr>
            <w:tcW w:w="6129" w:type="dxa"/>
            <w:shd w:val="clear" w:color="auto" w:fill="auto"/>
          </w:tcPr>
          <w:p w:rsidR="001E6DC4" w:rsidRPr="001D433C" w:rsidRDefault="001E6DC4" w:rsidP="00F557E0">
            <w:pPr>
              <w:widowControl w:val="0"/>
              <w:numPr>
                <w:ilvl w:val="0"/>
                <w:numId w:val="56"/>
              </w:numPr>
              <w:tabs>
                <w:tab w:val="num" w:pos="252"/>
              </w:tabs>
              <w:autoSpaceDE w:val="0"/>
              <w:autoSpaceDN w:val="0"/>
              <w:spacing w:after="0" w:line="240" w:lineRule="auto"/>
              <w:ind w:left="0" w:firstLine="0"/>
              <w:jc w:val="both"/>
              <w:rPr>
                <w:rFonts w:ascii="Times New Roman" w:hAnsi="Times New Roman"/>
                <w:sz w:val="24"/>
                <w:szCs w:val="24"/>
              </w:rPr>
            </w:pPr>
            <w:r w:rsidRPr="001D433C">
              <w:rPr>
                <w:rFonts w:ascii="Times New Roman" w:hAnsi="Times New Roman"/>
                <w:sz w:val="24"/>
                <w:szCs w:val="20"/>
              </w:rPr>
              <w:t xml:space="preserve">Наличие </w:t>
            </w:r>
            <w:r w:rsidRPr="001D433C">
              <w:rPr>
                <w:rFonts w:ascii="Times New Roman" w:eastAsia="Times New Roman" w:hAnsi="Times New Roman"/>
                <w:sz w:val="24"/>
                <w:szCs w:val="20"/>
                <w:lang w:eastAsia="ru-RU"/>
              </w:rPr>
              <w:t>задолженности населения за жилищно-коммунальные услуги</w:t>
            </w:r>
            <w:r>
              <w:rPr>
                <w:rFonts w:ascii="Times New Roman" w:eastAsia="Times New Roman" w:hAnsi="Times New Roman"/>
                <w:sz w:val="24"/>
                <w:szCs w:val="20"/>
                <w:lang w:eastAsia="ru-RU"/>
              </w:rPr>
              <w:t>.</w:t>
            </w:r>
          </w:p>
          <w:p w:rsidR="001E6DC4" w:rsidRPr="001D433C" w:rsidRDefault="001E6DC4" w:rsidP="00F557E0">
            <w:pPr>
              <w:widowControl w:val="0"/>
              <w:autoSpaceDE w:val="0"/>
              <w:autoSpaceDN w:val="0"/>
              <w:spacing w:after="0" w:line="240" w:lineRule="auto"/>
              <w:jc w:val="both"/>
              <w:rPr>
                <w:rFonts w:ascii="Times New Roman" w:hAnsi="Times New Roman"/>
                <w:sz w:val="24"/>
                <w:szCs w:val="24"/>
              </w:rPr>
            </w:pP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Строительный комплекс</w:t>
            </w:r>
          </w:p>
        </w:tc>
        <w:tc>
          <w:tcPr>
            <w:tcW w:w="6480" w:type="dxa"/>
            <w:shd w:val="clear" w:color="auto" w:fill="auto"/>
          </w:tcPr>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Рост объемов строительства объектов социально-культурного назначения;</w:t>
            </w:r>
          </w:p>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2. Высокие резервы района для развития жилищного строительства</w:t>
            </w:r>
          </w:p>
        </w:tc>
        <w:tc>
          <w:tcPr>
            <w:tcW w:w="6129" w:type="dxa"/>
            <w:shd w:val="clear" w:color="auto" w:fill="auto"/>
          </w:tcPr>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Отсутствие древесины для индивидуального жилищного строительства;</w:t>
            </w:r>
          </w:p>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D433C">
              <w:rPr>
                <w:rFonts w:ascii="Times New Roman" w:eastAsia="Times New Roman" w:hAnsi="Times New Roman"/>
                <w:sz w:val="24"/>
                <w:szCs w:val="24"/>
                <w:lang w:eastAsia="ru-RU"/>
              </w:rPr>
              <w:t>Высокая стоимость жилья</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Транспортная инфраструктура</w:t>
            </w:r>
          </w:p>
        </w:tc>
        <w:tc>
          <w:tcPr>
            <w:tcW w:w="6480" w:type="dxa"/>
            <w:shd w:val="clear" w:color="auto" w:fill="auto"/>
          </w:tcPr>
          <w:p w:rsidR="001E6DC4" w:rsidRPr="001D433C" w:rsidRDefault="001E6DC4" w:rsidP="00F557E0">
            <w:pPr>
              <w:numPr>
                <w:ilvl w:val="0"/>
                <w:numId w:val="58"/>
              </w:numPr>
              <w:shd w:val="clear" w:color="auto" w:fill="FFFFFF"/>
              <w:tabs>
                <w:tab w:val="num" w:pos="252"/>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1D433C">
              <w:rPr>
                <w:rFonts w:ascii="Times New Roman" w:eastAsia="Times New Roman" w:hAnsi="Times New Roman"/>
                <w:sz w:val="24"/>
                <w:szCs w:val="24"/>
                <w:lang w:eastAsia="ru-RU"/>
              </w:rPr>
              <w:t>Строительство новых современных дорог, реконструкция  существующих;</w:t>
            </w:r>
          </w:p>
          <w:p w:rsidR="001E6DC4" w:rsidRPr="001D433C" w:rsidRDefault="001E6DC4" w:rsidP="00F557E0">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p>
        </w:tc>
        <w:tc>
          <w:tcPr>
            <w:tcW w:w="6129" w:type="dxa"/>
            <w:shd w:val="clear" w:color="auto" w:fill="auto"/>
          </w:tcPr>
          <w:p w:rsidR="001E6DC4" w:rsidRPr="001D433C" w:rsidRDefault="001E6DC4" w:rsidP="00F557E0">
            <w:pPr>
              <w:numPr>
                <w:ilvl w:val="0"/>
                <w:numId w:val="57"/>
              </w:numPr>
              <w:shd w:val="clear" w:color="auto" w:fill="FFFFFF"/>
              <w:tabs>
                <w:tab w:val="num" w:pos="252"/>
              </w:tabs>
              <w:autoSpaceDE w:val="0"/>
              <w:autoSpaceDN w:val="0"/>
              <w:adjustRightInd w:val="0"/>
              <w:spacing w:after="0" w:line="240" w:lineRule="auto"/>
              <w:ind w:left="0" w:firstLine="0"/>
              <w:jc w:val="both"/>
              <w:rPr>
                <w:rFonts w:ascii="Times New Roman" w:hAnsi="Times New Roman"/>
                <w:bCs/>
                <w:color w:val="000000"/>
                <w:sz w:val="24"/>
                <w:szCs w:val="24"/>
                <w:lang w:eastAsia="ru-RU"/>
              </w:rPr>
            </w:pPr>
            <w:r w:rsidRPr="001D433C">
              <w:rPr>
                <w:rFonts w:ascii="Times New Roman" w:hAnsi="Times New Roman"/>
                <w:sz w:val="24"/>
                <w:szCs w:val="24"/>
                <w:lang w:eastAsia="ru-RU"/>
              </w:rPr>
              <w:t>Снижение безопасности и надежности деятельности пассажирского транспорта;</w:t>
            </w:r>
          </w:p>
          <w:p w:rsidR="001E6DC4" w:rsidRPr="001D433C" w:rsidRDefault="001E6DC4" w:rsidP="00F557E0">
            <w:pPr>
              <w:numPr>
                <w:ilvl w:val="0"/>
                <w:numId w:val="57"/>
              </w:numPr>
              <w:shd w:val="clear" w:color="auto" w:fill="FFFFFF"/>
              <w:tabs>
                <w:tab w:val="num" w:pos="252"/>
              </w:tabs>
              <w:autoSpaceDE w:val="0"/>
              <w:autoSpaceDN w:val="0"/>
              <w:adjustRightInd w:val="0"/>
              <w:spacing w:after="0" w:line="240" w:lineRule="auto"/>
              <w:ind w:left="0" w:firstLine="0"/>
              <w:jc w:val="both"/>
              <w:rPr>
                <w:rFonts w:ascii="Times New Roman" w:hAnsi="Times New Roman"/>
                <w:bCs/>
                <w:color w:val="000000"/>
                <w:sz w:val="24"/>
                <w:szCs w:val="24"/>
                <w:lang w:eastAsia="ru-RU"/>
              </w:rPr>
            </w:pPr>
            <w:r w:rsidRPr="001D433C">
              <w:rPr>
                <w:rFonts w:ascii="Times New Roman" w:hAnsi="Times New Roman"/>
                <w:sz w:val="24"/>
                <w:szCs w:val="24"/>
                <w:lang w:eastAsia="ru-RU"/>
              </w:rPr>
              <w:t>Увеличение количества ДТП по причине неудовлетворительных дорожных условий.</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Экология</w:t>
            </w:r>
          </w:p>
        </w:tc>
        <w:tc>
          <w:tcPr>
            <w:tcW w:w="6480" w:type="dxa"/>
            <w:shd w:val="clear" w:color="auto" w:fill="auto"/>
          </w:tcPr>
          <w:p w:rsidR="001E6DC4" w:rsidRPr="001D433C" w:rsidRDefault="001E6DC4" w:rsidP="00F557E0">
            <w:pPr>
              <w:numPr>
                <w:ilvl w:val="0"/>
                <w:numId w:val="59"/>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color w:val="000000"/>
                <w:sz w:val="24"/>
                <w:szCs w:val="24"/>
                <w:lang w:eastAsia="ru-RU"/>
              </w:rPr>
              <w:t>Сохранение благоприятной для жизни человека экологической обстановки в районе</w:t>
            </w:r>
          </w:p>
        </w:tc>
        <w:tc>
          <w:tcPr>
            <w:tcW w:w="6129" w:type="dxa"/>
            <w:shd w:val="clear" w:color="auto" w:fill="auto"/>
          </w:tcPr>
          <w:p w:rsidR="001E6DC4" w:rsidRPr="001D433C" w:rsidRDefault="001E6DC4" w:rsidP="00F557E0">
            <w:pPr>
              <w:widowControl w:val="0"/>
              <w:numPr>
                <w:ilvl w:val="0"/>
                <w:numId w:val="60"/>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hAnsi="Times New Roman"/>
                <w:sz w:val="24"/>
                <w:szCs w:val="20"/>
                <w:lang w:eastAsia="ru-RU"/>
              </w:rPr>
              <w:t>Увеличение количества несанкционированных свалок;</w:t>
            </w:r>
          </w:p>
          <w:p w:rsidR="001E6DC4" w:rsidRPr="001D433C" w:rsidRDefault="001E6DC4" w:rsidP="00F557E0">
            <w:pPr>
              <w:widowControl w:val="0"/>
              <w:numPr>
                <w:ilvl w:val="0"/>
                <w:numId w:val="60"/>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hAnsi="Times New Roman"/>
                <w:sz w:val="24"/>
                <w:szCs w:val="20"/>
                <w:lang w:eastAsia="ru-RU"/>
              </w:rPr>
              <w:t>Загрязнение территории района бытовыми отходами</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 xml:space="preserve">Безопасность, криминогенная обстановка, чрезвычайные ситуации </w:t>
            </w:r>
          </w:p>
        </w:tc>
        <w:tc>
          <w:tcPr>
            <w:tcW w:w="6480" w:type="dxa"/>
            <w:shd w:val="clear" w:color="auto" w:fill="auto"/>
          </w:tcPr>
          <w:p w:rsidR="001E6DC4" w:rsidRPr="001D433C" w:rsidRDefault="001E6DC4" w:rsidP="00F557E0">
            <w:pPr>
              <w:numPr>
                <w:ilvl w:val="0"/>
                <w:numId w:val="61"/>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Совершенствование и развитие единой государственной системы предупреждения и ликвидации чрезвычайных ситуаций;</w:t>
            </w:r>
          </w:p>
          <w:p w:rsidR="001E6DC4" w:rsidRPr="001D433C" w:rsidRDefault="001E6DC4" w:rsidP="00F557E0">
            <w:pPr>
              <w:numPr>
                <w:ilvl w:val="0"/>
                <w:numId w:val="61"/>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hAnsi="Times New Roman"/>
                <w:sz w:val="24"/>
                <w:szCs w:val="24"/>
                <w:lang w:eastAsia="ru-RU"/>
              </w:rPr>
              <w:t>Снижение времени прибытия к месту чрезвычайного происшествия экстренных служб;</w:t>
            </w:r>
          </w:p>
          <w:p w:rsidR="001E6DC4" w:rsidRPr="001D433C" w:rsidRDefault="001E6DC4" w:rsidP="00F557E0">
            <w:pPr>
              <w:numPr>
                <w:ilvl w:val="0"/>
                <w:numId w:val="61"/>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Внедрение С</w:t>
            </w:r>
            <w:r w:rsidRPr="001D433C">
              <w:rPr>
                <w:rFonts w:ascii="Times New Roman" w:eastAsia="Times New Roman" w:hAnsi="Times New Roman"/>
                <w:bCs/>
                <w:sz w:val="24"/>
                <w:szCs w:val="24"/>
                <w:lang w:eastAsia="ru-RU"/>
              </w:rPr>
              <w:t xml:space="preserve">истемы 112, </w:t>
            </w:r>
            <w:r w:rsidRPr="001D433C">
              <w:rPr>
                <w:rFonts w:ascii="Times New Roman" w:eastAsia="Times New Roman" w:hAnsi="Times New Roman"/>
                <w:sz w:val="24"/>
                <w:szCs w:val="24"/>
                <w:lang w:eastAsia="ru-RU"/>
              </w:rPr>
              <w:t>обеспечивающей вызов экстренных служб по единому номеру «112».</w:t>
            </w:r>
          </w:p>
        </w:tc>
        <w:tc>
          <w:tcPr>
            <w:tcW w:w="6129" w:type="dxa"/>
            <w:shd w:val="clear" w:color="auto" w:fill="auto"/>
          </w:tcPr>
          <w:p w:rsidR="001E6DC4" w:rsidRPr="001D433C" w:rsidRDefault="001E6DC4" w:rsidP="00F557E0">
            <w:pPr>
              <w:widowControl w:val="0"/>
              <w:numPr>
                <w:ilvl w:val="0"/>
                <w:numId w:val="62"/>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hAnsi="Times New Roman"/>
                <w:sz w:val="24"/>
                <w:szCs w:val="20"/>
                <w:lang w:eastAsia="ru-RU"/>
              </w:rPr>
              <w:t>Возрастающая опасность возникновения чрезвычайных ситуаций</w:t>
            </w:r>
            <w:r w:rsidRPr="001D433C">
              <w:rPr>
                <w:rFonts w:ascii="Times New Roman" w:eastAsia="Times New Roman" w:hAnsi="Times New Roman"/>
                <w:sz w:val="24"/>
                <w:szCs w:val="20"/>
                <w:lang w:eastAsia="ru-RU"/>
              </w:rPr>
              <w:t>, в том числе связанных с глобальным изменением климата, ухудшением технического состояния объектов инфраструктуры и возникновением пожаров.</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0"/>
                <w:lang w:eastAsia="ru-RU"/>
              </w:rPr>
            </w:pP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Экономическое развитие и структура экономики</w:t>
            </w:r>
          </w:p>
        </w:tc>
        <w:tc>
          <w:tcPr>
            <w:tcW w:w="6480" w:type="dxa"/>
            <w:shd w:val="clear" w:color="auto" w:fill="auto"/>
          </w:tcPr>
          <w:p w:rsidR="001E6DC4" w:rsidRPr="001D433C" w:rsidRDefault="001E6DC4" w:rsidP="00F557E0">
            <w:pPr>
              <w:numPr>
                <w:ilvl w:val="0"/>
                <w:numId w:val="63"/>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Обновление и расширение парка производственного оборудования в направлении повышения ее инновационности и рыночной ориентированности;</w:t>
            </w:r>
          </w:p>
          <w:p w:rsidR="001E6DC4" w:rsidRPr="001D433C" w:rsidRDefault="001E6DC4" w:rsidP="00F557E0">
            <w:pPr>
              <w:numPr>
                <w:ilvl w:val="0"/>
                <w:numId w:val="63"/>
              </w:numPr>
              <w:tabs>
                <w:tab w:val="left"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Кооперация  малого бизнеса с крупными промышленными предприятиями.</w:t>
            </w:r>
          </w:p>
        </w:tc>
        <w:tc>
          <w:tcPr>
            <w:tcW w:w="6129" w:type="dxa"/>
            <w:shd w:val="clear" w:color="auto" w:fill="auto"/>
          </w:tcPr>
          <w:p w:rsidR="001E6DC4" w:rsidRPr="001D433C" w:rsidRDefault="001E6DC4" w:rsidP="00F557E0">
            <w:pPr>
              <w:numPr>
                <w:ilvl w:val="0"/>
                <w:numId w:val="64"/>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Длительные сроки окупаемости инвестиций по ресурсным проектам,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1E6DC4" w:rsidRPr="001D433C" w:rsidRDefault="001E6DC4" w:rsidP="00F557E0">
            <w:pPr>
              <w:numPr>
                <w:ilvl w:val="0"/>
                <w:numId w:val="64"/>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Стагнация в российской экономике;</w:t>
            </w:r>
          </w:p>
          <w:p w:rsidR="001E6DC4" w:rsidRPr="001D433C" w:rsidRDefault="001E6DC4" w:rsidP="00F557E0">
            <w:pPr>
              <w:numPr>
                <w:ilvl w:val="0"/>
                <w:numId w:val="64"/>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eastAsia="Times New Roman" w:hAnsi="Times New Roman"/>
                <w:sz w:val="24"/>
                <w:szCs w:val="24"/>
                <w:lang w:eastAsia="ru-RU"/>
              </w:rPr>
              <w:t>Снижение качества и конкурентоспособности производимой на территории района продукции;</w:t>
            </w:r>
          </w:p>
          <w:p w:rsidR="001E6DC4" w:rsidRPr="001D433C" w:rsidRDefault="001E6DC4" w:rsidP="00F557E0">
            <w:pPr>
              <w:numPr>
                <w:ilvl w:val="0"/>
                <w:numId w:val="64"/>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Резкое подорожание потребляемых организациями ресурсов</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Развитие малого и среднего предпринимательства</w:t>
            </w:r>
          </w:p>
        </w:tc>
        <w:tc>
          <w:tcPr>
            <w:tcW w:w="6480" w:type="dxa"/>
            <w:shd w:val="clear" w:color="auto" w:fill="auto"/>
          </w:tcPr>
          <w:p w:rsidR="001E6DC4" w:rsidRPr="001D433C" w:rsidRDefault="001E6DC4" w:rsidP="00F557E0">
            <w:pPr>
              <w:numPr>
                <w:ilvl w:val="0"/>
                <w:numId w:val="6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Поддержка перспективных предпринимательских проектов;</w:t>
            </w:r>
          </w:p>
          <w:p w:rsidR="001E6DC4" w:rsidRPr="001D433C" w:rsidRDefault="001E6DC4" w:rsidP="00F557E0">
            <w:pPr>
              <w:numPr>
                <w:ilvl w:val="0"/>
                <w:numId w:val="6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Создание инкубатора малого бизнеса для поддержки предпринимательства;</w:t>
            </w:r>
          </w:p>
          <w:p w:rsidR="001E6DC4" w:rsidRPr="001D433C" w:rsidRDefault="001E6DC4" w:rsidP="00F557E0">
            <w:pPr>
              <w:numPr>
                <w:ilvl w:val="0"/>
                <w:numId w:val="6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Снижение административных барьеров при предоставлении муниципальных услуг;</w:t>
            </w:r>
          </w:p>
          <w:p w:rsidR="001E6DC4" w:rsidRPr="001D433C" w:rsidRDefault="001E6DC4" w:rsidP="00F557E0">
            <w:pPr>
              <w:numPr>
                <w:ilvl w:val="0"/>
                <w:numId w:val="6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D433C">
              <w:rPr>
                <w:rFonts w:ascii="Times New Roman" w:eastAsia="Times New Roman" w:hAnsi="Times New Roman"/>
                <w:sz w:val="24"/>
                <w:szCs w:val="24"/>
                <w:lang w:eastAsia="ru-RU"/>
              </w:rPr>
              <w:t xml:space="preserve">Предоставление субсидий на реализацию проектов по созданию и развитию малого бизнеса </w:t>
            </w:r>
          </w:p>
        </w:tc>
        <w:tc>
          <w:tcPr>
            <w:tcW w:w="6129" w:type="dxa"/>
            <w:shd w:val="clear" w:color="auto" w:fill="auto"/>
          </w:tcPr>
          <w:p w:rsidR="001E6DC4" w:rsidRPr="001D433C" w:rsidRDefault="001E6DC4" w:rsidP="00F557E0">
            <w:pPr>
              <w:numPr>
                <w:ilvl w:val="0"/>
                <w:numId w:val="66"/>
              </w:numPr>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Сильное негативное воздействие кризисных явлений на предпринимательской сообщество;</w:t>
            </w:r>
          </w:p>
          <w:p w:rsidR="001E6DC4" w:rsidRPr="001D433C" w:rsidRDefault="001E6DC4" w:rsidP="00F557E0">
            <w:pPr>
              <w:numPr>
                <w:ilvl w:val="0"/>
                <w:numId w:val="66"/>
              </w:numPr>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Нежизнеспособность и нерентабельность предприятий малого и среднего бизнеса в связи с созданием их без учета анализа рынка, потребностей населения, экономических аспектов деятельности</w:t>
            </w:r>
            <w:r>
              <w:rPr>
                <w:rFonts w:ascii="Times New Roman" w:eastAsia="Times New Roman" w:hAnsi="Times New Roman"/>
                <w:sz w:val="24"/>
                <w:szCs w:val="24"/>
                <w:lang w:eastAsia="ru-RU"/>
              </w:rPr>
              <w:t>.</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Туризм</w:t>
            </w:r>
          </w:p>
        </w:tc>
        <w:tc>
          <w:tcPr>
            <w:tcW w:w="6480" w:type="dxa"/>
            <w:shd w:val="clear" w:color="auto" w:fill="auto"/>
          </w:tcPr>
          <w:p w:rsidR="001E6DC4" w:rsidRPr="001D433C" w:rsidRDefault="001E6DC4" w:rsidP="00F557E0">
            <w:pPr>
              <w:numPr>
                <w:ilvl w:val="0"/>
                <w:numId w:val="67"/>
              </w:numPr>
              <w:tabs>
                <w:tab w:val="num" w:pos="252"/>
              </w:tabs>
              <w:spacing w:after="0" w:line="240" w:lineRule="auto"/>
              <w:ind w:left="0" w:firstLine="0"/>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Привлечение государственных и частных инвестиций в реализацию проектов развития туристской инфраструктуры;</w:t>
            </w:r>
          </w:p>
          <w:p w:rsidR="001E6DC4" w:rsidRPr="001D433C" w:rsidRDefault="001E6DC4" w:rsidP="00F557E0">
            <w:pPr>
              <w:numPr>
                <w:ilvl w:val="0"/>
                <w:numId w:val="67"/>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Реализация масштабных туристских проектов, с привлечением финан</w:t>
            </w:r>
            <w:r>
              <w:rPr>
                <w:rFonts w:ascii="Times New Roman" w:eastAsia="Times New Roman" w:hAnsi="Times New Roman"/>
                <w:sz w:val="24"/>
                <w:szCs w:val="24"/>
                <w:lang w:eastAsia="ru-RU"/>
              </w:rPr>
              <w:t>сирования из областного бюджета.</w:t>
            </w:r>
          </w:p>
        </w:tc>
        <w:tc>
          <w:tcPr>
            <w:tcW w:w="6129" w:type="dxa"/>
            <w:shd w:val="clear" w:color="auto" w:fill="auto"/>
          </w:tcPr>
          <w:p w:rsidR="001E6DC4" w:rsidRPr="001D433C" w:rsidRDefault="001E6DC4" w:rsidP="00F557E0">
            <w:pPr>
              <w:numPr>
                <w:ilvl w:val="0"/>
                <w:numId w:val="68"/>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Недостаточное количество средств размещения туристского класса с современным уровнем комфорта, устаревшая и недостаточно эффективно используемая ресурсная база в сфере  оздоровительного и рекреационного туризма;</w:t>
            </w:r>
          </w:p>
          <w:p w:rsidR="001E6DC4" w:rsidRPr="001D433C" w:rsidRDefault="001E6DC4" w:rsidP="00F557E0">
            <w:pPr>
              <w:numPr>
                <w:ilvl w:val="0"/>
                <w:numId w:val="68"/>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Недостаток высококвалифицированных кадров в сфере туристского обслуживания;</w:t>
            </w:r>
          </w:p>
          <w:p w:rsidR="001E6DC4" w:rsidRPr="001D433C" w:rsidRDefault="001E6DC4" w:rsidP="00F557E0">
            <w:pPr>
              <w:numPr>
                <w:ilvl w:val="0"/>
                <w:numId w:val="68"/>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Несогласованность действий частных инвесторов, региональных и муниципальных органов власти, отсутствие готовых инвестиционных проектов;</w:t>
            </w:r>
          </w:p>
          <w:p w:rsidR="001E6DC4" w:rsidRPr="001D433C" w:rsidRDefault="001E6DC4" w:rsidP="00F557E0">
            <w:pPr>
              <w:numPr>
                <w:ilvl w:val="0"/>
                <w:numId w:val="68"/>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Рост антропогенной нагрузки на рекреационные территории</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Муниципальные финансы</w:t>
            </w:r>
          </w:p>
        </w:tc>
        <w:tc>
          <w:tcPr>
            <w:tcW w:w="6480" w:type="dxa"/>
            <w:shd w:val="clear" w:color="auto" w:fill="auto"/>
          </w:tcPr>
          <w:p w:rsidR="001E6DC4" w:rsidRPr="001D433C" w:rsidRDefault="001E6DC4" w:rsidP="00F557E0">
            <w:pPr>
              <w:numPr>
                <w:ilvl w:val="0"/>
                <w:numId w:val="70"/>
              </w:numPr>
              <w:tabs>
                <w:tab w:val="num" w:pos="252"/>
              </w:tabs>
              <w:spacing w:after="0" w:line="240" w:lineRule="auto"/>
              <w:ind w:left="0" w:firstLine="0"/>
              <w:jc w:val="both"/>
              <w:rPr>
                <w:rFonts w:ascii="Times New Roman" w:hAnsi="Times New Roman"/>
                <w:sz w:val="24"/>
                <w:szCs w:val="24"/>
              </w:rPr>
            </w:pPr>
            <w:r w:rsidRPr="001D433C">
              <w:rPr>
                <w:rFonts w:ascii="Times New Roman" w:hAnsi="Times New Roman"/>
                <w:sz w:val="24"/>
                <w:szCs w:val="24"/>
              </w:rPr>
              <w:t>Совершенствование системы налогообложения в виде единого налога на вмененный доход;</w:t>
            </w:r>
          </w:p>
          <w:p w:rsidR="001E6DC4" w:rsidRPr="001D433C" w:rsidRDefault="001E6DC4" w:rsidP="00F557E0">
            <w:pPr>
              <w:numPr>
                <w:ilvl w:val="0"/>
                <w:numId w:val="70"/>
              </w:numPr>
              <w:tabs>
                <w:tab w:val="num" w:pos="252"/>
              </w:tabs>
              <w:spacing w:after="0" w:line="240" w:lineRule="auto"/>
              <w:ind w:left="0" w:firstLine="0"/>
              <w:jc w:val="both"/>
              <w:rPr>
                <w:rFonts w:ascii="Times New Roman" w:hAnsi="Times New Roman"/>
                <w:sz w:val="24"/>
                <w:szCs w:val="24"/>
              </w:rPr>
            </w:pPr>
            <w:r w:rsidRPr="001D433C">
              <w:rPr>
                <w:rFonts w:ascii="Times New Roman" w:hAnsi="Times New Roman"/>
                <w:sz w:val="24"/>
                <w:szCs w:val="24"/>
              </w:rPr>
              <w:t xml:space="preserve">Увеличение доходной части местного бюджета за счет проводимой органами местного самоуправления работы; </w:t>
            </w:r>
          </w:p>
          <w:p w:rsidR="001E6DC4" w:rsidRPr="001D433C" w:rsidRDefault="001E6DC4" w:rsidP="00F557E0">
            <w:pPr>
              <w:numPr>
                <w:ilvl w:val="0"/>
                <w:numId w:val="70"/>
              </w:numPr>
              <w:tabs>
                <w:tab w:val="num" w:pos="252"/>
              </w:tabs>
              <w:spacing w:after="0" w:line="240" w:lineRule="auto"/>
              <w:ind w:left="0" w:firstLine="0"/>
              <w:jc w:val="both"/>
              <w:rPr>
                <w:rFonts w:ascii="Times New Roman" w:hAnsi="Times New Roman"/>
                <w:sz w:val="24"/>
                <w:szCs w:val="24"/>
              </w:rPr>
            </w:pPr>
            <w:r w:rsidRPr="001D433C">
              <w:rPr>
                <w:rFonts w:ascii="Times New Roman" w:hAnsi="Times New Roman"/>
                <w:sz w:val="24"/>
                <w:szCs w:val="24"/>
              </w:rPr>
              <w:t>Оптимизация налоговых льгот</w:t>
            </w:r>
          </w:p>
        </w:tc>
        <w:tc>
          <w:tcPr>
            <w:tcW w:w="6129" w:type="dxa"/>
            <w:shd w:val="clear" w:color="auto" w:fill="auto"/>
          </w:tcPr>
          <w:p w:rsidR="001E6DC4" w:rsidRPr="001D433C" w:rsidRDefault="001E6DC4" w:rsidP="00F557E0">
            <w:pPr>
              <w:widowControl w:val="0"/>
              <w:numPr>
                <w:ilvl w:val="0"/>
                <w:numId w:val="69"/>
              </w:numPr>
              <w:tabs>
                <w:tab w:val="num" w:pos="252"/>
              </w:tabs>
              <w:autoSpaceDE w:val="0"/>
              <w:autoSpaceDN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Дефицит</w:t>
            </w:r>
            <w:r w:rsidRPr="001D433C">
              <w:rPr>
                <w:rFonts w:ascii="Times New Roman" w:eastAsia="Times New Roman" w:hAnsi="Times New Roman"/>
                <w:sz w:val="24"/>
                <w:szCs w:val="20"/>
                <w:lang w:eastAsia="ru-RU"/>
              </w:rPr>
              <w:t xml:space="preserve"> местного бюджета, недостаточность средств для финансирования значимых инвестиционных проектов.</w:t>
            </w:r>
          </w:p>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Труд и занятость</w:t>
            </w:r>
          </w:p>
        </w:tc>
        <w:tc>
          <w:tcPr>
            <w:tcW w:w="6480" w:type="dxa"/>
            <w:shd w:val="clear" w:color="auto" w:fill="auto"/>
          </w:tcPr>
          <w:p w:rsidR="001E6DC4" w:rsidRPr="001D433C" w:rsidRDefault="001E6DC4" w:rsidP="00F557E0">
            <w:pPr>
              <w:numPr>
                <w:ilvl w:val="0"/>
                <w:numId w:val="71"/>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Формирование качественного рынка труда за счет координации усилий работодателей и образовательных организаций;</w:t>
            </w:r>
          </w:p>
          <w:p w:rsidR="001E6DC4" w:rsidRPr="001D433C" w:rsidRDefault="001E6DC4" w:rsidP="00F557E0">
            <w:pPr>
              <w:numPr>
                <w:ilvl w:val="0"/>
                <w:numId w:val="71"/>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Модернизация производства и повышение производительности труда, компенсирующие снижение численности трудоспособного населения</w:t>
            </w:r>
            <w:r>
              <w:rPr>
                <w:rFonts w:ascii="Times New Roman" w:eastAsia="Times New Roman" w:hAnsi="Times New Roman"/>
                <w:sz w:val="24"/>
                <w:szCs w:val="24"/>
                <w:lang w:eastAsia="ru-RU"/>
              </w:rPr>
              <w:t>.</w:t>
            </w:r>
          </w:p>
        </w:tc>
        <w:tc>
          <w:tcPr>
            <w:tcW w:w="6129" w:type="dxa"/>
            <w:shd w:val="clear" w:color="auto" w:fill="auto"/>
          </w:tcPr>
          <w:p w:rsidR="001E6DC4" w:rsidRPr="001D433C" w:rsidRDefault="001E6DC4" w:rsidP="00F557E0">
            <w:pPr>
              <w:widowControl w:val="0"/>
              <w:numPr>
                <w:ilvl w:val="0"/>
                <w:numId w:val="72"/>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hAnsi="Times New Roman"/>
                <w:sz w:val="24"/>
                <w:szCs w:val="20"/>
              </w:rPr>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1E6DC4" w:rsidRPr="001D433C" w:rsidRDefault="001E6DC4" w:rsidP="00F557E0">
            <w:pPr>
              <w:widowControl w:val="0"/>
              <w:numPr>
                <w:ilvl w:val="0"/>
                <w:numId w:val="72"/>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Риски роста безработицы и структурных изменений на рынке труда;</w:t>
            </w:r>
          </w:p>
          <w:p w:rsidR="001E6DC4" w:rsidRPr="001D433C" w:rsidRDefault="001E6DC4" w:rsidP="00F557E0">
            <w:pPr>
              <w:widowControl w:val="0"/>
              <w:numPr>
                <w:ilvl w:val="0"/>
                <w:numId w:val="72"/>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Снижение производительности труда и увеличение нагрузки на сферу социальной защиты (оплата больничных, содержание инвалидов, выплата пенсий и т.п.);</w:t>
            </w:r>
          </w:p>
          <w:p w:rsidR="001E6DC4" w:rsidRPr="001D433C" w:rsidRDefault="001E6DC4" w:rsidP="00F557E0">
            <w:pPr>
              <w:widowControl w:val="0"/>
              <w:numPr>
                <w:ilvl w:val="0"/>
                <w:numId w:val="72"/>
              </w:numPr>
              <w:tabs>
                <w:tab w:val="num" w:pos="252"/>
              </w:tabs>
              <w:autoSpaceDE w:val="0"/>
              <w:autoSpaceDN w:val="0"/>
              <w:spacing w:after="0" w:line="240" w:lineRule="auto"/>
              <w:ind w:left="0" w:firstLine="0"/>
              <w:jc w:val="both"/>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Рост неформальной занятости.</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Потребительский рынок</w:t>
            </w:r>
          </w:p>
        </w:tc>
        <w:tc>
          <w:tcPr>
            <w:tcW w:w="6480" w:type="dxa"/>
            <w:shd w:val="clear" w:color="auto" w:fill="auto"/>
          </w:tcPr>
          <w:p w:rsidR="001E6DC4" w:rsidRPr="001D433C" w:rsidRDefault="001E6DC4" w:rsidP="00F557E0">
            <w:pPr>
              <w:numPr>
                <w:ilvl w:val="0"/>
                <w:numId w:val="73"/>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Наличие предприятий розничной торговли, представляющих собой сеть торговых объектов местных товаропроизводителей;</w:t>
            </w:r>
          </w:p>
          <w:p w:rsidR="001E6DC4" w:rsidRPr="001D433C" w:rsidRDefault="001E6DC4" w:rsidP="00F557E0">
            <w:pPr>
              <w:numPr>
                <w:ilvl w:val="0"/>
                <w:numId w:val="73"/>
              </w:numPr>
              <w:tabs>
                <w:tab w:val="num" w:pos="252"/>
              </w:tabs>
              <w:spacing w:after="0" w:line="240" w:lineRule="auto"/>
              <w:ind w:left="0" w:firstLine="0"/>
              <w:jc w:val="both"/>
              <w:rPr>
                <w:rFonts w:ascii="Times New Roman" w:hAnsi="Times New Roman"/>
                <w:sz w:val="24"/>
                <w:szCs w:val="24"/>
                <w:lang w:eastAsia="ru-RU"/>
              </w:rPr>
            </w:pPr>
            <w:r w:rsidRPr="001D433C">
              <w:rPr>
                <w:rFonts w:ascii="Times New Roman" w:hAnsi="Times New Roman"/>
                <w:sz w:val="24"/>
                <w:szCs w:val="24"/>
                <w:lang w:eastAsia="ru-RU"/>
              </w:rPr>
              <w:t>Открытие в п. Усть-Ордынский крупных дискаунтеров и сети магазинов продающих бытовую технику, продукты питания.</w:t>
            </w:r>
          </w:p>
        </w:tc>
        <w:tc>
          <w:tcPr>
            <w:tcW w:w="6129" w:type="dxa"/>
            <w:shd w:val="clear" w:color="auto" w:fill="auto"/>
          </w:tcPr>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1. Отсутствие в удаленных от административного центра населенных пунктах объектов потребительского рынка.</w:t>
            </w:r>
          </w:p>
          <w:p w:rsidR="001E6DC4" w:rsidRPr="001D433C" w:rsidRDefault="001E6DC4" w:rsidP="00F557E0">
            <w:pPr>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2. В населенных пунктах малое количество магазинов реализующих небольшой ассортимент товаров первой необходимости.</w:t>
            </w:r>
          </w:p>
        </w:tc>
      </w:tr>
      <w:tr w:rsidR="001E6DC4" w:rsidRPr="001D433C" w:rsidTr="00F557E0">
        <w:tc>
          <w:tcPr>
            <w:tcW w:w="2700" w:type="dxa"/>
            <w:shd w:val="clear" w:color="auto" w:fill="auto"/>
          </w:tcPr>
          <w:p w:rsidR="001E6DC4" w:rsidRPr="001D433C" w:rsidRDefault="001E6DC4" w:rsidP="00F557E0">
            <w:pPr>
              <w:widowControl w:val="0"/>
              <w:autoSpaceDE w:val="0"/>
              <w:autoSpaceDN w:val="0"/>
              <w:spacing w:after="0" w:line="240" w:lineRule="auto"/>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Сельское хозяйство</w:t>
            </w:r>
          </w:p>
        </w:tc>
        <w:tc>
          <w:tcPr>
            <w:tcW w:w="6480" w:type="dxa"/>
            <w:shd w:val="clear" w:color="auto" w:fill="auto"/>
          </w:tcPr>
          <w:p w:rsidR="001E6DC4" w:rsidRPr="001D433C" w:rsidRDefault="001E6DC4" w:rsidP="00F557E0">
            <w:pPr>
              <w:numPr>
                <w:ilvl w:val="0"/>
                <w:numId w:val="7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Ввод в оборот неиспользуемых земельных ресурсов;</w:t>
            </w:r>
          </w:p>
          <w:p w:rsidR="001E6DC4" w:rsidRPr="001D433C" w:rsidRDefault="001E6DC4" w:rsidP="00F557E0">
            <w:pPr>
              <w:numPr>
                <w:ilvl w:val="0"/>
                <w:numId w:val="7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Внедрение сельскохозяйственной кооперации на территории района;</w:t>
            </w:r>
          </w:p>
          <w:p w:rsidR="001E6DC4" w:rsidRPr="001D433C" w:rsidRDefault="001E6DC4" w:rsidP="00F557E0">
            <w:pPr>
              <w:numPr>
                <w:ilvl w:val="0"/>
                <w:numId w:val="7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Внедрение интенсивных форм земледелия.</w:t>
            </w:r>
          </w:p>
          <w:p w:rsidR="001E6DC4" w:rsidRPr="001D433C" w:rsidRDefault="001E6DC4" w:rsidP="00F557E0">
            <w:pPr>
              <w:widowControl w:val="0"/>
              <w:tabs>
                <w:tab w:val="num" w:pos="252"/>
              </w:tabs>
              <w:autoSpaceDE w:val="0"/>
              <w:autoSpaceDN w:val="0"/>
              <w:spacing w:after="0" w:line="240" w:lineRule="auto"/>
              <w:jc w:val="center"/>
              <w:rPr>
                <w:rFonts w:ascii="Times New Roman" w:eastAsia="Times New Roman" w:hAnsi="Times New Roman"/>
                <w:sz w:val="24"/>
                <w:szCs w:val="24"/>
                <w:lang w:eastAsia="ru-RU"/>
              </w:rPr>
            </w:pPr>
          </w:p>
        </w:tc>
        <w:tc>
          <w:tcPr>
            <w:tcW w:w="6129" w:type="dxa"/>
            <w:shd w:val="clear" w:color="auto" w:fill="auto"/>
          </w:tcPr>
          <w:p w:rsidR="001E6DC4" w:rsidRPr="001D433C" w:rsidRDefault="001E6DC4" w:rsidP="00F557E0">
            <w:pPr>
              <w:numPr>
                <w:ilvl w:val="0"/>
                <w:numId w:val="74"/>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Низкий уровень жизни в сельской местности;</w:t>
            </w:r>
          </w:p>
          <w:p w:rsidR="001E6DC4" w:rsidRPr="001D433C" w:rsidRDefault="001E6DC4" w:rsidP="00F557E0">
            <w:pPr>
              <w:numPr>
                <w:ilvl w:val="0"/>
                <w:numId w:val="74"/>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Инфраструктурная неразвитость, ограничивающая приток квалифицированных кадров и инвестиции в сельскохозяйственное производство;</w:t>
            </w:r>
          </w:p>
          <w:p w:rsidR="001E6DC4" w:rsidRPr="001D433C" w:rsidRDefault="001E6DC4" w:rsidP="00F557E0">
            <w:pPr>
              <w:numPr>
                <w:ilvl w:val="0"/>
                <w:numId w:val="74"/>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t>Отсутствие достаточного запаса прочности, зависимость результатов сельскохозяйственного производства от государственной поддержки;</w:t>
            </w:r>
          </w:p>
          <w:p w:rsidR="001E6DC4" w:rsidRPr="00CC12C5" w:rsidRDefault="001E6DC4" w:rsidP="00F557E0">
            <w:pPr>
              <w:numPr>
                <w:ilvl w:val="0"/>
                <w:numId w:val="74"/>
              </w:numPr>
              <w:tabs>
                <w:tab w:val="num" w:pos="252"/>
              </w:tabs>
              <w:spacing w:after="0" w:line="240" w:lineRule="auto"/>
              <w:ind w:left="0" w:firstLine="0"/>
              <w:jc w:val="both"/>
              <w:rPr>
                <w:rFonts w:ascii="Times New Roman" w:eastAsia="Times New Roman" w:hAnsi="Times New Roman"/>
                <w:sz w:val="24"/>
                <w:szCs w:val="24"/>
                <w:lang w:eastAsia="ru-RU"/>
              </w:rPr>
            </w:pPr>
            <w:r w:rsidRPr="001D433C">
              <w:rPr>
                <w:rFonts w:ascii="Times New Roman" w:eastAsia="Times New Roman" w:hAnsi="Times New Roman"/>
                <w:sz w:val="24"/>
                <w:szCs w:val="24"/>
                <w:lang w:eastAsia="ru-RU"/>
              </w:rPr>
              <w:lastRenderedPageBreak/>
              <w:t>Медленные темпы социального развития сельских территорий, сокращение занятости сельских жителей.</w:t>
            </w:r>
          </w:p>
        </w:tc>
      </w:tr>
    </w:tbl>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lastRenderedPageBreak/>
        <w:t>Приложение</w:t>
      </w:r>
      <w:r>
        <w:rPr>
          <w:rFonts w:ascii="Times New Roman" w:eastAsia="Times New Roman" w:hAnsi="Times New Roman"/>
          <w:sz w:val="24"/>
          <w:szCs w:val="20"/>
          <w:lang w:eastAsia="ru-RU"/>
        </w:rPr>
        <w:t xml:space="preserve"> 2</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 xml:space="preserve">к стратегии социально-экономического развития </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муниципального образования «</w:t>
      </w:r>
      <w:proofErr w:type="spellStart"/>
      <w:r w:rsidRPr="001D433C">
        <w:rPr>
          <w:rFonts w:ascii="Times New Roman" w:eastAsia="Times New Roman" w:hAnsi="Times New Roman"/>
          <w:sz w:val="24"/>
          <w:szCs w:val="20"/>
          <w:lang w:eastAsia="ru-RU"/>
        </w:rPr>
        <w:t>Эхирит-Булагатский</w:t>
      </w:r>
      <w:proofErr w:type="spellEnd"/>
      <w:r w:rsidRPr="001D433C">
        <w:rPr>
          <w:rFonts w:ascii="Times New Roman" w:eastAsia="Times New Roman" w:hAnsi="Times New Roman"/>
          <w:sz w:val="24"/>
          <w:szCs w:val="20"/>
          <w:lang w:eastAsia="ru-RU"/>
        </w:rPr>
        <w:t xml:space="preserve">  район»</w:t>
      </w:r>
    </w:p>
    <w:p w:rsidR="001E6DC4" w:rsidRDefault="001E6DC4" w:rsidP="001E6DC4">
      <w:pPr>
        <w:rPr>
          <w:sz w:val="24"/>
          <w:szCs w:val="24"/>
        </w:rPr>
      </w:pPr>
    </w:p>
    <w:p w:rsidR="001E6DC4" w:rsidRPr="007A6073" w:rsidRDefault="001E6DC4" w:rsidP="001E6DC4">
      <w:pPr>
        <w:jc w:val="center"/>
        <w:rPr>
          <w:rFonts w:ascii="Times New Roman" w:hAnsi="Times New Roman"/>
          <w:sz w:val="24"/>
          <w:szCs w:val="24"/>
        </w:rPr>
      </w:pPr>
      <w:r w:rsidRPr="007A6073">
        <w:rPr>
          <w:rFonts w:ascii="Times New Roman" w:hAnsi="Times New Roman"/>
          <w:sz w:val="24"/>
          <w:szCs w:val="24"/>
        </w:rPr>
        <w:t>Показатели достижения целей социально-экономического развития муниципального образования «</w:t>
      </w:r>
      <w:proofErr w:type="spellStart"/>
      <w:r w:rsidRPr="007A6073">
        <w:rPr>
          <w:rFonts w:ascii="Times New Roman" w:hAnsi="Times New Roman"/>
          <w:sz w:val="24"/>
          <w:szCs w:val="24"/>
        </w:rPr>
        <w:t>Эхирит-Булагатский</w:t>
      </w:r>
      <w:proofErr w:type="spellEnd"/>
      <w:r w:rsidRPr="007A6073">
        <w:rPr>
          <w:rFonts w:ascii="Times New Roman" w:hAnsi="Times New Roman"/>
          <w:sz w:val="24"/>
          <w:szCs w:val="24"/>
        </w:rPr>
        <w:t xml:space="preserve"> район»</w:t>
      </w:r>
    </w:p>
    <w:tbl>
      <w:tblPr>
        <w:tblW w:w="15040" w:type="dxa"/>
        <w:tblInd w:w="93" w:type="dxa"/>
        <w:tblLook w:val="04A0" w:firstRow="1" w:lastRow="0" w:firstColumn="1" w:lastColumn="0" w:noHBand="0" w:noVBand="1"/>
      </w:tblPr>
      <w:tblGrid>
        <w:gridCol w:w="3036"/>
        <w:gridCol w:w="1202"/>
        <w:gridCol w:w="1000"/>
        <w:gridCol w:w="1000"/>
        <w:gridCol w:w="940"/>
        <w:gridCol w:w="960"/>
        <w:gridCol w:w="986"/>
        <w:gridCol w:w="986"/>
        <w:gridCol w:w="986"/>
        <w:gridCol w:w="986"/>
        <w:gridCol w:w="986"/>
        <w:gridCol w:w="986"/>
        <w:gridCol w:w="986"/>
      </w:tblGrid>
      <w:tr w:rsidR="001E6DC4" w:rsidRPr="00A83FCF" w:rsidTr="00F557E0">
        <w:trPr>
          <w:trHeight w:val="1020"/>
        </w:trPr>
        <w:tc>
          <w:tcPr>
            <w:tcW w:w="3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Наименование показателя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Единица измерения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2018 г. (факт)</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2019 г. (факт)</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2020 г. (факт/ оценка)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2021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2022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2023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2024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2027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2030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2033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2036 г.</w:t>
            </w:r>
          </w:p>
        </w:tc>
      </w:tr>
      <w:tr w:rsidR="001E6DC4" w:rsidRPr="00A83FCF" w:rsidTr="00F557E0">
        <w:trPr>
          <w:trHeight w:val="300"/>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b/>
                <w:bCs/>
                <w:color w:val="000000"/>
                <w:lang w:eastAsia="ru-RU"/>
              </w:rPr>
            </w:pPr>
            <w:r w:rsidRPr="00A83FCF">
              <w:rPr>
                <w:rFonts w:ascii="Times New Roman" w:eastAsia="Times New Roman" w:hAnsi="Times New Roman"/>
                <w:b/>
                <w:bCs/>
                <w:color w:val="000000"/>
                <w:lang w:eastAsia="ru-RU"/>
              </w:rPr>
              <w:t>Социальное развитие</w:t>
            </w:r>
          </w:p>
        </w:tc>
      </w:tr>
      <w:tr w:rsidR="001E6DC4" w:rsidRPr="00A83FCF" w:rsidTr="00F557E0">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Коэффициент рождаемости в расчете на 1000 населения</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17,6</w:t>
            </w:r>
          </w:p>
        </w:tc>
        <w:tc>
          <w:tcPr>
            <w:tcW w:w="100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17</w:t>
            </w:r>
          </w:p>
        </w:tc>
        <w:tc>
          <w:tcPr>
            <w:tcW w:w="94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15,8</w:t>
            </w:r>
          </w:p>
        </w:tc>
        <w:tc>
          <w:tcPr>
            <w:tcW w:w="96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15</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15,1</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15,1</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15,2</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15,5</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16</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16,5</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16,8</w:t>
            </w:r>
            <w:r w:rsidRPr="00B20D02">
              <w:rPr>
                <w:rFonts w:ascii="Times New Roman" w:eastAsia="Times New Roman" w:hAnsi="Times New Roman"/>
                <w:bCs/>
                <w:color w:val="000000"/>
                <w:lang w:eastAsia="ru-RU"/>
              </w:rPr>
              <w:t> </w:t>
            </w:r>
          </w:p>
        </w:tc>
      </w:tr>
      <w:tr w:rsidR="001E6DC4" w:rsidRPr="00A83FCF" w:rsidTr="00F557E0">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Смертность от всех причин в расчете на 1000 населения</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11</w:t>
            </w:r>
          </w:p>
        </w:tc>
        <w:tc>
          <w:tcPr>
            <w:tcW w:w="100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11,8</w:t>
            </w:r>
          </w:p>
        </w:tc>
        <w:tc>
          <w:tcPr>
            <w:tcW w:w="94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13,6</w:t>
            </w:r>
          </w:p>
        </w:tc>
        <w:tc>
          <w:tcPr>
            <w:tcW w:w="96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14,1</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sidRPr="00B20D02">
              <w:rPr>
                <w:rFonts w:ascii="Times New Roman" w:eastAsia="Times New Roman" w:hAnsi="Times New Roman"/>
                <w:bCs/>
                <w:color w:val="000000"/>
                <w:lang w:eastAsia="ru-RU"/>
              </w:rPr>
              <w:t>14,1 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14,1</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14,1</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14,0</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14,0</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14,0</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14,0</w:t>
            </w:r>
            <w:r w:rsidRPr="00B20D02">
              <w:rPr>
                <w:rFonts w:ascii="Times New Roman" w:eastAsia="Times New Roman" w:hAnsi="Times New Roman"/>
                <w:bCs/>
                <w:color w:val="000000"/>
                <w:lang w:eastAsia="ru-RU"/>
              </w:rPr>
              <w:t> </w:t>
            </w:r>
          </w:p>
        </w:tc>
      </w:tr>
      <w:tr w:rsidR="001E6DC4" w:rsidRPr="00A83FCF" w:rsidTr="00F557E0">
        <w:trPr>
          <w:trHeight w:val="88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Коэффициент естественного прироста, убыль (-) в расчете на 1000 населения</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6,6</w:t>
            </w:r>
          </w:p>
        </w:tc>
        <w:tc>
          <w:tcPr>
            <w:tcW w:w="100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5,2</w:t>
            </w:r>
          </w:p>
        </w:tc>
        <w:tc>
          <w:tcPr>
            <w:tcW w:w="94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2,2</w:t>
            </w:r>
          </w:p>
        </w:tc>
        <w:tc>
          <w:tcPr>
            <w:tcW w:w="96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0,9</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sidRPr="00B20D02">
              <w:rPr>
                <w:rFonts w:ascii="Times New Roman" w:eastAsia="Times New Roman" w:hAnsi="Times New Roman"/>
                <w:bCs/>
                <w:color w:val="000000"/>
                <w:lang w:eastAsia="ru-RU"/>
              </w:rPr>
              <w:t>1</w:t>
            </w:r>
            <w:r>
              <w:rPr>
                <w:rFonts w:ascii="Times New Roman" w:eastAsia="Times New Roman" w:hAnsi="Times New Roman"/>
                <w:bCs/>
                <w:color w:val="000000"/>
                <w:lang w:eastAsia="ru-RU"/>
              </w:rPr>
              <w:t>,0</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1,0</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1,1</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1,5</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2,0</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2,5</w:t>
            </w:r>
            <w:r w:rsidRPr="00B20D02">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B20D02"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2,8</w:t>
            </w:r>
            <w:r w:rsidRPr="00B20D02">
              <w:rPr>
                <w:rFonts w:ascii="Times New Roman" w:eastAsia="Times New Roman" w:hAnsi="Times New Roman"/>
                <w:bCs/>
                <w:color w:val="000000"/>
                <w:lang w:eastAsia="ru-RU"/>
              </w:rPr>
              <w:t> </w:t>
            </w:r>
          </w:p>
        </w:tc>
      </w:tr>
      <w:tr w:rsidR="001E6DC4" w:rsidRPr="00A83FCF" w:rsidTr="00F557E0">
        <w:trPr>
          <w:trHeight w:val="57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Миграционная убыль (прирост) на 1000 населения</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4</w:t>
            </w:r>
          </w:p>
        </w:tc>
        <w:tc>
          <w:tcPr>
            <w:tcW w:w="100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2,5</w:t>
            </w:r>
          </w:p>
        </w:tc>
        <w:tc>
          <w:tcPr>
            <w:tcW w:w="94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1,6</w:t>
            </w:r>
          </w:p>
        </w:tc>
        <w:tc>
          <w:tcPr>
            <w:tcW w:w="986" w:type="dxa"/>
            <w:tcBorders>
              <w:top w:val="nil"/>
              <w:left w:val="nil"/>
              <w:bottom w:val="single" w:sz="4" w:space="0" w:color="auto"/>
              <w:right w:val="single" w:sz="4" w:space="0" w:color="auto"/>
            </w:tcBorders>
            <w:shd w:val="clear" w:color="auto" w:fill="auto"/>
            <w:vAlign w:val="bottom"/>
            <w:hideMark/>
          </w:tcPr>
          <w:p w:rsidR="001E6DC4" w:rsidRPr="00A45BD0" w:rsidRDefault="001E6DC4" w:rsidP="00F557E0">
            <w:pPr>
              <w:spacing w:after="0" w:line="240" w:lineRule="auto"/>
              <w:jc w:val="center"/>
              <w:rPr>
                <w:rFonts w:ascii="Times New Roman" w:eastAsia="Times New Roman" w:hAnsi="Times New Roman"/>
                <w:bCs/>
                <w:color w:val="000000"/>
                <w:lang w:eastAsia="ru-RU"/>
              </w:rPr>
            </w:pPr>
            <w:r w:rsidRPr="00A45BD0">
              <w:rPr>
                <w:rFonts w:ascii="Times New Roman" w:eastAsia="Times New Roman" w:hAnsi="Times New Roman"/>
                <w:bCs/>
                <w:color w:val="000000"/>
                <w:lang w:eastAsia="ru-RU"/>
              </w:rPr>
              <w:t> 1,6</w:t>
            </w:r>
          </w:p>
        </w:tc>
        <w:tc>
          <w:tcPr>
            <w:tcW w:w="986" w:type="dxa"/>
            <w:tcBorders>
              <w:top w:val="nil"/>
              <w:left w:val="nil"/>
              <w:bottom w:val="single" w:sz="4" w:space="0" w:color="auto"/>
              <w:right w:val="single" w:sz="4" w:space="0" w:color="auto"/>
            </w:tcBorders>
            <w:shd w:val="clear" w:color="auto" w:fill="auto"/>
            <w:vAlign w:val="bottom"/>
            <w:hideMark/>
          </w:tcPr>
          <w:p w:rsidR="001E6DC4" w:rsidRPr="00A45BD0"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1,6</w:t>
            </w:r>
            <w:r w:rsidRPr="00A45BD0">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45BD0"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1,6</w:t>
            </w:r>
            <w:r w:rsidRPr="00A45BD0">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45BD0"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1,5</w:t>
            </w:r>
            <w:r w:rsidRPr="00A45BD0">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45BD0"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1,4</w:t>
            </w:r>
            <w:r w:rsidRPr="00A45BD0">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45BD0"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1,3</w:t>
            </w:r>
            <w:r w:rsidRPr="00A45BD0">
              <w:rPr>
                <w:rFonts w:ascii="Times New Roman" w:eastAsia="Times New Roman" w:hAnsi="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45BD0" w:rsidRDefault="001E6DC4" w:rsidP="00F557E0">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1,3</w:t>
            </w:r>
            <w:r w:rsidRPr="00A45BD0">
              <w:rPr>
                <w:rFonts w:ascii="Times New Roman" w:eastAsia="Times New Roman" w:hAnsi="Times New Roman"/>
                <w:bCs/>
                <w:color w:val="000000"/>
                <w:lang w:eastAsia="ru-RU"/>
              </w:rPr>
              <w:t> </w:t>
            </w:r>
          </w:p>
        </w:tc>
      </w:tr>
      <w:tr w:rsidR="001E6DC4" w:rsidRPr="00A83FCF" w:rsidTr="00F557E0">
        <w:trPr>
          <w:trHeight w:val="529"/>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 xml:space="preserve">Доступность дошкольного образования </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96,15</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95,24</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100</w:t>
            </w:r>
          </w:p>
        </w:tc>
      </w:tr>
      <w:tr w:rsidR="001E6DC4" w:rsidRPr="00A83FCF" w:rsidTr="00F557E0">
        <w:trPr>
          <w:trHeight w:val="217"/>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1E6DC4" w:rsidRPr="00E155E8" w:rsidRDefault="001E6DC4" w:rsidP="00F557E0">
            <w:pPr>
              <w:spacing w:after="0" w:line="240" w:lineRule="auto"/>
              <w:rPr>
                <w:rFonts w:ascii="Times New Roman" w:eastAsia="Times New Roman" w:hAnsi="Times New Roman"/>
                <w:color w:val="000000"/>
                <w:highlight w:val="yellow"/>
                <w:lang w:eastAsia="ru-RU"/>
              </w:rPr>
            </w:pPr>
            <w:r w:rsidRPr="00E155E8">
              <w:rPr>
                <w:rFonts w:ascii="Times New Roman" w:eastAsia="Times New Roman" w:hAnsi="Times New Roman"/>
                <w:color w:val="000000"/>
                <w:highlight w:val="yellow"/>
                <w:lang w:eastAsia="ru-RU"/>
              </w:rPr>
              <w:t>Охват детей в возрасте от 5 до 18 лет дополнительным образованием</w:t>
            </w:r>
          </w:p>
        </w:tc>
        <w:tc>
          <w:tcPr>
            <w:tcW w:w="1202"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sidRPr="00E155E8">
              <w:rPr>
                <w:rFonts w:ascii="Times New Roman" w:eastAsia="Times New Roman" w:hAnsi="Times New Roman"/>
                <w:color w:val="000000"/>
                <w:highlight w:val="yellow"/>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51,9</w:t>
            </w: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50,3</w:t>
            </w:r>
          </w:p>
        </w:tc>
        <w:tc>
          <w:tcPr>
            <w:tcW w:w="940"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95,0</w:t>
            </w:r>
          </w:p>
        </w:tc>
        <w:tc>
          <w:tcPr>
            <w:tcW w:w="960"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w:t>
            </w:r>
            <w:r w:rsidRPr="00E155E8">
              <w:rPr>
                <w:rFonts w:ascii="Times New Roman" w:eastAsia="Times New Roman" w:hAnsi="Times New Roman"/>
                <w:color w:val="000000"/>
                <w:highlight w:val="yellow"/>
                <w:lang w:eastAsia="ru-RU"/>
              </w:rPr>
              <w:t>5</w:t>
            </w:r>
            <w:r>
              <w:rPr>
                <w:rFonts w:ascii="Times New Roman" w:eastAsia="Times New Roman" w:hAnsi="Times New Roman"/>
                <w:color w:val="000000"/>
                <w:highlight w:val="yellow"/>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w:t>
            </w:r>
            <w:r w:rsidRPr="00E155E8">
              <w:rPr>
                <w:rFonts w:ascii="Times New Roman" w:eastAsia="Times New Roman" w:hAnsi="Times New Roman"/>
                <w:color w:val="000000"/>
                <w:highlight w:val="yellow"/>
                <w:lang w:eastAsia="ru-RU"/>
              </w:rPr>
              <w:t>5</w:t>
            </w:r>
            <w:r>
              <w:rPr>
                <w:rFonts w:ascii="Times New Roman" w:eastAsia="Times New Roman" w:hAnsi="Times New Roman"/>
                <w:color w:val="000000"/>
                <w:highlight w:val="yellow"/>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E155E8" w:rsidRDefault="001E6DC4" w:rsidP="00F557E0">
            <w:pPr>
              <w:spacing w:after="0" w:line="240" w:lineRule="auto"/>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95,0</w:t>
            </w:r>
          </w:p>
        </w:tc>
      </w:tr>
      <w:tr w:rsidR="001E6DC4" w:rsidRPr="00A83FCF" w:rsidTr="00F557E0">
        <w:trPr>
          <w:trHeight w:val="88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Доля учащихся во второй смене от общей численности учащихся образовательных орг</w:t>
            </w:r>
            <w:r>
              <w:rPr>
                <w:rFonts w:ascii="Times New Roman" w:eastAsia="Times New Roman" w:hAnsi="Times New Roman"/>
                <w:color w:val="000000"/>
                <w:lang w:eastAsia="ru-RU"/>
              </w:rPr>
              <w:t>а</w:t>
            </w:r>
            <w:r w:rsidRPr="00A83FCF">
              <w:rPr>
                <w:rFonts w:ascii="Times New Roman" w:eastAsia="Times New Roman" w:hAnsi="Times New Roman"/>
                <w:color w:val="000000"/>
                <w:lang w:eastAsia="ru-RU"/>
              </w:rPr>
              <w:t>низаций</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23,6</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24,2</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30,3</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31,3</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31,3</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31,0</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29,5</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29,0</w:t>
            </w:r>
            <w:r w:rsidRPr="00A83FCF">
              <w:rPr>
                <w:rFonts w:ascii="Times New Roman" w:eastAsia="Times New Roman" w:hAnsi="Times New Roman"/>
                <w:color w:val="000000"/>
                <w:lang w:eastAsia="ru-RU"/>
              </w:rPr>
              <w:t> </w:t>
            </w:r>
          </w:p>
        </w:tc>
      </w:tr>
      <w:tr w:rsidR="001E6DC4" w:rsidRPr="00A83FCF" w:rsidTr="00F557E0">
        <w:trPr>
          <w:trHeight w:val="9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lastRenderedPageBreak/>
              <w:t>Доля населения, систематически занимающаяся физической культурой и спортом</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20,1</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20,3</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21</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21,5</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22</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22,2</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22,4</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23</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24</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25</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26</w:t>
            </w:r>
          </w:p>
        </w:tc>
      </w:tr>
      <w:tr w:rsidR="001E6DC4" w:rsidRPr="00A83FCF" w:rsidTr="00F557E0">
        <w:trPr>
          <w:trHeight w:val="15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Уровень фактической обеспеченности учреждениями культуры от нормативной потребности: клубами и учреждениями клубного типа</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68,9</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68,9</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68,9</w:t>
            </w:r>
            <w:r w:rsidRPr="00A83FCF">
              <w:rPr>
                <w:rFonts w:ascii="Times New Roman" w:eastAsia="Times New Roman" w:hAnsi="Times New Roman"/>
                <w:color w:val="000000"/>
                <w:lang w:eastAsia="ru-RU"/>
              </w:rPr>
              <w:t> </w:t>
            </w:r>
          </w:p>
        </w:tc>
      </w:tr>
      <w:tr w:rsidR="001E6DC4" w:rsidRPr="00A83FCF" w:rsidTr="00F557E0">
        <w:trPr>
          <w:trHeight w:val="39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библиотеками</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83,3</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83,3</w:t>
            </w:r>
            <w:r w:rsidRPr="00A83FCF">
              <w:rPr>
                <w:rFonts w:ascii="Times New Roman" w:eastAsia="Times New Roman" w:hAnsi="Times New Roman"/>
                <w:color w:val="000000"/>
                <w:lang w:eastAsia="ru-RU"/>
              </w:rPr>
              <w:t> </w:t>
            </w:r>
          </w:p>
        </w:tc>
      </w:tr>
      <w:tr w:rsidR="001E6DC4" w:rsidRPr="00A83FCF" w:rsidTr="00F557E0">
        <w:trPr>
          <w:trHeight w:val="21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46,3</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46,3</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46,3</w:t>
            </w:r>
            <w:r w:rsidRPr="00A83FCF">
              <w:rPr>
                <w:rFonts w:ascii="Times New Roman" w:eastAsia="Times New Roman" w:hAnsi="Times New Roman"/>
                <w:color w:val="000000"/>
                <w:lang w:eastAsia="ru-RU"/>
              </w:rPr>
              <w:t> </w:t>
            </w:r>
          </w:p>
        </w:tc>
      </w:tr>
      <w:tr w:rsidR="001E6DC4" w:rsidRPr="00A83FCF" w:rsidTr="00F557E0">
        <w:trPr>
          <w:trHeight w:val="6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Обеспеченность населения врачами</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 xml:space="preserve"> на 10000 населения</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21,2</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21,3</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21,3</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21,4</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21,4</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21,5</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21,5</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21,6</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22,5</w:t>
            </w:r>
          </w:p>
        </w:tc>
      </w:tr>
      <w:tr w:rsidR="001E6DC4" w:rsidRPr="00A83FCF" w:rsidTr="00F557E0">
        <w:trPr>
          <w:trHeight w:val="9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Обеспеченность населения средним медицинским персоналом</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 xml:space="preserve"> на 10000 населения</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89,6</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86,5</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86,6</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86,7</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86,8</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86,9</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87</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87,5</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88</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89</w:t>
            </w:r>
            <w:r w:rsidRPr="00A83FCF">
              <w:rPr>
                <w:rFonts w:ascii="Times New Roman" w:eastAsia="Times New Roman" w:hAnsi="Times New Roman"/>
                <w:color w:val="000000"/>
                <w:lang w:eastAsia="ru-RU"/>
              </w:rPr>
              <w:t> </w:t>
            </w:r>
          </w:p>
        </w:tc>
      </w:tr>
      <w:tr w:rsidR="001E6DC4" w:rsidRPr="00A83FCF" w:rsidTr="00F557E0">
        <w:trPr>
          <w:trHeight w:val="300"/>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b/>
                <w:bCs/>
                <w:color w:val="000000"/>
                <w:lang w:eastAsia="ru-RU"/>
              </w:rPr>
            </w:pPr>
            <w:r w:rsidRPr="00A83FCF">
              <w:rPr>
                <w:rFonts w:ascii="Times New Roman" w:eastAsia="Times New Roman" w:hAnsi="Times New Roman"/>
                <w:b/>
                <w:bCs/>
                <w:color w:val="000000"/>
                <w:lang w:eastAsia="ru-RU"/>
              </w:rPr>
              <w:t>Развитие инфраструктуры и обеспечение условий жизнедеятельности</w:t>
            </w:r>
          </w:p>
        </w:tc>
      </w:tr>
      <w:tr w:rsidR="001E6DC4" w:rsidRPr="00A83FCF" w:rsidTr="00F557E0">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 xml:space="preserve">Жилищный фонд на конец года всего </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тыс. кв. м</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609,2</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609,2</w:t>
            </w:r>
            <w:r w:rsidRPr="00A83FCF">
              <w:rPr>
                <w:rFonts w:ascii="Times New Roman" w:eastAsia="Times New Roman" w:hAnsi="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609,8</w:t>
            </w:r>
            <w:r w:rsidRPr="00A83FCF">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609,8</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610,5</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614,1</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617,7</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621,3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639,5</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657,7</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675,9</w:t>
            </w:r>
            <w:r w:rsidRPr="00A83FCF">
              <w:rPr>
                <w:rFonts w:ascii="Times New Roman" w:eastAsia="Times New Roman" w:hAnsi="Times New Roman"/>
                <w:color w:val="000000"/>
                <w:lang w:eastAsia="ru-RU"/>
              </w:rPr>
              <w:t> </w:t>
            </w:r>
          </w:p>
        </w:tc>
      </w:tr>
      <w:tr w:rsidR="001E6DC4" w:rsidRPr="00A83FCF" w:rsidTr="00F557E0">
        <w:trPr>
          <w:trHeight w:val="9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Общая площадь жилых помещений в ветхих и аварийных жилых домах</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тыс. кв. м</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9,4</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9,4</w:t>
            </w:r>
            <w:r w:rsidRPr="00A83FCF">
              <w:rPr>
                <w:rFonts w:ascii="Times New Roman" w:eastAsia="Times New Roman" w:hAnsi="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w:t>
            </w:r>
            <w:r w:rsidRPr="00A83FCF">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8,4</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8,2</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8,1</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7,2</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7,0</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7,0</w:t>
            </w:r>
            <w:r w:rsidRPr="00A83FCF">
              <w:rPr>
                <w:rFonts w:ascii="Times New Roman" w:eastAsia="Times New Roman" w:hAnsi="Times New Roman"/>
                <w:color w:val="000000"/>
                <w:lang w:eastAsia="ru-RU"/>
              </w:rPr>
              <w:t> </w:t>
            </w:r>
          </w:p>
        </w:tc>
      </w:tr>
      <w:tr w:rsidR="001E6DC4" w:rsidRPr="00A83FCF" w:rsidTr="00F557E0">
        <w:trPr>
          <w:trHeight w:val="1046"/>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Общая площадь жилых помещений, приходящаяся в среднем на одного жителя, - всего:</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кв.</w:t>
            </w:r>
            <w:r>
              <w:rPr>
                <w:rFonts w:ascii="Times New Roman" w:eastAsia="Times New Roman" w:hAnsi="Times New Roman"/>
                <w:color w:val="000000"/>
                <w:lang w:eastAsia="ru-RU"/>
              </w:rPr>
              <w:t xml:space="preserve"> </w:t>
            </w:r>
            <w:r w:rsidRPr="00A83FCF">
              <w:rPr>
                <w:rFonts w:ascii="Times New Roman" w:eastAsia="Times New Roman" w:hAnsi="Times New Roman"/>
                <w:color w:val="000000"/>
                <w:lang w:eastAsia="ru-RU"/>
              </w:rPr>
              <w:t>м</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20,5</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w:t>
            </w:r>
            <w:r w:rsidRPr="00A83FCF">
              <w:rPr>
                <w:rFonts w:ascii="Times New Roman" w:eastAsia="Times New Roman" w:hAnsi="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w:t>
            </w:r>
            <w:r w:rsidRPr="00A83FCF">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20,3</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20,4</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21,0</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21,6</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22,2</w:t>
            </w:r>
          </w:p>
        </w:tc>
      </w:tr>
      <w:tr w:rsidR="001E6DC4" w:rsidRPr="00A83FCF" w:rsidTr="00F557E0">
        <w:trPr>
          <w:trHeight w:val="205"/>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1E6DC4" w:rsidRPr="007C1A48" w:rsidRDefault="001E6DC4" w:rsidP="00F557E0">
            <w:pPr>
              <w:spacing w:after="0" w:line="240" w:lineRule="auto"/>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lastRenderedPageBreak/>
              <w:t>Доля твердых коммунальных отходов, направленных на обработку (сортировку), в общей массе образованных твердых коммунальных отходов</w:t>
            </w:r>
          </w:p>
        </w:tc>
        <w:tc>
          <w:tcPr>
            <w:tcW w:w="1202"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40"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90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100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100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100</w:t>
            </w:r>
          </w:p>
        </w:tc>
      </w:tr>
      <w:tr w:rsidR="001E6DC4" w:rsidRPr="00A83FCF" w:rsidTr="00F557E0">
        <w:trPr>
          <w:trHeight w:val="246"/>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1E6DC4" w:rsidRPr="007C1A48" w:rsidRDefault="001E6DC4" w:rsidP="00F557E0">
            <w:pPr>
              <w:spacing w:after="0" w:line="240" w:lineRule="auto"/>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Доля ликвидированных мест несанкционированного размещения ТКО к общему количеству выявленных мест несанкционированного размещения ТКО (процентов)</w:t>
            </w:r>
          </w:p>
        </w:tc>
        <w:tc>
          <w:tcPr>
            <w:tcW w:w="1202"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40"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70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80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90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7C1A48" w:rsidRDefault="001E6DC4" w:rsidP="00F557E0">
            <w:pPr>
              <w:spacing w:after="0" w:line="240" w:lineRule="auto"/>
              <w:jc w:val="center"/>
              <w:rPr>
                <w:rFonts w:ascii="Times New Roman" w:eastAsia="Times New Roman" w:hAnsi="Times New Roman"/>
                <w:color w:val="000000"/>
                <w:highlight w:val="yellow"/>
                <w:lang w:eastAsia="ru-RU"/>
              </w:rPr>
            </w:pPr>
            <w:r w:rsidRPr="007C1A48">
              <w:rPr>
                <w:rFonts w:ascii="Times New Roman" w:eastAsia="Times New Roman" w:hAnsi="Times New Roman"/>
                <w:color w:val="000000"/>
                <w:highlight w:val="yellow"/>
                <w:lang w:eastAsia="ru-RU"/>
              </w:rPr>
              <w:t>100</w:t>
            </w:r>
          </w:p>
        </w:tc>
      </w:tr>
      <w:tr w:rsidR="001E6DC4" w:rsidRPr="00A83FCF" w:rsidTr="00F557E0">
        <w:trPr>
          <w:trHeight w:val="300"/>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b/>
                <w:bCs/>
                <w:color w:val="000000"/>
                <w:lang w:eastAsia="ru-RU"/>
              </w:rPr>
            </w:pPr>
            <w:r w:rsidRPr="00A83FCF">
              <w:rPr>
                <w:rFonts w:ascii="Times New Roman" w:eastAsia="Times New Roman" w:hAnsi="Times New Roman"/>
                <w:b/>
                <w:bCs/>
                <w:color w:val="000000"/>
                <w:lang w:eastAsia="ru-RU"/>
              </w:rPr>
              <w:t>Обеспечение экономического роста муниципального образования "</w:t>
            </w:r>
            <w:proofErr w:type="spellStart"/>
            <w:r w:rsidRPr="00A83FCF">
              <w:rPr>
                <w:rFonts w:ascii="Times New Roman" w:eastAsia="Times New Roman" w:hAnsi="Times New Roman"/>
                <w:b/>
                <w:bCs/>
                <w:color w:val="000000"/>
                <w:lang w:eastAsia="ru-RU"/>
              </w:rPr>
              <w:t>Эхирит-Булагатский</w:t>
            </w:r>
            <w:proofErr w:type="spellEnd"/>
            <w:r w:rsidRPr="00A83FCF">
              <w:rPr>
                <w:rFonts w:ascii="Times New Roman" w:eastAsia="Times New Roman" w:hAnsi="Times New Roman"/>
                <w:b/>
                <w:bCs/>
                <w:color w:val="000000"/>
                <w:lang w:eastAsia="ru-RU"/>
              </w:rPr>
              <w:t xml:space="preserve"> район"</w:t>
            </w:r>
          </w:p>
        </w:tc>
      </w:tr>
      <w:tr w:rsidR="001E6DC4" w:rsidRPr="00A83FCF" w:rsidTr="00F557E0">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 xml:space="preserve">Выручка от реализации товаров </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млн.</w:t>
            </w:r>
            <w:r>
              <w:rPr>
                <w:rFonts w:ascii="Times New Roman" w:eastAsia="Times New Roman" w:hAnsi="Times New Roman"/>
                <w:color w:val="000000"/>
                <w:lang w:eastAsia="ru-RU"/>
              </w:rPr>
              <w:t xml:space="preserve"> </w:t>
            </w:r>
            <w:r w:rsidRPr="00A83FCF">
              <w:rPr>
                <w:rFonts w:ascii="Times New Roman" w:eastAsia="Times New Roman" w:hAnsi="Times New Roman"/>
                <w:color w:val="000000"/>
                <w:lang w:eastAsia="ru-RU"/>
              </w:rPr>
              <w:t>руб.</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643,31</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650,39</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483,16</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1310,54</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1365,58</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1425,66</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1489,82</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1553,89</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1620,70</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1688,77</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1758,01</w:t>
            </w:r>
          </w:p>
        </w:tc>
      </w:tr>
      <w:tr w:rsidR="001E6DC4" w:rsidRPr="00A83FCF" w:rsidTr="00F557E0">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Индекс промышленного производства</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108,02</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108,66</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94,8</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62,02</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63,94</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65,99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68,17</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74,70</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81,07</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87,74</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95,13</w:t>
            </w:r>
          </w:p>
        </w:tc>
      </w:tr>
      <w:tr w:rsidR="001E6DC4" w:rsidRPr="00A83FCF" w:rsidTr="00F557E0">
        <w:trPr>
          <w:trHeight w:val="118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Индекс производства продукции сельского хозяйства в се</w:t>
            </w:r>
            <w:r>
              <w:rPr>
                <w:rFonts w:ascii="Times New Roman" w:eastAsia="Times New Roman" w:hAnsi="Times New Roman"/>
                <w:color w:val="000000"/>
                <w:lang w:eastAsia="ru-RU"/>
              </w:rPr>
              <w:t xml:space="preserve">льскохозяйственных </w:t>
            </w:r>
            <w:r w:rsidRPr="00A83FCF">
              <w:rPr>
                <w:rFonts w:ascii="Times New Roman" w:eastAsia="Times New Roman" w:hAnsi="Times New Roman"/>
                <w:color w:val="000000"/>
                <w:lang w:eastAsia="ru-RU"/>
              </w:rPr>
              <w:t>организациях (в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77,2</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98,6</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99,9</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93,4</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95,45</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97,84</w:t>
            </w:r>
          </w:p>
        </w:tc>
        <w:tc>
          <w:tcPr>
            <w:tcW w:w="986"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100,67</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108,31</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117,21</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124,61</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135,11</w:t>
            </w:r>
            <w:r w:rsidRPr="00A83FCF">
              <w:rPr>
                <w:rFonts w:ascii="Times New Roman" w:eastAsia="Times New Roman" w:hAnsi="Times New Roman"/>
                <w:color w:val="000000"/>
                <w:lang w:eastAsia="ru-RU"/>
              </w:rPr>
              <w:t> </w:t>
            </w:r>
          </w:p>
        </w:tc>
      </w:tr>
      <w:tr w:rsidR="001E6DC4" w:rsidRPr="00A83FCF" w:rsidTr="00F557E0">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Оборот розничной торговли на 1 жителя</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тыс. руб.</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71,4</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59,04</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81,78</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68,91</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70,70</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72,61</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74,50</w:t>
            </w:r>
          </w:p>
        </w:tc>
        <w:tc>
          <w:tcPr>
            <w:tcW w:w="986" w:type="dxa"/>
            <w:tcBorders>
              <w:top w:val="nil"/>
              <w:left w:val="nil"/>
              <w:bottom w:val="single" w:sz="4" w:space="0" w:color="auto"/>
              <w:right w:val="single" w:sz="4" w:space="0" w:color="auto"/>
            </w:tcBorders>
            <w:shd w:val="clear" w:color="auto" w:fill="auto"/>
            <w:noWrap/>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80,93</w:t>
            </w:r>
          </w:p>
        </w:tc>
        <w:tc>
          <w:tcPr>
            <w:tcW w:w="986" w:type="dxa"/>
            <w:tcBorders>
              <w:top w:val="nil"/>
              <w:left w:val="nil"/>
              <w:bottom w:val="single" w:sz="4" w:space="0" w:color="auto"/>
              <w:right w:val="single" w:sz="4" w:space="0" w:color="auto"/>
            </w:tcBorders>
            <w:shd w:val="clear" w:color="auto" w:fill="auto"/>
            <w:noWrap/>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88,35</w:t>
            </w:r>
          </w:p>
        </w:tc>
        <w:tc>
          <w:tcPr>
            <w:tcW w:w="986" w:type="dxa"/>
            <w:tcBorders>
              <w:top w:val="nil"/>
              <w:left w:val="nil"/>
              <w:bottom w:val="single" w:sz="4" w:space="0" w:color="auto"/>
              <w:right w:val="single" w:sz="4" w:space="0" w:color="auto"/>
            </w:tcBorders>
            <w:shd w:val="clear" w:color="auto" w:fill="auto"/>
            <w:noWrap/>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96,64</w:t>
            </w:r>
          </w:p>
        </w:tc>
        <w:tc>
          <w:tcPr>
            <w:tcW w:w="986" w:type="dxa"/>
            <w:tcBorders>
              <w:top w:val="nil"/>
              <w:left w:val="nil"/>
              <w:bottom w:val="single" w:sz="4" w:space="0" w:color="auto"/>
              <w:right w:val="single" w:sz="4" w:space="0" w:color="auto"/>
            </w:tcBorders>
            <w:shd w:val="clear" w:color="auto" w:fill="auto"/>
            <w:noWrap/>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106,11</w:t>
            </w:r>
          </w:p>
        </w:tc>
      </w:tr>
      <w:tr w:rsidR="001E6DC4" w:rsidRPr="00A83FCF" w:rsidTr="00F557E0">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Средне</w:t>
            </w:r>
            <w:r>
              <w:rPr>
                <w:rFonts w:ascii="Times New Roman" w:eastAsia="Times New Roman" w:hAnsi="Times New Roman"/>
                <w:color w:val="000000"/>
                <w:lang w:eastAsia="ru-RU"/>
              </w:rPr>
              <w:t xml:space="preserve">списочная численность работников </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5546</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5428</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6005</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6090</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6082</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6106</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6144</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6224</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6288</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6336</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6392</w:t>
            </w:r>
          </w:p>
        </w:tc>
      </w:tr>
      <w:tr w:rsidR="001E6DC4" w:rsidRPr="00A83FCF" w:rsidTr="00F557E0">
        <w:trPr>
          <w:trHeight w:val="706"/>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Уровень зарегистрированной безработицы (к трудоспособному населению)</w:t>
            </w:r>
          </w:p>
        </w:tc>
        <w:tc>
          <w:tcPr>
            <w:tcW w:w="1202"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1,7</w:t>
            </w:r>
          </w:p>
        </w:tc>
        <w:tc>
          <w:tcPr>
            <w:tcW w:w="100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1,58</w:t>
            </w:r>
          </w:p>
        </w:tc>
        <w:tc>
          <w:tcPr>
            <w:tcW w:w="94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2,1</w:t>
            </w:r>
          </w:p>
        </w:tc>
        <w:tc>
          <w:tcPr>
            <w:tcW w:w="960" w:type="dxa"/>
            <w:tcBorders>
              <w:top w:val="nil"/>
              <w:left w:val="nil"/>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1,9</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1,9</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 </w:t>
            </w:r>
            <w:r>
              <w:rPr>
                <w:rFonts w:ascii="Times New Roman" w:eastAsia="Times New Roman" w:hAnsi="Times New Roman"/>
                <w:color w:val="000000"/>
                <w:lang w:eastAsia="ru-RU"/>
              </w:rPr>
              <w:t>1,9</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r w:rsidRPr="00A83FCF">
              <w:rPr>
                <w:rFonts w:ascii="Times New Roman" w:eastAsia="Times New Roman" w:hAnsi="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r w:rsidRPr="00A83FCF">
              <w:rPr>
                <w:rFonts w:ascii="Times New Roman" w:eastAsia="Times New Roman" w:hAnsi="Times New Roman"/>
                <w:color w:val="000000"/>
                <w:lang w:eastAsia="ru-RU"/>
              </w:rPr>
              <w:t> </w:t>
            </w:r>
          </w:p>
        </w:tc>
      </w:tr>
      <w:tr w:rsidR="001E6DC4" w:rsidRPr="00A83FCF" w:rsidTr="00F557E0">
        <w:trPr>
          <w:trHeight w:val="611"/>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1E6DC4" w:rsidRPr="00A83FCF" w:rsidRDefault="001E6DC4" w:rsidP="00F557E0">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Доля массовых социально значимых услуг, доступных в электронном виде </w:t>
            </w:r>
          </w:p>
        </w:tc>
        <w:tc>
          <w:tcPr>
            <w:tcW w:w="1202" w:type="dxa"/>
            <w:tcBorders>
              <w:top w:val="single" w:sz="4" w:space="0" w:color="auto"/>
              <w:left w:val="nil"/>
              <w:bottom w:val="single" w:sz="4" w:space="0" w:color="auto"/>
              <w:right w:val="single" w:sz="4" w:space="0" w:color="auto"/>
            </w:tcBorders>
            <w:shd w:val="clear" w:color="auto" w:fill="auto"/>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p>
        </w:tc>
        <w:tc>
          <w:tcPr>
            <w:tcW w:w="940" w:type="dxa"/>
            <w:tcBorders>
              <w:top w:val="single" w:sz="4" w:space="0" w:color="auto"/>
              <w:left w:val="nil"/>
              <w:bottom w:val="single" w:sz="4" w:space="0" w:color="auto"/>
              <w:right w:val="single" w:sz="4" w:space="0" w:color="auto"/>
            </w:tcBorders>
            <w:shd w:val="clear" w:color="auto" w:fill="auto"/>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4,95</w:t>
            </w:r>
          </w:p>
        </w:tc>
        <w:tc>
          <w:tcPr>
            <w:tcW w:w="960" w:type="dxa"/>
            <w:tcBorders>
              <w:top w:val="single" w:sz="4" w:space="0" w:color="auto"/>
              <w:left w:val="nil"/>
              <w:bottom w:val="single" w:sz="4" w:space="0" w:color="auto"/>
              <w:right w:val="single" w:sz="4" w:space="0" w:color="auto"/>
            </w:tcBorders>
            <w:shd w:val="clear" w:color="auto" w:fill="auto"/>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95,00</w:t>
            </w:r>
          </w:p>
        </w:tc>
      </w:tr>
      <w:tr w:rsidR="001E6DC4" w:rsidRPr="00A83FCF" w:rsidTr="00F557E0">
        <w:trPr>
          <w:trHeight w:val="134"/>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1E6DC4" w:rsidRDefault="001E6DC4" w:rsidP="00F557E0">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Доля домохозяйств, которым обеспечена возможность широкополосного доступа к </w:t>
            </w:r>
            <w:r>
              <w:rPr>
                <w:rFonts w:ascii="Times New Roman" w:eastAsia="Times New Roman" w:hAnsi="Times New Roman"/>
                <w:color w:val="000000"/>
                <w:lang w:eastAsia="ru-RU"/>
              </w:rPr>
              <w:lastRenderedPageBreak/>
              <w:t>информационно-телекоммуникационной сети «Интернет»</w:t>
            </w:r>
          </w:p>
        </w:tc>
        <w:tc>
          <w:tcPr>
            <w:tcW w:w="1202" w:type="dxa"/>
            <w:tcBorders>
              <w:top w:val="single" w:sz="4" w:space="0" w:color="auto"/>
              <w:left w:val="nil"/>
              <w:bottom w:val="single" w:sz="4" w:space="0" w:color="auto"/>
              <w:right w:val="single" w:sz="4" w:space="0" w:color="auto"/>
            </w:tcBorders>
            <w:shd w:val="clear" w:color="auto" w:fill="auto"/>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p>
        </w:tc>
        <w:tc>
          <w:tcPr>
            <w:tcW w:w="1000" w:type="dxa"/>
            <w:tcBorders>
              <w:top w:val="single" w:sz="4" w:space="0" w:color="auto"/>
              <w:left w:val="nil"/>
              <w:bottom w:val="single" w:sz="4" w:space="0" w:color="auto"/>
              <w:right w:val="single" w:sz="4" w:space="0" w:color="auto"/>
            </w:tcBorders>
            <w:shd w:val="clear" w:color="auto" w:fill="auto"/>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72,8</w:t>
            </w:r>
          </w:p>
        </w:tc>
        <w:tc>
          <w:tcPr>
            <w:tcW w:w="940" w:type="dxa"/>
            <w:tcBorders>
              <w:top w:val="single" w:sz="4" w:space="0" w:color="auto"/>
              <w:left w:val="nil"/>
              <w:bottom w:val="single" w:sz="4" w:space="0" w:color="auto"/>
              <w:right w:val="single" w:sz="4" w:space="0" w:color="auto"/>
            </w:tcBorders>
            <w:shd w:val="clear" w:color="auto" w:fill="auto"/>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75,6</w:t>
            </w:r>
          </w:p>
        </w:tc>
        <w:tc>
          <w:tcPr>
            <w:tcW w:w="960" w:type="dxa"/>
            <w:tcBorders>
              <w:top w:val="single" w:sz="4" w:space="0" w:color="auto"/>
              <w:left w:val="nil"/>
              <w:bottom w:val="single" w:sz="4" w:space="0" w:color="auto"/>
              <w:right w:val="single" w:sz="4" w:space="0" w:color="auto"/>
            </w:tcBorders>
            <w:shd w:val="clear" w:color="auto" w:fill="auto"/>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78,4</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81,9</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86,1</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90,2</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93,6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97,00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97,00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1E6DC4"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97,00</w:t>
            </w:r>
          </w:p>
        </w:tc>
      </w:tr>
    </w:tbl>
    <w:p w:rsidR="001E6DC4" w:rsidRPr="006A1C8E" w:rsidRDefault="001E6DC4" w:rsidP="001E6DC4">
      <w:pPr>
        <w:rPr>
          <w:sz w:val="24"/>
          <w:szCs w:val="24"/>
        </w:rPr>
        <w:sectPr w:rsidR="001E6DC4" w:rsidRPr="006A1C8E" w:rsidSect="00F557E0">
          <w:pgSz w:w="16838" w:h="11906" w:orient="landscape"/>
          <w:pgMar w:top="851" w:right="1134" w:bottom="1134" w:left="851" w:header="709" w:footer="709" w:gutter="0"/>
          <w:cols w:space="708"/>
          <w:docGrid w:linePitch="360"/>
        </w:sectPr>
      </w:pP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lastRenderedPageBreak/>
        <w:t>Приложение</w:t>
      </w:r>
      <w:r>
        <w:rPr>
          <w:rFonts w:ascii="Times New Roman" w:eastAsia="Times New Roman" w:hAnsi="Times New Roman"/>
          <w:sz w:val="24"/>
          <w:szCs w:val="20"/>
          <w:lang w:eastAsia="ru-RU"/>
        </w:rPr>
        <w:t xml:space="preserve"> 3</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 xml:space="preserve">к стратегии социально-экономического развития </w:t>
      </w:r>
    </w:p>
    <w:p w:rsidR="001E6DC4" w:rsidRPr="00196C75"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муниципального образова</w:t>
      </w:r>
      <w:r>
        <w:rPr>
          <w:rFonts w:ascii="Times New Roman" w:eastAsia="Times New Roman" w:hAnsi="Times New Roman"/>
          <w:sz w:val="24"/>
          <w:szCs w:val="20"/>
          <w:lang w:eastAsia="ru-RU"/>
        </w:rPr>
        <w:t>ния «</w:t>
      </w:r>
      <w:proofErr w:type="spellStart"/>
      <w:r>
        <w:rPr>
          <w:rFonts w:ascii="Times New Roman" w:eastAsia="Times New Roman" w:hAnsi="Times New Roman"/>
          <w:sz w:val="24"/>
          <w:szCs w:val="20"/>
          <w:lang w:eastAsia="ru-RU"/>
        </w:rPr>
        <w:t>Эхирит-Булагатский</w:t>
      </w:r>
      <w:proofErr w:type="spellEnd"/>
      <w:r>
        <w:rPr>
          <w:rFonts w:ascii="Times New Roman" w:eastAsia="Times New Roman" w:hAnsi="Times New Roman"/>
          <w:sz w:val="24"/>
          <w:szCs w:val="20"/>
          <w:lang w:eastAsia="ru-RU"/>
        </w:rPr>
        <w:t xml:space="preserve">  район»</w:t>
      </w:r>
    </w:p>
    <w:p w:rsidR="001E6DC4" w:rsidRPr="00A206EC" w:rsidRDefault="001E6DC4" w:rsidP="001E6DC4">
      <w:pPr>
        <w:jc w:val="center"/>
        <w:rPr>
          <w:rFonts w:ascii="Times New Roman" w:hAnsi="Times New Roman"/>
          <w:sz w:val="24"/>
          <w:szCs w:val="24"/>
        </w:rPr>
      </w:pPr>
      <w:r w:rsidRPr="00A206EC">
        <w:rPr>
          <w:rFonts w:ascii="Times New Roman" w:hAnsi="Times New Roman"/>
          <w:sz w:val="24"/>
          <w:szCs w:val="24"/>
        </w:rPr>
        <w:t>Ожидаемые результаты реализации стратегии</w:t>
      </w:r>
    </w:p>
    <w:tbl>
      <w:tblPr>
        <w:tblW w:w="14850" w:type="dxa"/>
        <w:tblInd w:w="250" w:type="dxa"/>
        <w:tblLayout w:type="fixed"/>
        <w:tblLook w:val="04A0" w:firstRow="1" w:lastRow="0" w:firstColumn="1" w:lastColumn="0" w:noHBand="0" w:noVBand="1"/>
      </w:tblPr>
      <w:tblGrid>
        <w:gridCol w:w="2552"/>
        <w:gridCol w:w="1275"/>
        <w:gridCol w:w="993"/>
        <w:gridCol w:w="992"/>
        <w:gridCol w:w="992"/>
        <w:gridCol w:w="992"/>
        <w:gridCol w:w="993"/>
        <w:gridCol w:w="992"/>
        <w:gridCol w:w="992"/>
        <w:gridCol w:w="992"/>
        <w:gridCol w:w="993"/>
        <w:gridCol w:w="941"/>
        <w:gridCol w:w="1151"/>
      </w:tblGrid>
      <w:tr w:rsidR="001E6DC4" w:rsidRPr="00A83FCF" w:rsidTr="00F557E0">
        <w:trPr>
          <w:trHeight w:val="59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2018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2019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2020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2021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2022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2023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2024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2027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2030 г.</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2033 г.</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2036 г.</w:t>
            </w:r>
          </w:p>
        </w:tc>
      </w:tr>
      <w:tr w:rsidR="001E6DC4" w:rsidRPr="00A83FCF" w:rsidTr="00F557E0">
        <w:trPr>
          <w:trHeight w:val="92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Валовой выпуск продукции в сельскохозяйственных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млн. руб.</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190,1</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192,7</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187,3</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331,9</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342,5</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353,8</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365,5</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403,2</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442,8</w:t>
            </w:r>
          </w:p>
        </w:tc>
        <w:tc>
          <w:tcPr>
            <w:tcW w:w="941"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483,4</w:t>
            </w:r>
          </w:p>
        </w:tc>
        <w:tc>
          <w:tcPr>
            <w:tcW w:w="1151"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528,2</w:t>
            </w:r>
          </w:p>
        </w:tc>
      </w:tr>
      <w:tr w:rsidR="001E6DC4" w:rsidRPr="00A83FCF" w:rsidTr="00F557E0">
        <w:trPr>
          <w:trHeight w:val="79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Индекс физического объема промышленного производства</w:t>
            </w:r>
          </w:p>
        </w:tc>
        <w:tc>
          <w:tcPr>
            <w:tcW w:w="1275"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108,02</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108,66</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94,8</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62,02</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64,38</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66,89</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69,50</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72,28</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75,17</w:t>
            </w:r>
          </w:p>
        </w:tc>
        <w:tc>
          <w:tcPr>
            <w:tcW w:w="941"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78,17</w:t>
            </w:r>
          </w:p>
        </w:tc>
        <w:tc>
          <w:tcPr>
            <w:tcW w:w="1151" w:type="dxa"/>
            <w:tcBorders>
              <w:top w:val="nil"/>
              <w:left w:val="nil"/>
              <w:bottom w:val="single" w:sz="4" w:space="0" w:color="auto"/>
              <w:right w:val="single" w:sz="4" w:space="0" w:color="auto"/>
            </w:tcBorders>
            <w:shd w:val="clear" w:color="auto" w:fill="auto"/>
            <w:noWrap/>
            <w:vAlign w:val="bottom"/>
            <w:hideMark/>
          </w:tcPr>
          <w:p w:rsidR="001E6DC4" w:rsidRPr="00C95501" w:rsidRDefault="001E6DC4" w:rsidP="00F557E0">
            <w:pPr>
              <w:jc w:val="center"/>
              <w:rPr>
                <w:rFonts w:ascii="Times New Roman" w:hAnsi="Times New Roman"/>
                <w:color w:val="000000"/>
              </w:rPr>
            </w:pPr>
            <w:r w:rsidRPr="00C95501">
              <w:rPr>
                <w:rFonts w:ascii="Times New Roman" w:hAnsi="Times New Roman"/>
                <w:color w:val="000000"/>
              </w:rPr>
              <w:t>81,30</w:t>
            </w:r>
          </w:p>
        </w:tc>
      </w:tr>
      <w:tr w:rsidR="001E6DC4" w:rsidRPr="00A83FCF" w:rsidTr="00F557E0">
        <w:trPr>
          <w:trHeight w:val="73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1E6DC4" w:rsidRPr="00A83FCF" w:rsidRDefault="001E6DC4" w:rsidP="00F557E0">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числа посещений культурных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тыс. чел.</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70,2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85,1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56,4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96,3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100,2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104,2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108,3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112,6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117,1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121,8</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1E6DC4" w:rsidRPr="00C95501" w:rsidRDefault="001E6DC4" w:rsidP="00F557E0">
            <w:pPr>
              <w:jc w:val="center"/>
              <w:rPr>
                <w:rFonts w:ascii="Times New Roman" w:hAnsi="Times New Roman"/>
                <w:color w:val="000000"/>
              </w:rPr>
            </w:pPr>
            <w:r>
              <w:rPr>
                <w:rFonts w:ascii="Times New Roman" w:hAnsi="Times New Roman"/>
                <w:color w:val="000000"/>
              </w:rPr>
              <w:t>126,7</w:t>
            </w:r>
          </w:p>
        </w:tc>
      </w:tr>
      <w:tr w:rsidR="001E6DC4" w:rsidRPr="00A83FCF" w:rsidTr="00F557E0">
        <w:trPr>
          <w:trHeight w:val="26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1E6DC4" w:rsidRPr="00C95723" w:rsidRDefault="001E6DC4" w:rsidP="00F557E0">
            <w:pPr>
              <w:spacing w:after="0" w:line="240" w:lineRule="auto"/>
              <w:rPr>
                <w:rFonts w:ascii="Times New Roman" w:eastAsia="Times New Roman" w:hAnsi="Times New Roman"/>
                <w:color w:val="000000"/>
                <w:highlight w:val="yellow"/>
                <w:lang w:eastAsia="ru-RU"/>
              </w:rPr>
            </w:pPr>
            <w:r w:rsidRPr="00C95723">
              <w:rPr>
                <w:rFonts w:ascii="Times New Roman" w:eastAsia="Times New Roman" w:hAnsi="Times New Roman"/>
                <w:color w:val="000000"/>
                <w:highlight w:val="yellow"/>
                <w:lang w:eastAsia="ru-RU"/>
              </w:rPr>
              <w:t>Коэффициент напряженности на рынке труда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spacing w:after="0" w:line="240" w:lineRule="auto"/>
              <w:jc w:val="center"/>
              <w:rPr>
                <w:rFonts w:ascii="Times New Roman" w:eastAsia="Times New Roman" w:hAnsi="Times New Roman"/>
                <w:color w:val="000000"/>
                <w:highlight w:val="yellow"/>
                <w:lang w:eastAsia="ru-RU"/>
              </w:rPr>
            </w:pPr>
            <w:r w:rsidRPr="00C95723">
              <w:rPr>
                <w:rFonts w:ascii="Times New Roman" w:eastAsia="Times New Roman" w:hAnsi="Times New Roman"/>
                <w:color w:val="000000"/>
                <w:highlight w:val="yellow"/>
                <w:lang w:eastAsia="ru-RU"/>
              </w:rPr>
              <w:t>ед.</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0,5</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0,4</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1E6DC4" w:rsidRPr="00C95723" w:rsidRDefault="001E6DC4" w:rsidP="00F557E0">
            <w:pPr>
              <w:jc w:val="center"/>
              <w:rPr>
                <w:rFonts w:ascii="Times New Roman" w:hAnsi="Times New Roman"/>
                <w:color w:val="000000"/>
                <w:highlight w:val="yellow"/>
              </w:rPr>
            </w:pPr>
            <w:r w:rsidRPr="00C95723">
              <w:rPr>
                <w:rFonts w:ascii="Times New Roman" w:hAnsi="Times New Roman"/>
                <w:color w:val="000000"/>
                <w:highlight w:val="yellow"/>
              </w:rPr>
              <w:t>0,4</w:t>
            </w:r>
          </w:p>
        </w:tc>
      </w:tr>
      <w:tr w:rsidR="001E6DC4" w:rsidRPr="00A83FCF" w:rsidTr="00F557E0">
        <w:trPr>
          <w:trHeight w:val="66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1E6DC4" w:rsidRPr="00196C75" w:rsidRDefault="001E6DC4" w:rsidP="00F557E0">
            <w:pPr>
              <w:spacing w:after="0" w:line="240" w:lineRule="auto"/>
              <w:rPr>
                <w:rFonts w:ascii="Times New Roman" w:eastAsia="Times New Roman" w:hAnsi="Times New Roman"/>
                <w:color w:val="000000"/>
                <w:highlight w:val="yellow"/>
                <w:lang w:eastAsia="ru-RU"/>
              </w:rPr>
            </w:pPr>
            <w:r w:rsidRPr="00196C75">
              <w:rPr>
                <w:rFonts w:ascii="Times New Roman" w:eastAsia="Times New Roman" w:hAnsi="Times New Roman"/>
                <w:color w:val="000000"/>
                <w:highlight w:val="yellow"/>
                <w:lang w:eastAsia="ru-RU"/>
              </w:rPr>
              <w:t>Среднемесячная начисленная заработная плата</w:t>
            </w:r>
          </w:p>
        </w:tc>
        <w:tc>
          <w:tcPr>
            <w:tcW w:w="1275"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spacing w:after="0" w:line="240" w:lineRule="auto"/>
              <w:jc w:val="center"/>
              <w:rPr>
                <w:rFonts w:ascii="Times New Roman" w:eastAsia="Times New Roman" w:hAnsi="Times New Roman"/>
                <w:color w:val="000000"/>
                <w:highlight w:val="yellow"/>
                <w:lang w:eastAsia="ru-RU"/>
              </w:rPr>
            </w:pPr>
            <w:r w:rsidRPr="00196C75">
              <w:rPr>
                <w:rFonts w:ascii="Times New Roman" w:eastAsia="Times New Roman" w:hAnsi="Times New Roman"/>
                <w:color w:val="000000"/>
                <w:highlight w:val="yellow"/>
                <w:lang w:eastAsia="ru-RU"/>
              </w:rPr>
              <w:t>руб.</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sidRPr="00196C75">
              <w:rPr>
                <w:rFonts w:ascii="Times New Roman" w:hAnsi="Times New Roman"/>
                <w:color w:val="000000"/>
                <w:highlight w:val="yellow"/>
              </w:rPr>
              <w:t>33681,9</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sidRPr="00196C75">
              <w:rPr>
                <w:rFonts w:ascii="Times New Roman" w:hAnsi="Times New Roman"/>
                <w:color w:val="000000"/>
                <w:highlight w:val="yellow"/>
              </w:rPr>
              <w:t>36301,1</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sidRPr="00196C75">
              <w:rPr>
                <w:rFonts w:ascii="Times New Roman" w:hAnsi="Times New Roman"/>
                <w:color w:val="000000"/>
                <w:highlight w:val="yellow"/>
              </w:rPr>
              <w:t>37004,2</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sidRPr="00196C75">
              <w:rPr>
                <w:rFonts w:ascii="Times New Roman" w:hAnsi="Times New Roman"/>
                <w:color w:val="000000"/>
                <w:highlight w:val="yellow"/>
              </w:rPr>
              <w:t>37919,2</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Pr>
                <w:rFonts w:ascii="Times New Roman" w:hAnsi="Times New Roman"/>
                <w:color w:val="000000"/>
                <w:highlight w:val="yellow"/>
              </w:rPr>
              <w:t>40535,6</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Pr>
                <w:rFonts w:ascii="Times New Roman" w:hAnsi="Times New Roman"/>
                <w:color w:val="000000"/>
                <w:highlight w:val="yellow"/>
              </w:rPr>
              <w:t>43292,1</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Pr>
                <w:rFonts w:ascii="Times New Roman" w:hAnsi="Times New Roman"/>
                <w:color w:val="000000"/>
                <w:highlight w:val="yellow"/>
              </w:rPr>
              <w:t>46322,5</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Pr>
                <w:rFonts w:ascii="Times New Roman" w:hAnsi="Times New Roman"/>
                <w:color w:val="000000"/>
                <w:highlight w:val="yellow"/>
              </w:rPr>
              <w:t>56482,2</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Pr>
                <w:rFonts w:ascii="Times New Roman" w:hAnsi="Times New Roman"/>
                <w:color w:val="000000"/>
                <w:highlight w:val="yellow"/>
              </w:rPr>
              <w:t>68612,8</w:t>
            </w:r>
          </w:p>
        </w:tc>
        <w:tc>
          <w:tcPr>
            <w:tcW w:w="941"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Pr>
                <w:rFonts w:ascii="Times New Roman" w:hAnsi="Times New Roman"/>
                <w:color w:val="000000"/>
                <w:highlight w:val="yellow"/>
              </w:rPr>
              <w:t>83192,5</w:t>
            </w:r>
          </w:p>
        </w:tc>
        <w:tc>
          <w:tcPr>
            <w:tcW w:w="1151" w:type="dxa"/>
            <w:tcBorders>
              <w:top w:val="nil"/>
              <w:left w:val="nil"/>
              <w:bottom w:val="single" w:sz="4" w:space="0" w:color="auto"/>
              <w:right w:val="single" w:sz="4" w:space="0" w:color="auto"/>
            </w:tcBorders>
            <w:shd w:val="clear" w:color="auto" w:fill="auto"/>
            <w:noWrap/>
            <w:vAlign w:val="bottom"/>
            <w:hideMark/>
          </w:tcPr>
          <w:p w:rsidR="001E6DC4" w:rsidRPr="00196C75" w:rsidRDefault="001E6DC4" w:rsidP="00F557E0">
            <w:pPr>
              <w:jc w:val="center"/>
              <w:rPr>
                <w:rFonts w:ascii="Times New Roman" w:hAnsi="Times New Roman"/>
                <w:color w:val="000000"/>
                <w:highlight w:val="yellow"/>
              </w:rPr>
            </w:pPr>
            <w:r>
              <w:rPr>
                <w:rFonts w:ascii="Times New Roman" w:hAnsi="Times New Roman"/>
                <w:color w:val="000000"/>
                <w:highlight w:val="yellow"/>
              </w:rPr>
              <w:t>100964,85</w:t>
            </w:r>
          </w:p>
        </w:tc>
      </w:tr>
      <w:tr w:rsidR="001E6DC4" w:rsidRPr="00A83FCF" w:rsidTr="00F557E0">
        <w:trPr>
          <w:trHeight w:val="97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Численность населения с доходами ниже величины прожиточного минимума</w:t>
            </w:r>
          </w:p>
        </w:tc>
        <w:tc>
          <w:tcPr>
            <w:tcW w:w="1275"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тыс. чел.</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6,7</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7,8</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7,4</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7,4</w:t>
            </w:r>
            <w:r w:rsidRPr="00A83FCF">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7,3</w:t>
            </w:r>
            <w:r w:rsidRPr="00A83FCF">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w:t>
            </w:r>
            <w:r w:rsidRPr="00A83FCF">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7,0</w:t>
            </w:r>
            <w:r w:rsidRPr="00A83FCF">
              <w:rPr>
                <w:rFonts w:ascii="Times New Roman" w:eastAsia="Times New Roman" w:hAnsi="Times New Roman"/>
                <w:color w:val="000000"/>
                <w:lang w:eastAsia="ru-RU"/>
              </w:rPr>
              <w:t> </w:t>
            </w:r>
          </w:p>
        </w:tc>
        <w:tc>
          <w:tcPr>
            <w:tcW w:w="941"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w:t>
            </w:r>
            <w:r w:rsidRPr="00A83FCF">
              <w:rPr>
                <w:rFonts w:ascii="Times New Roman" w:eastAsia="Times New Roman" w:hAnsi="Times New Roman"/>
                <w:color w:val="000000"/>
                <w:lang w:eastAsia="ru-RU"/>
              </w:rPr>
              <w:t> </w:t>
            </w:r>
          </w:p>
        </w:tc>
        <w:tc>
          <w:tcPr>
            <w:tcW w:w="1151"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6,6</w:t>
            </w:r>
            <w:r w:rsidRPr="00A83FCF">
              <w:rPr>
                <w:rFonts w:ascii="Times New Roman" w:eastAsia="Times New Roman" w:hAnsi="Times New Roman"/>
                <w:color w:val="000000"/>
                <w:lang w:eastAsia="ru-RU"/>
              </w:rPr>
              <w:t> </w:t>
            </w:r>
          </w:p>
        </w:tc>
      </w:tr>
      <w:tr w:rsidR="001E6DC4" w:rsidRPr="00A83FCF" w:rsidTr="00F557E0">
        <w:trPr>
          <w:trHeight w:val="9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Поступления налогов и сборов в консолидированный местный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млн. руб.</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184,9</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199,1</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200,4</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243,2</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217,3</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219,5</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241,5</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259,6</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280,1</w:t>
            </w:r>
          </w:p>
        </w:tc>
        <w:tc>
          <w:tcPr>
            <w:tcW w:w="941"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302,5</w:t>
            </w:r>
          </w:p>
        </w:tc>
        <w:tc>
          <w:tcPr>
            <w:tcW w:w="1151"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327,7</w:t>
            </w:r>
          </w:p>
        </w:tc>
      </w:tr>
      <w:tr w:rsidR="001E6DC4" w:rsidRPr="00A83FCF" w:rsidTr="00F557E0">
        <w:trPr>
          <w:trHeight w:val="11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1E6DC4" w:rsidRPr="00A83FCF" w:rsidRDefault="001E6DC4" w:rsidP="00F557E0">
            <w:pPr>
              <w:spacing w:after="0" w:line="240" w:lineRule="auto"/>
              <w:rPr>
                <w:rFonts w:ascii="Times New Roman" w:eastAsia="Times New Roman" w:hAnsi="Times New Roman"/>
                <w:color w:val="000000"/>
                <w:lang w:eastAsia="ru-RU"/>
              </w:rPr>
            </w:pPr>
            <w:r w:rsidRPr="00A83FCF">
              <w:rPr>
                <w:rFonts w:ascii="Times New Roman" w:eastAsia="Times New Roman" w:hAnsi="Times New Roman"/>
                <w:color w:val="000000"/>
                <w:lang w:eastAsia="ru-RU"/>
              </w:rPr>
              <w:t>Обеспеченность собственными доходами консолидированного местного бюджета на душу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руб.</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6260</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6640</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6610</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8000</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7148,03</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7220,39</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7944,08</w:t>
            </w:r>
          </w:p>
        </w:tc>
        <w:tc>
          <w:tcPr>
            <w:tcW w:w="992"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8511</w:t>
            </w:r>
          </w:p>
        </w:tc>
        <w:tc>
          <w:tcPr>
            <w:tcW w:w="993"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9035,4</w:t>
            </w:r>
          </w:p>
        </w:tc>
        <w:tc>
          <w:tcPr>
            <w:tcW w:w="941"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9758,06</w:t>
            </w:r>
          </w:p>
        </w:tc>
        <w:tc>
          <w:tcPr>
            <w:tcW w:w="1151" w:type="dxa"/>
            <w:tcBorders>
              <w:top w:val="nil"/>
              <w:left w:val="nil"/>
              <w:bottom w:val="single" w:sz="4" w:space="0" w:color="auto"/>
              <w:right w:val="single" w:sz="4" w:space="0" w:color="auto"/>
            </w:tcBorders>
            <w:shd w:val="clear" w:color="auto" w:fill="auto"/>
            <w:noWrap/>
            <w:vAlign w:val="bottom"/>
            <w:hideMark/>
          </w:tcPr>
          <w:p w:rsidR="001E6DC4" w:rsidRPr="00A83FCF" w:rsidRDefault="001E6DC4" w:rsidP="00F557E0">
            <w:pPr>
              <w:spacing w:after="0" w:line="240" w:lineRule="auto"/>
              <w:jc w:val="center"/>
              <w:rPr>
                <w:rFonts w:ascii="Times New Roman" w:eastAsia="Times New Roman" w:hAnsi="Times New Roman"/>
                <w:color w:val="000000"/>
                <w:lang w:eastAsia="ru-RU"/>
              </w:rPr>
            </w:pPr>
            <w:r w:rsidRPr="00A83FCF">
              <w:rPr>
                <w:rFonts w:ascii="Times New Roman" w:eastAsia="Times New Roman" w:hAnsi="Times New Roman"/>
                <w:color w:val="000000"/>
                <w:lang w:eastAsia="ru-RU"/>
              </w:rPr>
              <w:t>10503,21</w:t>
            </w:r>
          </w:p>
        </w:tc>
      </w:tr>
    </w:tbl>
    <w:p w:rsidR="001E6DC4" w:rsidRDefault="001E6DC4" w:rsidP="001E6DC4">
      <w:pPr>
        <w:rPr>
          <w:sz w:val="24"/>
          <w:szCs w:val="24"/>
        </w:rPr>
        <w:sectPr w:rsidR="001E6DC4" w:rsidSect="00F557E0">
          <w:pgSz w:w="16838" w:h="11906" w:orient="landscape"/>
          <w:pgMar w:top="851" w:right="1134" w:bottom="1134" w:left="851" w:header="709" w:footer="709" w:gutter="0"/>
          <w:cols w:space="708"/>
          <w:docGrid w:linePitch="360"/>
        </w:sectPr>
      </w:pP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lastRenderedPageBreak/>
        <w:t>Приложение</w:t>
      </w:r>
      <w:r>
        <w:rPr>
          <w:rFonts w:ascii="Times New Roman" w:eastAsia="Times New Roman" w:hAnsi="Times New Roman"/>
          <w:sz w:val="24"/>
          <w:szCs w:val="20"/>
          <w:lang w:eastAsia="ru-RU"/>
        </w:rPr>
        <w:t xml:space="preserve"> 4</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 xml:space="preserve">к стратегии социально-экономического развития </w:t>
      </w:r>
    </w:p>
    <w:p w:rsidR="001E6DC4" w:rsidRPr="001D433C" w:rsidRDefault="001E6DC4" w:rsidP="001E6DC4">
      <w:pPr>
        <w:widowControl w:val="0"/>
        <w:autoSpaceDE w:val="0"/>
        <w:autoSpaceDN w:val="0"/>
        <w:spacing w:after="0" w:line="240" w:lineRule="auto"/>
        <w:jc w:val="right"/>
        <w:rPr>
          <w:rFonts w:ascii="Times New Roman" w:eastAsia="Times New Roman" w:hAnsi="Times New Roman"/>
          <w:sz w:val="24"/>
          <w:szCs w:val="20"/>
          <w:lang w:eastAsia="ru-RU"/>
        </w:rPr>
      </w:pPr>
      <w:r w:rsidRPr="001D433C">
        <w:rPr>
          <w:rFonts w:ascii="Times New Roman" w:eastAsia="Times New Roman" w:hAnsi="Times New Roman"/>
          <w:sz w:val="24"/>
          <w:szCs w:val="20"/>
          <w:lang w:eastAsia="ru-RU"/>
        </w:rPr>
        <w:t>муниципального образования «</w:t>
      </w:r>
      <w:proofErr w:type="spellStart"/>
      <w:r w:rsidRPr="001D433C">
        <w:rPr>
          <w:rFonts w:ascii="Times New Roman" w:eastAsia="Times New Roman" w:hAnsi="Times New Roman"/>
          <w:sz w:val="24"/>
          <w:szCs w:val="20"/>
          <w:lang w:eastAsia="ru-RU"/>
        </w:rPr>
        <w:t>Эхирит-Булагатский</w:t>
      </w:r>
      <w:proofErr w:type="spellEnd"/>
      <w:r w:rsidRPr="001D433C">
        <w:rPr>
          <w:rFonts w:ascii="Times New Roman" w:eastAsia="Times New Roman" w:hAnsi="Times New Roman"/>
          <w:sz w:val="24"/>
          <w:szCs w:val="20"/>
          <w:lang w:eastAsia="ru-RU"/>
        </w:rPr>
        <w:t xml:space="preserve">  район»</w:t>
      </w:r>
    </w:p>
    <w:p w:rsidR="001E6DC4" w:rsidRDefault="001E6DC4" w:rsidP="001E6DC4">
      <w:pPr>
        <w:tabs>
          <w:tab w:val="left" w:pos="4425"/>
        </w:tabs>
        <w:rPr>
          <w:sz w:val="24"/>
          <w:szCs w:val="24"/>
        </w:rPr>
      </w:pPr>
    </w:p>
    <w:p w:rsidR="001E6DC4" w:rsidRPr="002177C2" w:rsidRDefault="001E6DC4" w:rsidP="001E6DC4">
      <w:pPr>
        <w:pStyle w:val="af3"/>
        <w:tabs>
          <w:tab w:val="left" w:pos="993"/>
        </w:tabs>
        <w:autoSpaceDE w:val="0"/>
        <w:autoSpaceDN w:val="0"/>
        <w:adjustRightInd w:val="0"/>
        <w:spacing w:after="0" w:line="240" w:lineRule="auto"/>
        <w:ind w:left="709"/>
        <w:contextualSpacing/>
        <w:jc w:val="center"/>
        <w:rPr>
          <w:rFonts w:ascii="Times New Roman" w:hAnsi="Times New Roman"/>
          <w:color w:val="auto"/>
          <w:sz w:val="24"/>
          <w:szCs w:val="24"/>
          <w:lang w:val="ru-RU"/>
        </w:rPr>
      </w:pPr>
      <w:r w:rsidRPr="006A1C8E">
        <w:rPr>
          <w:rFonts w:ascii="Times New Roman" w:hAnsi="Times New Roman"/>
          <w:color w:val="auto"/>
          <w:sz w:val="24"/>
          <w:szCs w:val="24"/>
          <w:lang w:val="ru-RU"/>
        </w:rPr>
        <w:t>Перечень муниципальных программ МО «</w:t>
      </w:r>
      <w:proofErr w:type="spellStart"/>
      <w:r w:rsidRPr="006A1C8E">
        <w:rPr>
          <w:rFonts w:ascii="Times New Roman" w:hAnsi="Times New Roman"/>
          <w:color w:val="auto"/>
          <w:sz w:val="24"/>
          <w:szCs w:val="24"/>
          <w:lang w:val="ru-RU"/>
        </w:rPr>
        <w:t>Эхирит-Булагатский</w:t>
      </w:r>
      <w:proofErr w:type="spellEnd"/>
      <w:r w:rsidRPr="006A1C8E">
        <w:rPr>
          <w:rFonts w:ascii="Times New Roman" w:hAnsi="Times New Roman"/>
          <w:color w:val="auto"/>
          <w:sz w:val="24"/>
          <w:szCs w:val="24"/>
          <w:lang w:val="ru-RU"/>
        </w:rPr>
        <w:t xml:space="preserve"> район»</w:t>
      </w:r>
    </w:p>
    <w:tbl>
      <w:tblPr>
        <w:tblStyle w:val="af6"/>
        <w:tblpPr w:leftFromText="180" w:rightFromText="180" w:vertAnchor="text" w:horzAnchor="page" w:tblpX="968" w:tblpY="186"/>
        <w:tblW w:w="10314" w:type="dxa"/>
        <w:tblLayout w:type="fixed"/>
        <w:tblLook w:val="04A0" w:firstRow="1" w:lastRow="0" w:firstColumn="1" w:lastColumn="0" w:noHBand="0" w:noVBand="1"/>
      </w:tblPr>
      <w:tblGrid>
        <w:gridCol w:w="567"/>
        <w:gridCol w:w="3227"/>
        <w:gridCol w:w="1417"/>
        <w:gridCol w:w="1701"/>
        <w:gridCol w:w="3402"/>
      </w:tblGrid>
      <w:tr w:rsidR="001E6DC4" w:rsidTr="00F557E0">
        <w:trPr>
          <w:trHeight w:val="274"/>
        </w:trPr>
        <w:tc>
          <w:tcPr>
            <w:tcW w:w="567" w:type="dxa"/>
            <w:vAlign w:val="center"/>
          </w:tcPr>
          <w:p w:rsidR="001E6DC4" w:rsidRPr="00E667C2" w:rsidRDefault="001E6DC4" w:rsidP="00F557E0">
            <w:pPr>
              <w:tabs>
                <w:tab w:val="left" w:pos="993"/>
              </w:tabs>
              <w:autoSpaceDE w:val="0"/>
              <w:autoSpaceDN w:val="0"/>
              <w:adjustRightInd w:val="0"/>
              <w:contextualSpacing/>
              <w:jc w:val="center"/>
              <w:rPr>
                <w:rFonts w:ascii="Times New Roman" w:hAnsi="Times New Roman"/>
                <w:sz w:val="24"/>
                <w:szCs w:val="24"/>
              </w:rPr>
            </w:pPr>
            <w:r>
              <w:rPr>
                <w:rFonts w:ascii="Times New Roman" w:hAnsi="Times New Roman"/>
                <w:sz w:val="24"/>
                <w:szCs w:val="24"/>
              </w:rPr>
              <w:t>№ п/п</w:t>
            </w:r>
          </w:p>
        </w:tc>
        <w:tc>
          <w:tcPr>
            <w:tcW w:w="3227" w:type="dxa"/>
            <w:vAlign w:val="center"/>
          </w:tcPr>
          <w:p w:rsidR="001E6DC4" w:rsidRPr="00E667C2" w:rsidRDefault="001E6DC4" w:rsidP="00F557E0">
            <w:pPr>
              <w:tabs>
                <w:tab w:val="left" w:pos="993"/>
              </w:tabs>
              <w:autoSpaceDE w:val="0"/>
              <w:autoSpaceDN w:val="0"/>
              <w:adjustRightInd w:val="0"/>
              <w:contextualSpacing/>
              <w:jc w:val="center"/>
              <w:rPr>
                <w:rFonts w:ascii="Times New Roman" w:hAnsi="Times New Roman"/>
                <w:sz w:val="24"/>
                <w:szCs w:val="24"/>
              </w:rPr>
            </w:pPr>
            <w:r>
              <w:rPr>
                <w:rFonts w:ascii="Times New Roman" w:hAnsi="Times New Roman"/>
                <w:sz w:val="24"/>
                <w:szCs w:val="24"/>
              </w:rPr>
              <w:t>Название муниципальной программы</w:t>
            </w:r>
          </w:p>
        </w:tc>
        <w:tc>
          <w:tcPr>
            <w:tcW w:w="1417" w:type="dxa"/>
            <w:vAlign w:val="center"/>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Период реализации программы</w:t>
            </w:r>
          </w:p>
        </w:tc>
        <w:tc>
          <w:tcPr>
            <w:tcW w:w="1701" w:type="dxa"/>
            <w:vAlign w:val="center"/>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Объем финансирования, млн. руб.</w:t>
            </w:r>
          </w:p>
        </w:tc>
        <w:tc>
          <w:tcPr>
            <w:tcW w:w="3402" w:type="dxa"/>
            <w:vAlign w:val="center"/>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Ответственный исполнитель</w:t>
            </w:r>
          </w:p>
        </w:tc>
      </w:tr>
      <w:tr w:rsidR="001E6DC4" w:rsidTr="00F557E0">
        <w:trPr>
          <w:trHeight w:val="274"/>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Муниципальная программа «Развитие физической культуры и спорта в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годы»</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1097,03</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Начальник отдела по физической культуре, спорту и молодежной политике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274"/>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2</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«Молодежная политика в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11,21</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Главный специалист отдела по физической культуре, спорту и молодежной политике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274"/>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3</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«Социальная поддержка населения в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81,30</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Ведущий специалист юридического отдела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274"/>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4</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Муниципальная программа «Медицинские кадры, профилактика социально-значимых заболеваний в </w:t>
            </w:r>
            <w:proofErr w:type="spellStart"/>
            <w:r>
              <w:rPr>
                <w:rFonts w:ascii="Times New Roman" w:hAnsi="Times New Roman"/>
                <w:color w:val="auto"/>
                <w:sz w:val="24"/>
                <w:szCs w:val="24"/>
                <w:lang w:val="ru-RU"/>
              </w:rPr>
              <w:t>Эхирит-Булагатском</w:t>
            </w:r>
            <w:proofErr w:type="spellEnd"/>
            <w:r>
              <w:rPr>
                <w:rFonts w:ascii="Times New Roman" w:hAnsi="Times New Roman"/>
                <w:color w:val="auto"/>
                <w:sz w:val="24"/>
                <w:szCs w:val="24"/>
                <w:lang w:val="ru-RU"/>
              </w:rPr>
              <w:t xml:space="preserve"> районе на 2019-2023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2019-2023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1,32</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Ведущий специалист юридического отдела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274"/>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5</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«Укрепление общественной безопасности и снижение уровня преступности в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34,41</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Ведущий специалист юридического отдела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274"/>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6</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«Развитие образования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6973,84</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Начальник управления образования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1454"/>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7</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«Развитие коммунального хозяйства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223,04</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Председатель Комитета ЖКХ, транспорта, энергетики, связи и дорожного хозяйства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309"/>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8</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«Повышение безопасности дорожного движения в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91,82</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Председатель Комитета ЖКХ, транспорта, энергетики, связи и дорожного хозяйства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333"/>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lastRenderedPageBreak/>
              <w:t>9</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«Охрана окружающей среды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63,06</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Председатель Комитета ЖКХ, транспорта, энергетики, связи и дорожного хозяйства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237"/>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10</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«Культура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2020-2025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201,39</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Начальник отдела культуры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165"/>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11</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«Повышение эффективности механизмов управления социально-экономическим развитием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2020-2030 годы»</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2020-2030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2291,99</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Главный бухгалтер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96"/>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12</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2020-2030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2020-2030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73,09</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Начальник МКУ «ГО, ЧС и ЕДДС»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r w:rsidR="001E6DC4" w:rsidTr="00F557E0">
        <w:trPr>
          <w:trHeight w:val="150"/>
        </w:trPr>
        <w:tc>
          <w:tcPr>
            <w:tcW w:w="56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13</w:t>
            </w:r>
          </w:p>
        </w:tc>
        <w:tc>
          <w:tcPr>
            <w:tcW w:w="3227"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«Развитие основных направлений экономики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на 2020-2030 гг.»</w:t>
            </w:r>
          </w:p>
        </w:tc>
        <w:tc>
          <w:tcPr>
            <w:tcW w:w="1417"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2020-2030 гг.</w:t>
            </w:r>
          </w:p>
        </w:tc>
        <w:tc>
          <w:tcPr>
            <w:tcW w:w="1701" w:type="dxa"/>
          </w:tcPr>
          <w:p w:rsidR="001E6DC4" w:rsidRDefault="001E6DC4" w:rsidP="00F557E0">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76,55</w:t>
            </w:r>
          </w:p>
        </w:tc>
        <w:tc>
          <w:tcPr>
            <w:tcW w:w="3402" w:type="dxa"/>
          </w:tcPr>
          <w:p w:rsidR="001E6DC4" w:rsidRDefault="001E6DC4" w:rsidP="00F557E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Консультант отдела экономики Комитета по финансам и экономике администрации МО «</w:t>
            </w:r>
            <w:proofErr w:type="spellStart"/>
            <w:r>
              <w:rPr>
                <w:rFonts w:ascii="Times New Roman" w:hAnsi="Times New Roman"/>
                <w:color w:val="auto"/>
                <w:sz w:val="24"/>
                <w:szCs w:val="24"/>
                <w:lang w:val="ru-RU"/>
              </w:rPr>
              <w:t>Эхирит-Булагатский</w:t>
            </w:r>
            <w:proofErr w:type="spellEnd"/>
            <w:r>
              <w:rPr>
                <w:rFonts w:ascii="Times New Roman" w:hAnsi="Times New Roman"/>
                <w:color w:val="auto"/>
                <w:sz w:val="24"/>
                <w:szCs w:val="24"/>
                <w:lang w:val="ru-RU"/>
              </w:rPr>
              <w:t xml:space="preserve"> район» </w:t>
            </w:r>
          </w:p>
        </w:tc>
      </w:tr>
    </w:tbl>
    <w:p w:rsidR="001E6DC4" w:rsidRDefault="001E6DC4" w:rsidP="001E6DC4">
      <w:pPr>
        <w:tabs>
          <w:tab w:val="left" w:pos="1956"/>
        </w:tabs>
        <w:rPr>
          <w:sz w:val="24"/>
          <w:szCs w:val="24"/>
        </w:rPr>
      </w:pPr>
    </w:p>
    <w:p w:rsidR="001E6DC4" w:rsidRDefault="001E6DC4" w:rsidP="001E6DC4">
      <w:pPr>
        <w:tabs>
          <w:tab w:val="left" w:pos="1956"/>
        </w:tabs>
        <w:rPr>
          <w:sz w:val="24"/>
          <w:szCs w:val="24"/>
        </w:rPr>
      </w:pPr>
    </w:p>
    <w:p w:rsidR="001E6DC4" w:rsidRDefault="001E6DC4" w:rsidP="001E6DC4">
      <w:pPr>
        <w:tabs>
          <w:tab w:val="left" w:pos="1956"/>
        </w:tabs>
        <w:rPr>
          <w:sz w:val="24"/>
          <w:szCs w:val="24"/>
        </w:rPr>
      </w:pPr>
    </w:p>
    <w:p w:rsidR="001E6DC4" w:rsidRDefault="001E6DC4" w:rsidP="001E6DC4">
      <w:pPr>
        <w:tabs>
          <w:tab w:val="left" w:pos="1956"/>
        </w:tabs>
        <w:rPr>
          <w:sz w:val="24"/>
          <w:szCs w:val="24"/>
        </w:rPr>
      </w:pPr>
    </w:p>
    <w:p w:rsidR="001E6DC4" w:rsidRDefault="001E6DC4" w:rsidP="001E6DC4">
      <w:pPr>
        <w:tabs>
          <w:tab w:val="left" w:pos="1956"/>
        </w:tabs>
        <w:rPr>
          <w:sz w:val="24"/>
          <w:szCs w:val="24"/>
        </w:rPr>
      </w:pPr>
    </w:p>
    <w:p w:rsidR="001E6DC4" w:rsidRPr="00275A4C" w:rsidRDefault="001E6DC4" w:rsidP="001E6DC4">
      <w:pPr>
        <w:tabs>
          <w:tab w:val="left" w:pos="1426"/>
        </w:tabs>
        <w:rPr>
          <w:sz w:val="24"/>
          <w:szCs w:val="24"/>
        </w:rPr>
      </w:pPr>
    </w:p>
    <w:p w:rsidR="00DF2797" w:rsidRDefault="00DF2797"/>
    <w:sectPr w:rsidR="00DF2797" w:rsidSect="00F557E0">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EAF" w:rsidRDefault="00A52EAF">
      <w:pPr>
        <w:spacing w:after="0" w:line="240" w:lineRule="auto"/>
      </w:pPr>
      <w:r>
        <w:separator/>
      </w:r>
    </w:p>
  </w:endnote>
  <w:endnote w:type="continuationSeparator" w:id="0">
    <w:p w:rsidR="00A52EAF" w:rsidRDefault="00A5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012269"/>
      <w:docPartObj>
        <w:docPartGallery w:val="Page Numbers (Bottom of Page)"/>
        <w:docPartUnique/>
      </w:docPartObj>
    </w:sdtPr>
    <w:sdtEndPr/>
    <w:sdtContent>
      <w:p w:rsidR="00F557E0" w:rsidRDefault="00F557E0">
        <w:pPr>
          <w:pStyle w:val="ad"/>
          <w:jc w:val="right"/>
        </w:pPr>
        <w:r>
          <w:fldChar w:fldCharType="begin"/>
        </w:r>
        <w:r>
          <w:instrText>PAGE   \* MERGEFORMAT</w:instrText>
        </w:r>
        <w:r>
          <w:fldChar w:fldCharType="separate"/>
        </w:r>
        <w:r>
          <w:rPr>
            <w:noProof/>
          </w:rPr>
          <w:t>32</w:t>
        </w:r>
        <w:r>
          <w:fldChar w:fldCharType="end"/>
        </w:r>
      </w:p>
    </w:sdtContent>
  </w:sdt>
  <w:p w:rsidR="00F557E0" w:rsidRDefault="00F557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EAF" w:rsidRDefault="00A52EAF">
      <w:pPr>
        <w:spacing w:after="0" w:line="240" w:lineRule="auto"/>
      </w:pPr>
      <w:r>
        <w:separator/>
      </w:r>
    </w:p>
  </w:footnote>
  <w:footnote w:type="continuationSeparator" w:id="0">
    <w:p w:rsidR="00A52EAF" w:rsidRDefault="00A5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7E0" w:rsidRDefault="00F557E0" w:rsidP="00F557E0">
    <w:pPr>
      <w:pStyle w:val="ab"/>
      <w:tabs>
        <w:tab w:val="clear" w:pos="4677"/>
        <w:tab w:val="clear" w:pos="9355"/>
        <w:tab w:val="left" w:pos="1820"/>
        <w:tab w:val="left" w:pos="395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225147"/>
    <w:multiLevelType w:val="hybridMultilevel"/>
    <w:tmpl w:val="A118A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A67DA4"/>
    <w:multiLevelType w:val="hybridMultilevel"/>
    <w:tmpl w:val="99AE3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5E0244"/>
    <w:multiLevelType w:val="hybridMultilevel"/>
    <w:tmpl w:val="45565EA8"/>
    <w:lvl w:ilvl="0" w:tplc="DE9CAA1C">
      <w:start w:val="1"/>
      <w:numFmt w:val="decimal"/>
      <w:lvlText w:val="%1."/>
      <w:lvlJc w:val="left"/>
      <w:pPr>
        <w:tabs>
          <w:tab w:val="num" w:pos="1658"/>
        </w:tabs>
        <w:ind w:left="165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A935A8"/>
    <w:multiLevelType w:val="hybridMultilevel"/>
    <w:tmpl w:val="AEFA40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3544F6C"/>
    <w:multiLevelType w:val="hybridMultilevel"/>
    <w:tmpl w:val="6E7E3A3A"/>
    <w:lvl w:ilvl="0" w:tplc="0419000F">
      <w:start w:val="1"/>
      <w:numFmt w:val="decimal"/>
      <w:lvlText w:val="%1."/>
      <w:lvlJc w:val="left"/>
      <w:pPr>
        <w:tabs>
          <w:tab w:val="num" w:pos="720"/>
        </w:tabs>
        <w:ind w:left="720" w:hanging="360"/>
      </w:pPr>
    </w:lvl>
    <w:lvl w:ilvl="1" w:tplc="D6EEE594">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3B314B8"/>
    <w:multiLevelType w:val="hybridMultilevel"/>
    <w:tmpl w:val="EC9C9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43637FA"/>
    <w:multiLevelType w:val="hybridMultilevel"/>
    <w:tmpl w:val="8550E87A"/>
    <w:lvl w:ilvl="0" w:tplc="9052FCF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8" w15:restartNumberingAfterBreak="0">
    <w:nsid w:val="047D5F6B"/>
    <w:multiLevelType w:val="hybridMultilevel"/>
    <w:tmpl w:val="793669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7724359"/>
    <w:multiLevelType w:val="hybridMultilevel"/>
    <w:tmpl w:val="CE787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A395565"/>
    <w:multiLevelType w:val="hybridMultilevel"/>
    <w:tmpl w:val="8356041A"/>
    <w:lvl w:ilvl="0" w:tplc="D6EEE594">
      <w:start w:val="1"/>
      <w:numFmt w:val="decimal"/>
      <w:lvlText w:val="%1."/>
      <w:lvlJc w:val="left"/>
      <w:pPr>
        <w:tabs>
          <w:tab w:val="num" w:pos="420"/>
        </w:tabs>
        <w:ind w:left="4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FE74C1"/>
    <w:multiLevelType w:val="hybridMultilevel"/>
    <w:tmpl w:val="E18C4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1313ECD"/>
    <w:multiLevelType w:val="hybridMultilevel"/>
    <w:tmpl w:val="EB688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8D057E"/>
    <w:multiLevelType w:val="hybridMultilevel"/>
    <w:tmpl w:val="D69A8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3776D97"/>
    <w:multiLevelType w:val="hybridMultilevel"/>
    <w:tmpl w:val="95DA5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89351F"/>
    <w:multiLevelType w:val="hybridMultilevel"/>
    <w:tmpl w:val="6A747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5BA334F"/>
    <w:multiLevelType w:val="hybridMultilevel"/>
    <w:tmpl w:val="9D58C630"/>
    <w:lvl w:ilvl="0" w:tplc="0419000F">
      <w:start w:val="1"/>
      <w:numFmt w:val="decimal"/>
      <w:lvlText w:val="%1."/>
      <w:lvlJc w:val="left"/>
      <w:pPr>
        <w:tabs>
          <w:tab w:val="num" w:pos="720"/>
        </w:tabs>
        <w:ind w:left="720" w:hanging="360"/>
      </w:pPr>
    </w:lvl>
    <w:lvl w:ilvl="1" w:tplc="D6EEE594">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5C0133D"/>
    <w:multiLevelType w:val="hybridMultilevel"/>
    <w:tmpl w:val="B83A2C32"/>
    <w:lvl w:ilvl="0" w:tplc="C108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A590496"/>
    <w:multiLevelType w:val="hybridMultilevel"/>
    <w:tmpl w:val="06C85FDA"/>
    <w:lvl w:ilvl="0" w:tplc="9052FCFE">
      <w:start w:val="1"/>
      <w:numFmt w:val="decimal"/>
      <w:lvlText w:val="%1)"/>
      <w:lvlJc w:val="left"/>
      <w:pPr>
        <w:tabs>
          <w:tab w:val="num" w:pos="720"/>
        </w:tabs>
        <w:ind w:left="720" w:hanging="360"/>
      </w:pPr>
      <w:rPr>
        <w:rFonts w:hint="default"/>
        <w:b w:val="0"/>
      </w:rPr>
    </w:lvl>
    <w:lvl w:ilvl="1" w:tplc="B41041FA">
      <w:start w:val="1"/>
      <w:numFmt w:val="decimal"/>
      <w:lvlText w:val="%2."/>
      <w:lvlJc w:val="left"/>
      <w:pPr>
        <w:tabs>
          <w:tab w:val="num" w:pos="1658"/>
        </w:tabs>
        <w:ind w:left="1658" w:hanging="360"/>
      </w:pPr>
      <w:rPr>
        <w:rFonts w:hint="default"/>
        <w:b w:val="0"/>
      </w:r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19" w15:restartNumberingAfterBreak="0">
    <w:nsid w:val="1B961306"/>
    <w:multiLevelType w:val="hybridMultilevel"/>
    <w:tmpl w:val="EEBAE6DC"/>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052239F"/>
    <w:multiLevelType w:val="hybridMultilevel"/>
    <w:tmpl w:val="6DF60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6C647A"/>
    <w:multiLevelType w:val="hybridMultilevel"/>
    <w:tmpl w:val="E6F49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2C05EA9"/>
    <w:multiLevelType w:val="hybridMultilevel"/>
    <w:tmpl w:val="AA38D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41A38F5"/>
    <w:multiLevelType w:val="hybridMultilevel"/>
    <w:tmpl w:val="EE829C90"/>
    <w:lvl w:ilvl="0" w:tplc="4D9E08BA">
      <w:start w:val="1"/>
      <w:numFmt w:val="decimal"/>
      <w:lvlText w:val="%1."/>
      <w:lvlJc w:val="left"/>
      <w:pPr>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46A40F1"/>
    <w:multiLevelType w:val="hybridMultilevel"/>
    <w:tmpl w:val="629EA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69F4EC1"/>
    <w:multiLevelType w:val="hybridMultilevel"/>
    <w:tmpl w:val="35542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926466A"/>
    <w:multiLevelType w:val="hybridMultilevel"/>
    <w:tmpl w:val="226627C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5D0255"/>
    <w:multiLevelType w:val="hybridMultilevel"/>
    <w:tmpl w:val="31B43C3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D792669"/>
    <w:multiLevelType w:val="hybridMultilevel"/>
    <w:tmpl w:val="828C92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2DE5607F"/>
    <w:multiLevelType w:val="hybridMultilevel"/>
    <w:tmpl w:val="75E421FA"/>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FDE2643"/>
    <w:multiLevelType w:val="multilevel"/>
    <w:tmpl w:val="06EAA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2FFF1814"/>
    <w:multiLevelType w:val="hybridMultilevel"/>
    <w:tmpl w:val="D22EA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05310AE"/>
    <w:multiLevelType w:val="hybridMultilevel"/>
    <w:tmpl w:val="32BA8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11D5DF3"/>
    <w:multiLevelType w:val="hybridMultilevel"/>
    <w:tmpl w:val="1E9C908A"/>
    <w:lvl w:ilvl="0" w:tplc="B41041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502"/>
        </w:tabs>
        <w:ind w:left="502" w:hanging="360"/>
      </w:pPr>
    </w:lvl>
    <w:lvl w:ilvl="2" w:tplc="0419001B" w:tentative="1">
      <w:start w:val="1"/>
      <w:numFmt w:val="lowerRoman"/>
      <w:lvlText w:val="%3."/>
      <w:lvlJc w:val="right"/>
      <w:pPr>
        <w:tabs>
          <w:tab w:val="num" w:pos="1222"/>
        </w:tabs>
        <w:ind w:left="1222" w:hanging="180"/>
      </w:pPr>
    </w:lvl>
    <w:lvl w:ilvl="3" w:tplc="0419000F" w:tentative="1">
      <w:start w:val="1"/>
      <w:numFmt w:val="decimal"/>
      <w:lvlText w:val="%4."/>
      <w:lvlJc w:val="left"/>
      <w:pPr>
        <w:tabs>
          <w:tab w:val="num" w:pos="1942"/>
        </w:tabs>
        <w:ind w:left="1942" w:hanging="360"/>
      </w:pPr>
    </w:lvl>
    <w:lvl w:ilvl="4" w:tplc="04190019" w:tentative="1">
      <w:start w:val="1"/>
      <w:numFmt w:val="lowerLetter"/>
      <w:lvlText w:val="%5."/>
      <w:lvlJc w:val="left"/>
      <w:pPr>
        <w:tabs>
          <w:tab w:val="num" w:pos="2662"/>
        </w:tabs>
        <w:ind w:left="2662" w:hanging="360"/>
      </w:pPr>
    </w:lvl>
    <w:lvl w:ilvl="5" w:tplc="0419001B" w:tentative="1">
      <w:start w:val="1"/>
      <w:numFmt w:val="lowerRoman"/>
      <w:lvlText w:val="%6."/>
      <w:lvlJc w:val="right"/>
      <w:pPr>
        <w:tabs>
          <w:tab w:val="num" w:pos="3382"/>
        </w:tabs>
        <w:ind w:left="3382" w:hanging="180"/>
      </w:pPr>
    </w:lvl>
    <w:lvl w:ilvl="6" w:tplc="0419000F" w:tentative="1">
      <w:start w:val="1"/>
      <w:numFmt w:val="decimal"/>
      <w:lvlText w:val="%7."/>
      <w:lvlJc w:val="left"/>
      <w:pPr>
        <w:tabs>
          <w:tab w:val="num" w:pos="4102"/>
        </w:tabs>
        <w:ind w:left="4102" w:hanging="360"/>
      </w:pPr>
    </w:lvl>
    <w:lvl w:ilvl="7" w:tplc="04190019" w:tentative="1">
      <w:start w:val="1"/>
      <w:numFmt w:val="lowerLetter"/>
      <w:lvlText w:val="%8."/>
      <w:lvlJc w:val="left"/>
      <w:pPr>
        <w:tabs>
          <w:tab w:val="num" w:pos="4822"/>
        </w:tabs>
        <w:ind w:left="4822" w:hanging="360"/>
      </w:pPr>
    </w:lvl>
    <w:lvl w:ilvl="8" w:tplc="0419001B" w:tentative="1">
      <w:start w:val="1"/>
      <w:numFmt w:val="lowerRoman"/>
      <w:lvlText w:val="%9."/>
      <w:lvlJc w:val="right"/>
      <w:pPr>
        <w:tabs>
          <w:tab w:val="num" w:pos="5542"/>
        </w:tabs>
        <w:ind w:left="5542" w:hanging="180"/>
      </w:pPr>
    </w:lvl>
  </w:abstractNum>
  <w:abstractNum w:abstractNumId="34" w15:restartNumberingAfterBreak="0">
    <w:nsid w:val="31B64C72"/>
    <w:multiLevelType w:val="hybridMultilevel"/>
    <w:tmpl w:val="60B6A5A8"/>
    <w:lvl w:ilvl="0" w:tplc="D0668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3631F19"/>
    <w:multiLevelType w:val="hybridMultilevel"/>
    <w:tmpl w:val="813A31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3FC7C8B"/>
    <w:multiLevelType w:val="hybridMultilevel"/>
    <w:tmpl w:val="5832F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4321837"/>
    <w:multiLevelType w:val="hybridMultilevel"/>
    <w:tmpl w:val="1088A7A6"/>
    <w:lvl w:ilvl="0" w:tplc="58AA0BD2">
      <w:start w:val="1"/>
      <w:numFmt w:val="bullet"/>
      <w:lvlText w:val="•"/>
      <w:lvlJc w:val="left"/>
      <w:pPr>
        <w:tabs>
          <w:tab w:val="num" w:pos="720"/>
        </w:tabs>
        <w:ind w:left="720" w:hanging="360"/>
      </w:pPr>
      <w:rPr>
        <w:rFonts w:ascii="Calibri" w:hAnsi="Calibri" w:hint="default"/>
      </w:rPr>
    </w:lvl>
    <w:lvl w:ilvl="1" w:tplc="04190001">
      <w:start w:val="1"/>
      <w:numFmt w:val="bullet"/>
      <w:lvlText w:val=""/>
      <w:lvlJc w:val="left"/>
      <w:pPr>
        <w:tabs>
          <w:tab w:val="num" w:pos="1440"/>
        </w:tabs>
        <w:ind w:left="1440" w:hanging="360"/>
      </w:pPr>
      <w:rPr>
        <w:rFonts w:ascii="Symbol" w:hAnsi="Symbol" w:hint="default"/>
      </w:rPr>
    </w:lvl>
    <w:lvl w:ilvl="2" w:tplc="8DCC52DE" w:tentative="1">
      <w:start w:val="1"/>
      <w:numFmt w:val="bullet"/>
      <w:lvlText w:val="•"/>
      <w:lvlJc w:val="left"/>
      <w:pPr>
        <w:tabs>
          <w:tab w:val="num" w:pos="2160"/>
        </w:tabs>
        <w:ind w:left="2160" w:hanging="360"/>
      </w:pPr>
      <w:rPr>
        <w:rFonts w:ascii="Calibri" w:hAnsi="Calibri" w:hint="default"/>
      </w:rPr>
    </w:lvl>
    <w:lvl w:ilvl="3" w:tplc="9B5A7002" w:tentative="1">
      <w:start w:val="1"/>
      <w:numFmt w:val="bullet"/>
      <w:lvlText w:val="•"/>
      <w:lvlJc w:val="left"/>
      <w:pPr>
        <w:tabs>
          <w:tab w:val="num" w:pos="2880"/>
        </w:tabs>
        <w:ind w:left="2880" w:hanging="360"/>
      </w:pPr>
      <w:rPr>
        <w:rFonts w:ascii="Calibri" w:hAnsi="Calibri" w:hint="default"/>
      </w:rPr>
    </w:lvl>
    <w:lvl w:ilvl="4" w:tplc="574EBEE8" w:tentative="1">
      <w:start w:val="1"/>
      <w:numFmt w:val="bullet"/>
      <w:lvlText w:val="•"/>
      <w:lvlJc w:val="left"/>
      <w:pPr>
        <w:tabs>
          <w:tab w:val="num" w:pos="3600"/>
        </w:tabs>
        <w:ind w:left="3600" w:hanging="360"/>
      </w:pPr>
      <w:rPr>
        <w:rFonts w:ascii="Calibri" w:hAnsi="Calibri" w:hint="default"/>
      </w:rPr>
    </w:lvl>
    <w:lvl w:ilvl="5" w:tplc="64B84AF0" w:tentative="1">
      <w:start w:val="1"/>
      <w:numFmt w:val="bullet"/>
      <w:lvlText w:val="•"/>
      <w:lvlJc w:val="left"/>
      <w:pPr>
        <w:tabs>
          <w:tab w:val="num" w:pos="4320"/>
        </w:tabs>
        <w:ind w:left="4320" w:hanging="360"/>
      </w:pPr>
      <w:rPr>
        <w:rFonts w:ascii="Calibri" w:hAnsi="Calibri" w:hint="default"/>
      </w:rPr>
    </w:lvl>
    <w:lvl w:ilvl="6" w:tplc="653C27A4" w:tentative="1">
      <w:start w:val="1"/>
      <w:numFmt w:val="bullet"/>
      <w:lvlText w:val="•"/>
      <w:lvlJc w:val="left"/>
      <w:pPr>
        <w:tabs>
          <w:tab w:val="num" w:pos="5040"/>
        </w:tabs>
        <w:ind w:left="5040" w:hanging="360"/>
      </w:pPr>
      <w:rPr>
        <w:rFonts w:ascii="Calibri" w:hAnsi="Calibri" w:hint="default"/>
      </w:rPr>
    </w:lvl>
    <w:lvl w:ilvl="7" w:tplc="2960D43C" w:tentative="1">
      <w:start w:val="1"/>
      <w:numFmt w:val="bullet"/>
      <w:lvlText w:val="•"/>
      <w:lvlJc w:val="left"/>
      <w:pPr>
        <w:tabs>
          <w:tab w:val="num" w:pos="5760"/>
        </w:tabs>
        <w:ind w:left="5760" w:hanging="360"/>
      </w:pPr>
      <w:rPr>
        <w:rFonts w:ascii="Calibri" w:hAnsi="Calibri" w:hint="default"/>
      </w:rPr>
    </w:lvl>
    <w:lvl w:ilvl="8" w:tplc="77E055A8"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356B7542"/>
    <w:multiLevelType w:val="hybridMultilevel"/>
    <w:tmpl w:val="6BE828B0"/>
    <w:lvl w:ilvl="0" w:tplc="250E1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877616F"/>
    <w:multiLevelType w:val="hybridMultilevel"/>
    <w:tmpl w:val="76C4D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93A24EF"/>
    <w:multiLevelType w:val="hybridMultilevel"/>
    <w:tmpl w:val="467A2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A4102A0"/>
    <w:multiLevelType w:val="hybridMultilevel"/>
    <w:tmpl w:val="D0109E28"/>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BBD74C9"/>
    <w:multiLevelType w:val="hybridMultilevel"/>
    <w:tmpl w:val="29AC2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FD87B45"/>
    <w:multiLevelType w:val="hybridMultilevel"/>
    <w:tmpl w:val="93E64D78"/>
    <w:lvl w:ilvl="0" w:tplc="817CDF92">
      <w:start w:val="1"/>
      <w:numFmt w:val="bullet"/>
      <w:lvlText w:val="•"/>
      <w:lvlJc w:val="left"/>
      <w:pPr>
        <w:tabs>
          <w:tab w:val="num" w:pos="720"/>
        </w:tabs>
        <w:ind w:left="720" w:hanging="360"/>
      </w:pPr>
      <w:rPr>
        <w:rFonts w:ascii="Calibri" w:hAnsi="Calibri" w:hint="default"/>
      </w:rPr>
    </w:lvl>
    <w:lvl w:ilvl="1" w:tplc="863C3F86" w:tentative="1">
      <w:start w:val="1"/>
      <w:numFmt w:val="bullet"/>
      <w:lvlText w:val="•"/>
      <w:lvlJc w:val="left"/>
      <w:pPr>
        <w:tabs>
          <w:tab w:val="num" w:pos="1440"/>
        </w:tabs>
        <w:ind w:left="1440" w:hanging="360"/>
      </w:pPr>
      <w:rPr>
        <w:rFonts w:ascii="Calibri" w:hAnsi="Calibri" w:hint="default"/>
      </w:rPr>
    </w:lvl>
    <w:lvl w:ilvl="2" w:tplc="54F21D02" w:tentative="1">
      <w:start w:val="1"/>
      <w:numFmt w:val="bullet"/>
      <w:lvlText w:val="•"/>
      <w:lvlJc w:val="left"/>
      <w:pPr>
        <w:tabs>
          <w:tab w:val="num" w:pos="2160"/>
        </w:tabs>
        <w:ind w:left="2160" w:hanging="360"/>
      </w:pPr>
      <w:rPr>
        <w:rFonts w:ascii="Calibri" w:hAnsi="Calibri" w:hint="default"/>
      </w:rPr>
    </w:lvl>
    <w:lvl w:ilvl="3" w:tplc="15825BA8" w:tentative="1">
      <w:start w:val="1"/>
      <w:numFmt w:val="bullet"/>
      <w:lvlText w:val="•"/>
      <w:lvlJc w:val="left"/>
      <w:pPr>
        <w:tabs>
          <w:tab w:val="num" w:pos="2880"/>
        </w:tabs>
        <w:ind w:left="2880" w:hanging="360"/>
      </w:pPr>
      <w:rPr>
        <w:rFonts w:ascii="Calibri" w:hAnsi="Calibri" w:hint="default"/>
      </w:rPr>
    </w:lvl>
    <w:lvl w:ilvl="4" w:tplc="D38ADE54" w:tentative="1">
      <w:start w:val="1"/>
      <w:numFmt w:val="bullet"/>
      <w:lvlText w:val="•"/>
      <w:lvlJc w:val="left"/>
      <w:pPr>
        <w:tabs>
          <w:tab w:val="num" w:pos="3600"/>
        </w:tabs>
        <w:ind w:left="3600" w:hanging="360"/>
      </w:pPr>
      <w:rPr>
        <w:rFonts w:ascii="Calibri" w:hAnsi="Calibri" w:hint="default"/>
      </w:rPr>
    </w:lvl>
    <w:lvl w:ilvl="5" w:tplc="CB86640C" w:tentative="1">
      <w:start w:val="1"/>
      <w:numFmt w:val="bullet"/>
      <w:lvlText w:val="•"/>
      <w:lvlJc w:val="left"/>
      <w:pPr>
        <w:tabs>
          <w:tab w:val="num" w:pos="4320"/>
        </w:tabs>
        <w:ind w:left="4320" w:hanging="360"/>
      </w:pPr>
      <w:rPr>
        <w:rFonts w:ascii="Calibri" w:hAnsi="Calibri" w:hint="default"/>
      </w:rPr>
    </w:lvl>
    <w:lvl w:ilvl="6" w:tplc="86D41298" w:tentative="1">
      <w:start w:val="1"/>
      <w:numFmt w:val="bullet"/>
      <w:lvlText w:val="•"/>
      <w:lvlJc w:val="left"/>
      <w:pPr>
        <w:tabs>
          <w:tab w:val="num" w:pos="5040"/>
        </w:tabs>
        <w:ind w:left="5040" w:hanging="360"/>
      </w:pPr>
      <w:rPr>
        <w:rFonts w:ascii="Calibri" w:hAnsi="Calibri" w:hint="default"/>
      </w:rPr>
    </w:lvl>
    <w:lvl w:ilvl="7" w:tplc="98D0FDE4" w:tentative="1">
      <w:start w:val="1"/>
      <w:numFmt w:val="bullet"/>
      <w:lvlText w:val="•"/>
      <w:lvlJc w:val="left"/>
      <w:pPr>
        <w:tabs>
          <w:tab w:val="num" w:pos="5760"/>
        </w:tabs>
        <w:ind w:left="5760" w:hanging="360"/>
      </w:pPr>
      <w:rPr>
        <w:rFonts w:ascii="Calibri" w:hAnsi="Calibri" w:hint="default"/>
      </w:rPr>
    </w:lvl>
    <w:lvl w:ilvl="8" w:tplc="A8427DE6" w:tentative="1">
      <w:start w:val="1"/>
      <w:numFmt w:val="bullet"/>
      <w:lvlText w:val="•"/>
      <w:lvlJc w:val="left"/>
      <w:pPr>
        <w:tabs>
          <w:tab w:val="num" w:pos="6480"/>
        </w:tabs>
        <w:ind w:left="6480" w:hanging="360"/>
      </w:pPr>
      <w:rPr>
        <w:rFonts w:ascii="Calibri" w:hAnsi="Calibri" w:hint="default"/>
      </w:rPr>
    </w:lvl>
  </w:abstractNum>
  <w:abstractNum w:abstractNumId="44" w15:restartNumberingAfterBreak="0">
    <w:nsid w:val="40263758"/>
    <w:multiLevelType w:val="hybridMultilevel"/>
    <w:tmpl w:val="0DC2495E"/>
    <w:lvl w:ilvl="0" w:tplc="D6EEE59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40E01C64"/>
    <w:multiLevelType w:val="multilevel"/>
    <w:tmpl w:val="7BDAFF3A"/>
    <w:lvl w:ilvl="0">
      <w:start w:val="1"/>
      <w:numFmt w:val="decimal"/>
      <w:lvlText w:val="%1."/>
      <w:lvlJc w:val="left"/>
      <w:pPr>
        <w:ind w:left="720" w:hanging="360"/>
      </w:pPr>
      <w:rPr>
        <w:rFonts w:ascii="Times New Roman CYR" w:eastAsiaTheme="minorEastAsia" w:hAnsi="Times New Roman CYR" w:cs="Times New Roman CYR"/>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6" w15:restartNumberingAfterBreak="0">
    <w:nsid w:val="41A777E0"/>
    <w:multiLevelType w:val="hybridMultilevel"/>
    <w:tmpl w:val="56440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54F3B33"/>
    <w:multiLevelType w:val="hybridMultilevel"/>
    <w:tmpl w:val="CB866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58A733A"/>
    <w:multiLevelType w:val="hybridMultilevel"/>
    <w:tmpl w:val="7B7A8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48C15139"/>
    <w:multiLevelType w:val="hybridMultilevel"/>
    <w:tmpl w:val="BB424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A974224"/>
    <w:multiLevelType w:val="hybridMultilevel"/>
    <w:tmpl w:val="3802FE7E"/>
    <w:lvl w:ilvl="0" w:tplc="D826B3F4">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52" w15:restartNumberingAfterBreak="0">
    <w:nsid w:val="4BE84507"/>
    <w:multiLevelType w:val="hybridMultilevel"/>
    <w:tmpl w:val="8F0AFCC8"/>
    <w:lvl w:ilvl="0" w:tplc="4BF692D0">
      <w:start w:val="1"/>
      <w:numFmt w:val="decimal"/>
      <w:lvlText w:val="%1."/>
      <w:lvlJc w:val="left"/>
      <w:pPr>
        <w:tabs>
          <w:tab w:val="num" w:pos="1440"/>
        </w:tabs>
        <w:ind w:left="1440" w:hanging="360"/>
      </w:pPr>
      <w:rPr>
        <w:rFonts w:ascii="Times New Roman" w:eastAsia="Times New Roman" w:hAnsi="Times New Roman" w:cs="Times New Roman"/>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3" w15:restartNumberingAfterBreak="0">
    <w:nsid w:val="4BF776BF"/>
    <w:multiLevelType w:val="hybridMultilevel"/>
    <w:tmpl w:val="85802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51155A90"/>
    <w:multiLevelType w:val="hybridMultilevel"/>
    <w:tmpl w:val="44FCF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9B5E13"/>
    <w:multiLevelType w:val="hybridMultilevel"/>
    <w:tmpl w:val="91C01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43C5821"/>
    <w:multiLevelType w:val="hybridMultilevel"/>
    <w:tmpl w:val="4ADC2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558D5710"/>
    <w:multiLevelType w:val="hybridMultilevel"/>
    <w:tmpl w:val="9C445A4C"/>
    <w:lvl w:ilvl="0" w:tplc="79786C28">
      <w:start w:val="1"/>
      <w:numFmt w:val="decimal"/>
      <w:lvlText w:val="%1."/>
      <w:lvlJc w:val="left"/>
      <w:pPr>
        <w:ind w:left="108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5D555242"/>
    <w:multiLevelType w:val="multilevel"/>
    <w:tmpl w:val="B76C42A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9" w15:restartNumberingAfterBreak="0">
    <w:nsid w:val="5DD32F07"/>
    <w:multiLevelType w:val="hybridMultilevel"/>
    <w:tmpl w:val="B388F23C"/>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E761EC4"/>
    <w:multiLevelType w:val="hybridMultilevel"/>
    <w:tmpl w:val="E1308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F0D3C43"/>
    <w:multiLevelType w:val="hybridMultilevel"/>
    <w:tmpl w:val="101EB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F102A01"/>
    <w:multiLevelType w:val="hybridMultilevel"/>
    <w:tmpl w:val="3DFAF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F2A0616"/>
    <w:multiLevelType w:val="hybridMultilevel"/>
    <w:tmpl w:val="4B06887E"/>
    <w:lvl w:ilvl="0" w:tplc="D062DCA4">
      <w:start w:val="1"/>
      <w:numFmt w:val="bullet"/>
      <w:lvlText w:val="•"/>
      <w:lvlJc w:val="left"/>
      <w:pPr>
        <w:tabs>
          <w:tab w:val="num" w:pos="720"/>
        </w:tabs>
        <w:ind w:left="720" w:hanging="360"/>
      </w:pPr>
      <w:rPr>
        <w:rFonts w:ascii="Calibri" w:hAnsi="Calibri" w:hint="default"/>
      </w:rPr>
    </w:lvl>
    <w:lvl w:ilvl="1" w:tplc="FBE671C8" w:tentative="1">
      <w:start w:val="1"/>
      <w:numFmt w:val="bullet"/>
      <w:lvlText w:val="•"/>
      <w:lvlJc w:val="left"/>
      <w:pPr>
        <w:tabs>
          <w:tab w:val="num" w:pos="1440"/>
        </w:tabs>
        <w:ind w:left="1440" w:hanging="360"/>
      </w:pPr>
      <w:rPr>
        <w:rFonts w:ascii="Calibri" w:hAnsi="Calibri" w:hint="default"/>
      </w:rPr>
    </w:lvl>
    <w:lvl w:ilvl="2" w:tplc="76423180" w:tentative="1">
      <w:start w:val="1"/>
      <w:numFmt w:val="bullet"/>
      <w:lvlText w:val="•"/>
      <w:lvlJc w:val="left"/>
      <w:pPr>
        <w:tabs>
          <w:tab w:val="num" w:pos="2160"/>
        </w:tabs>
        <w:ind w:left="2160" w:hanging="360"/>
      </w:pPr>
      <w:rPr>
        <w:rFonts w:ascii="Calibri" w:hAnsi="Calibri" w:hint="default"/>
      </w:rPr>
    </w:lvl>
    <w:lvl w:ilvl="3" w:tplc="705E2366" w:tentative="1">
      <w:start w:val="1"/>
      <w:numFmt w:val="bullet"/>
      <w:lvlText w:val="•"/>
      <w:lvlJc w:val="left"/>
      <w:pPr>
        <w:tabs>
          <w:tab w:val="num" w:pos="2880"/>
        </w:tabs>
        <w:ind w:left="2880" w:hanging="360"/>
      </w:pPr>
      <w:rPr>
        <w:rFonts w:ascii="Calibri" w:hAnsi="Calibri" w:hint="default"/>
      </w:rPr>
    </w:lvl>
    <w:lvl w:ilvl="4" w:tplc="63180076" w:tentative="1">
      <w:start w:val="1"/>
      <w:numFmt w:val="bullet"/>
      <w:lvlText w:val="•"/>
      <w:lvlJc w:val="left"/>
      <w:pPr>
        <w:tabs>
          <w:tab w:val="num" w:pos="3600"/>
        </w:tabs>
        <w:ind w:left="3600" w:hanging="360"/>
      </w:pPr>
      <w:rPr>
        <w:rFonts w:ascii="Calibri" w:hAnsi="Calibri" w:hint="default"/>
      </w:rPr>
    </w:lvl>
    <w:lvl w:ilvl="5" w:tplc="146EFDAE" w:tentative="1">
      <w:start w:val="1"/>
      <w:numFmt w:val="bullet"/>
      <w:lvlText w:val="•"/>
      <w:lvlJc w:val="left"/>
      <w:pPr>
        <w:tabs>
          <w:tab w:val="num" w:pos="4320"/>
        </w:tabs>
        <w:ind w:left="4320" w:hanging="360"/>
      </w:pPr>
      <w:rPr>
        <w:rFonts w:ascii="Calibri" w:hAnsi="Calibri" w:hint="default"/>
      </w:rPr>
    </w:lvl>
    <w:lvl w:ilvl="6" w:tplc="808E3280" w:tentative="1">
      <w:start w:val="1"/>
      <w:numFmt w:val="bullet"/>
      <w:lvlText w:val="•"/>
      <w:lvlJc w:val="left"/>
      <w:pPr>
        <w:tabs>
          <w:tab w:val="num" w:pos="5040"/>
        </w:tabs>
        <w:ind w:left="5040" w:hanging="360"/>
      </w:pPr>
      <w:rPr>
        <w:rFonts w:ascii="Calibri" w:hAnsi="Calibri" w:hint="default"/>
      </w:rPr>
    </w:lvl>
    <w:lvl w:ilvl="7" w:tplc="D9341F5A" w:tentative="1">
      <w:start w:val="1"/>
      <w:numFmt w:val="bullet"/>
      <w:lvlText w:val="•"/>
      <w:lvlJc w:val="left"/>
      <w:pPr>
        <w:tabs>
          <w:tab w:val="num" w:pos="5760"/>
        </w:tabs>
        <w:ind w:left="5760" w:hanging="360"/>
      </w:pPr>
      <w:rPr>
        <w:rFonts w:ascii="Calibri" w:hAnsi="Calibri" w:hint="default"/>
      </w:rPr>
    </w:lvl>
    <w:lvl w:ilvl="8" w:tplc="33CECBAA" w:tentative="1">
      <w:start w:val="1"/>
      <w:numFmt w:val="bullet"/>
      <w:lvlText w:val="•"/>
      <w:lvlJc w:val="left"/>
      <w:pPr>
        <w:tabs>
          <w:tab w:val="num" w:pos="6480"/>
        </w:tabs>
        <w:ind w:left="6480" w:hanging="360"/>
      </w:pPr>
      <w:rPr>
        <w:rFonts w:ascii="Calibri" w:hAnsi="Calibri" w:hint="default"/>
      </w:rPr>
    </w:lvl>
  </w:abstractNum>
  <w:abstractNum w:abstractNumId="64" w15:restartNumberingAfterBreak="0">
    <w:nsid w:val="5FD2340C"/>
    <w:multiLevelType w:val="hybridMultilevel"/>
    <w:tmpl w:val="B63A7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707322A"/>
    <w:multiLevelType w:val="hybridMultilevel"/>
    <w:tmpl w:val="63867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67A14749"/>
    <w:multiLevelType w:val="hybridMultilevel"/>
    <w:tmpl w:val="3CF0249E"/>
    <w:lvl w:ilvl="0" w:tplc="4A60B7D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357F00"/>
    <w:multiLevelType w:val="hybridMultilevel"/>
    <w:tmpl w:val="B0F42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91053E0"/>
    <w:multiLevelType w:val="hybridMultilevel"/>
    <w:tmpl w:val="A5008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9256C75"/>
    <w:multiLevelType w:val="hybridMultilevel"/>
    <w:tmpl w:val="15825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69315615"/>
    <w:multiLevelType w:val="hybridMultilevel"/>
    <w:tmpl w:val="42FC1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9344EE2"/>
    <w:multiLevelType w:val="hybridMultilevel"/>
    <w:tmpl w:val="0BC61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A3A726D"/>
    <w:multiLevelType w:val="multilevel"/>
    <w:tmpl w:val="9D16C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B322847"/>
    <w:multiLevelType w:val="hybridMultilevel"/>
    <w:tmpl w:val="D276A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DAE7958"/>
    <w:multiLevelType w:val="hybridMultilevel"/>
    <w:tmpl w:val="98C68C92"/>
    <w:lvl w:ilvl="0" w:tplc="A5485058">
      <w:start w:val="1"/>
      <w:numFmt w:val="decimal"/>
      <w:lvlText w:val="%1."/>
      <w:lvlJc w:val="left"/>
      <w:pPr>
        <w:ind w:left="1812" w:hanging="12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6DFD5B95"/>
    <w:multiLevelType w:val="hybridMultilevel"/>
    <w:tmpl w:val="3522A362"/>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E5D271D"/>
    <w:multiLevelType w:val="hybridMultilevel"/>
    <w:tmpl w:val="81A87D12"/>
    <w:lvl w:ilvl="0" w:tplc="D6EEE594">
      <w:start w:val="1"/>
      <w:numFmt w:val="decimal"/>
      <w:lvlText w:val="%1."/>
      <w:lvlJc w:val="left"/>
      <w:pPr>
        <w:tabs>
          <w:tab w:val="num" w:pos="1440"/>
        </w:tabs>
        <w:ind w:left="14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77" w15:restartNumberingAfterBreak="0">
    <w:nsid w:val="6E5E6686"/>
    <w:multiLevelType w:val="hybridMultilevel"/>
    <w:tmpl w:val="07745FD8"/>
    <w:lvl w:ilvl="0" w:tplc="9052FCF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78" w15:restartNumberingAfterBreak="0">
    <w:nsid w:val="6F4D2457"/>
    <w:multiLevelType w:val="multilevel"/>
    <w:tmpl w:val="7348FF8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A91F1C"/>
    <w:multiLevelType w:val="hybridMultilevel"/>
    <w:tmpl w:val="56465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74611007"/>
    <w:multiLevelType w:val="hybridMultilevel"/>
    <w:tmpl w:val="FC6EC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74C048AB"/>
    <w:multiLevelType w:val="hybridMultilevel"/>
    <w:tmpl w:val="BF7EFD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15:restartNumberingAfterBreak="0">
    <w:nsid w:val="75CD0453"/>
    <w:multiLevelType w:val="hybridMultilevel"/>
    <w:tmpl w:val="3B7C7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764052CA"/>
    <w:multiLevelType w:val="hybridMultilevel"/>
    <w:tmpl w:val="89142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769F737E"/>
    <w:multiLevelType w:val="hybridMultilevel"/>
    <w:tmpl w:val="F968A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785404B0"/>
    <w:multiLevelType w:val="hybridMultilevel"/>
    <w:tmpl w:val="FDAEC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78744A2D"/>
    <w:multiLevelType w:val="hybridMultilevel"/>
    <w:tmpl w:val="BF28F476"/>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95A4B59"/>
    <w:multiLevelType w:val="hybridMultilevel"/>
    <w:tmpl w:val="CFD21FD6"/>
    <w:lvl w:ilvl="0" w:tplc="B41041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502"/>
        </w:tabs>
        <w:ind w:left="502" w:hanging="360"/>
      </w:pPr>
    </w:lvl>
    <w:lvl w:ilvl="2" w:tplc="0419001B" w:tentative="1">
      <w:start w:val="1"/>
      <w:numFmt w:val="lowerRoman"/>
      <w:lvlText w:val="%3."/>
      <w:lvlJc w:val="right"/>
      <w:pPr>
        <w:tabs>
          <w:tab w:val="num" w:pos="1222"/>
        </w:tabs>
        <w:ind w:left="1222" w:hanging="180"/>
      </w:pPr>
    </w:lvl>
    <w:lvl w:ilvl="3" w:tplc="0419000F" w:tentative="1">
      <w:start w:val="1"/>
      <w:numFmt w:val="decimal"/>
      <w:lvlText w:val="%4."/>
      <w:lvlJc w:val="left"/>
      <w:pPr>
        <w:tabs>
          <w:tab w:val="num" w:pos="1942"/>
        </w:tabs>
        <w:ind w:left="1942" w:hanging="360"/>
      </w:pPr>
    </w:lvl>
    <w:lvl w:ilvl="4" w:tplc="04190019" w:tentative="1">
      <w:start w:val="1"/>
      <w:numFmt w:val="lowerLetter"/>
      <w:lvlText w:val="%5."/>
      <w:lvlJc w:val="left"/>
      <w:pPr>
        <w:tabs>
          <w:tab w:val="num" w:pos="2662"/>
        </w:tabs>
        <w:ind w:left="2662" w:hanging="360"/>
      </w:pPr>
    </w:lvl>
    <w:lvl w:ilvl="5" w:tplc="0419001B" w:tentative="1">
      <w:start w:val="1"/>
      <w:numFmt w:val="lowerRoman"/>
      <w:lvlText w:val="%6."/>
      <w:lvlJc w:val="right"/>
      <w:pPr>
        <w:tabs>
          <w:tab w:val="num" w:pos="3382"/>
        </w:tabs>
        <w:ind w:left="3382" w:hanging="180"/>
      </w:pPr>
    </w:lvl>
    <w:lvl w:ilvl="6" w:tplc="0419000F" w:tentative="1">
      <w:start w:val="1"/>
      <w:numFmt w:val="decimal"/>
      <w:lvlText w:val="%7."/>
      <w:lvlJc w:val="left"/>
      <w:pPr>
        <w:tabs>
          <w:tab w:val="num" w:pos="4102"/>
        </w:tabs>
        <w:ind w:left="4102" w:hanging="360"/>
      </w:pPr>
    </w:lvl>
    <w:lvl w:ilvl="7" w:tplc="04190019" w:tentative="1">
      <w:start w:val="1"/>
      <w:numFmt w:val="lowerLetter"/>
      <w:lvlText w:val="%8."/>
      <w:lvlJc w:val="left"/>
      <w:pPr>
        <w:tabs>
          <w:tab w:val="num" w:pos="4822"/>
        </w:tabs>
        <w:ind w:left="4822" w:hanging="360"/>
      </w:pPr>
    </w:lvl>
    <w:lvl w:ilvl="8" w:tplc="0419001B" w:tentative="1">
      <w:start w:val="1"/>
      <w:numFmt w:val="lowerRoman"/>
      <w:lvlText w:val="%9."/>
      <w:lvlJc w:val="right"/>
      <w:pPr>
        <w:tabs>
          <w:tab w:val="num" w:pos="5542"/>
        </w:tabs>
        <w:ind w:left="5542" w:hanging="180"/>
      </w:pPr>
    </w:lvl>
  </w:abstractNum>
  <w:abstractNum w:abstractNumId="88" w15:restartNumberingAfterBreak="0">
    <w:nsid w:val="79EA5BEF"/>
    <w:multiLevelType w:val="hybridMultilevel"/>
    <w:tmpl w:val="54B89208"/>
    <w:lvl w:ilvl="0" w:tplc="D6EEE594">
      <w:start w:val="1"/>
      <w:numFmt w:val="decimal"/>
      <w:lvlText w:val="%1."/>
      <w:lvlJc w:val="left"/>
      <w:pPr>
        <w:tabs>
          <w:tab w:val="num" w:pos="420"/>
        </w:tabs>
        <w:ind w:left="4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7B4E45A1"/>
    <w:multiLevelType w:val="hybridMultilevel"/>
    <w:tmpl w:val="ED928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7C8D77E0"/>
    <w:multiLevelType w:val="hybridMultilevel"/>
    <w:tmpl w:val="C0ECAD56"/>
    <w:lvl w:ilvl="0" w:tplc="7D907F50">
      <w:start w:val="1"/>
      <w:numFmt w:val="decimal"/>
      <w:lvlText w:val="%1)"/>
      <w:lvlJc w:val="left"/>
      <w:pPr>
        <w:ind w:left="1692" w:hanging="11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1" w15:restartNumberingAfterBreak="0">
    <w:nsid w:val="7E3624A6"/>
    <w:multiLevelType w:val="hybridMultilevel"/>
    <w:tmpl w:val="ED08E9E4"/>
    <w:lvl w:ilvl="0" w:tplc="67ACC5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8"/>
  </w:num>
  <w:num w:numId="2">
    <w:abstractNumId w:val="30"/>
  </w:num>
  <w:num w:numId="3">
    <w:abstractNumId w:val="63"/>
  </w:num>
  <w:num w:numId="4">
    <w:abstractNumId w:val="43"/>
  </w:num>
  <w:num w:numId="5">
    <w:abstractNumId w:val="37"/>
  </w:num>
  <w:num w:numId="6">
    <w:abstractNumId w:val="26"/>
  </w:num>
  <w:num w:numId="7">
    <w:abstractNumId w:val="45"/>
  </w:num>
  <w:num w:numId="8">
    <w:abstractNumId w:val="8"/>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41"/>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9"/>
  </w:num>
  <w:num w:numId="17">
    <w:abstractNumId w:val="59"/>
  </w:num>
  <w:num w:numId="18">
    <w:abstractNumId w:val="83"/>
  </w:num>
  <w:num w:numId="19">
    <w:abstractNumId w:val="11"/>
  </w:num>
  <w:num w:numId="20">
    <w:abstractNumId w:val="20"/>
  </w:num>
  <w:num w:numId="21">
    <w:abstractNumId w:val="25"/>
  </w:num>
  <w:num w:numId="22">
    <w:abstractNumId w:val="5"/>
  </w:num>
  <w:num w:numId="23">
    <w:abstractNumId w:val="31"/>
  </w:num>
  <w:num w:numId="24">
    <w:abstractNumId w:val="13"/>
  </w:num>
  <w:num w:numId="25">
    <w:abstractNumId w:val="9"/>
  </w:num>
  <w:num w:numId="26">
    <w:abstractNumId w:val="35"/>
  </w:num>
  <w:num w:numId="27">
    <w:abstractNumId w:val="24"/>
  </w:num>
  <w:num w:numId="28">
    <w:abstractNumId w:val="48"/>
  </w:num>
  <w:num w:numId="29">
    <w:abstractNumId w:val="1"/>
  </w:num>
  <w:num w:numId="30">
    <w:abstractNumId w:val="6"/>
  </w:num>
  <w:num w:numId="31">
    <w:abstractNumId w:val="80"/>
  </w:num>
  <w:num w:numId="32">
    <w:abstractNumId w:val="71"/>
  </w:num>
  <w:num w:numId="33">
    <w:abstractNumId w:val="54"/>
  </w:num>
  <w:num w:numId="34">
    <w:abstractNumId w:val="70"/>
  </w:num>
  <w:num w:numId="35">
    <w:abstractNumId w:val="65"/>
  </w:num>
  <w:num w:numId="36">
    <w:abstractNumId w:val="53"/>
  </w:num>
  <w:num w:numId="37">
    <w:abstractNumId w:val="55"/>
  </w:num>
  <w:num w:numId="38">
    <w:abstractNumId w:val="56"/>
  </w:num>
  <w:num w:numId="39">
    <w:abstractNumId w:val="14"/>
  </w:num>
  <w:num w:numId="40">
    <w:abstractNumId w:val="60"/>
  </w:num>
  <w:num w:numId="41">
    <w:abstractNumId w:val="73"/>
  </w:num>
  <w:num w:numId="42">
    <w:abstractNumId w:val="36"/>
  </w:num>
  <w:num w:numId="43">
    <w:abstractNumId w:val="12"/>
  </w:num>
  <w:num w:numId="44">
    <w:abstractNumId w:val="91"/>
  </w:num>
  <w:num w:numId="45">
    <w:abstractNumId w:val="87"/>
  </w:num>
  <w:num w:numId="46">
    <w:abstractNumId w:val="33"/>
  </w:num>
  <w:num w:numId="47">
    <w:abstractNumId w:val="19"/>
  </w:num>
  <w:num w:numId="48">
    <w:abstractNumId w:val="75"/>
  </w:num>
  <w:num w:numId="49">
    <w:abstractNumId w:val="86"/>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num>
  <w:num w:numId="52">
    <w:abstractNumId w:val="22"/>
  </w:num>
  <w:num w:numId="53">
    <w:abstractNumId w:val="82"/>
  </w:num>
  <w:num w:numId="54">
    <w:abstractNumId w:val="16"/>
  </w:num>
  <w:num w:numId="55">
    <w:abstractNumId w:val="28"/>
  </w:num>
  <w:num w:numId="56">
    <w:abstractNumId w:val="69"/>
  </w:num>
  <w:num w:numId="57">
    <w:abstractNumId w:val="40"/>
  </w:num>
  <w:num w:numId="58">
    <w:abstractNumId w:val="61"/>
  </w:num>
  <w:num w:numId="59">
    <w:abstractNumId w:val="32"/>
  </w:num>
  <w:num w:numId="60">
    <w:abstractNumId w:val="15"/>
  </w:num>
  <w:num w:numId="61">
    <w:abstractNumId w:val="79"/>
  </w:num>
  <w:num w:numId="62">
    <w:abstractNumId w:val="39"/>
  </w:num>
  <w:num w:numId="63">
    <w:abstractNumId w:val="89"/>
  </w:num>
  <w:num w:numId="64">
    <w:abstractNumId w:val="64"/>
  </w:num>
  <w:num w:numId="65">
    <w:abstractNumId w:val="50"/>
  </w:num>
  <w:num w:numId="66">
    <w:abstractNumId w:val="47"/>
  </w:num>
  <w:num w:numId="67">
    <w:abstractNumId w:val="67"/>
  </w:num>
  <w:num w:numId="68">
    <w:abstractNumId w:val="46"/>
  </w:num>
  <w:num w:numId="69">
    <w:abstractNumId w:val="21"/>
  </w:num>
  <w:num w:numId="70">
    <w:abstractNumId w:val="42"/>
  </w:num>
  <w:num w:numId="71">
    <w:abstractNumId w:val="2"/>
  </w:num>
  <w:num w:numId="72">
    <w:abstractNumId w:val="68"/>
  </w:num>
  <w:num w:numId="73">
    <w:abstractNumId w:val="62"/>
  </w:num>
  <w:num w:numId="74">
    <w:abstractNumId w:val="84"/>
  </w:num>
  <w:num w:numId="75">
    <w:abstractNumId w:val="88"/>
  </w:num>
  <w:num w:numId="76">
    <w:abstractNumId w:val="10"/>
  </w:num>
  <w:num w:numId="77">
    <w:abstractNumId w:val="76"/>
  </w:num>
  <w:num w:numId="78">
    <w:abstractNumId w:val="52"/>
  </w:num>
  <w:num w:numId="79">
    <w:abstractNumId w:val="18"/>
  </w:num>
  <w:num w:numId="80">
    <w:abstractNumId w:val="90"/>
  </w:num>
  <w:num w:numId="81">
    <w:abstractNumId w:val="23"/>
  </w:num>
  <w:num w:numId="82">
    <w:abstractNumId w:val="77"/>
  </w:num>
  <w:num w:numId="83">
    <w:abstractNumId w:val="7"/>
  </w:num>
  <w:num w:numId="84">
    <w:abstractNumId w:val="49"/>
  </w:num>
  <w:num w:numId="85">
    <w:abstractNumId w:val="72"/>
  </w:num>
  <w:num w:numId="86">
    <w:abstractNumId w:val="27"/>
  </w:num>
  <w:num w:numId="87">
    <w:abstractNumId w:val="38"/>
  </w:num>
  <w:num w:numId="88">
    <w:abstractNumId w:val="34"/>
  </w:num>
  <w:num w:numId="89">
    <w:abstractNumId w:val="17"/>
  </w:num>
  <w:num w:numId="90">
    <w:abstractNumId w:val="78"/>
  </w:num>
  <w:num w:numId="91">
    <w:abstractNumId w:val="66"/>
  </w:num>
  <w:num w:numId="92">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C4"/>
    <w:rsid w:val="00152305"/>
    <w:rsid w:val="001E6DC4"/>
    <w:rsid w:val="002120B0"/>
    <w:rsid w:val="002B5A14"/>
    <w:rsid w:val="003166EF"/>
    <w:rsid w:val="00721C30"/>
    <w:rsid w:val="00992337"/>
    <w:rsid w:val="00A52EAF"/>
    <w:rsid w:val="00D26604"/>
    <w:rsid w:val="00DF2797"/>
    <w:rsid w:val="00E7331D"/>
    <w:rsid w:val="00F557E0"/>
    <w:rsid w:val="00FC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108"/>
  <w15:chartTrackingRefBased/>
  <w15:docId w15:val="{092C0FE4-0EEB-40C4-8F8E-A6B520EC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DC4"/>
    <w:pPr>
      <w:spacing w:after="200" w:line="276" w:lineRule="auto"/>
    </w:pPr>
    <w:rPr>
      <w:rFonts w:ascii="Calibri" w:eastAsia="Calibri" w:hAnsi="Calibri" w:cs="Times New Roman"/>
    </w:rPr>
  </w:style>
  <w:style w:type="paragraph" w:styleId="1">
    <w:name w:val="heading 1"/>
    <w:basedOn w:val="a"/>
    <w:next w:val="a"/>
    <w:link w:val="10"/>
    <w:uiPriority w:val="99"/>
    <w:qFormat/>
    <w:rsid w:val="001E6DC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1E6DC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E6DC4"/>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1E6DC4"/>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1E6DC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6DC4"/>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1E6DC4"/>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1E6DC4"/>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1E6DC4"/>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1E6DC4"/>
    <w:rPr>
      <w:rFonts w:asciiTheme="majorHAnsi" w:eastAsiaTheme="majorEastAsia" w:hAnsiTheme="majorHAnsi" w:cstheme="majorBidi"/>
      <w:color w:val="1F3763" w:themeColor="accent1" w:themeShade="7F"/>
    </w:rPr>
  </w:style>
  <w:style w:type="numbering" w:customStyle="1" w:styleId="11">
    <w:name w:val="Нет списка1"/>
    <w:next w:val="a2"/>
    <w:uiPriority w:val="99"/>
    <w:semiHidden/>
    <w:unhideWhenUsed/>
    <w:rsid w:val="001E6DC4"/>
  </w:style>
  <w:style w:type="character" w:customStyle="1" w:styleId="a3">
    <w:name w:val="Цветовое выделение"/>
    <w:uiPriority w:val="99"/>
    <w:rsid w:val="001E6DC4"/>
    <w:rPr>
      <w:b/>
      <w:color w:val="26282F"/>
    </w:rPr>
  </w:style>
  <w:style w:type="character" w:customStyle="1" w:styleId="a4">
    <w:name w:val="Гипертекстовая ссылка"/>
    <w:basedOn w:val="a3"/>
    <w:uiPriority w:val="99"/>
    <w:rsid w:val="001E6DC4"/>
    <w:rPr>
      <w:rFonts w:cs="Times New Roman"/>
      <w:b w:val="0"/>
      <w:color w:val="106BBE"/>
    </w:rPr>
  </w:style>
  <w:style w:type="paragraph" w:customStyle="1" w:styleId="a5">
    <w:name w:val="Заголовок статьи"/>
    <w:basedOn w:val="a"/>
    <w:next w:val="a"/>
    <w:uiPriority w:val="99"/>
    <w:rsid w:val="001E6DC4"/>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1E6DC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1E6DC4"/>
    <w:pPr>
      <w:spacing w:before="75"/>
      <w:ind w:right="0"/>
      <w:jc w:val="both"/>
    </w:pPr>
    <w:rPr>
      <w:color w:val="353842"/>
    </w:rPr>
  </w:style>
  <w:style w:type="paragraph" w:customStyle="1" w:styleId="a8">
    <w:name w:val="Нормальный (таблица)"/>
    <w:basedOn w:val="a"/>
    <w:next w:val="a"/>
    <w:uiPriority w:val="99"/>
    <w:rsid w:val="001E6DC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рижатый влево"/>
    <w:basedOn w:val="a"/>
    <w:next w:val="a"/>
    <w:uiPriority w:val="99"/>
    <w:rsid w:val="001E6DC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1E6DC4"/>
    <w:rPr>
      <w:rFonts w:ascii="Times New Roman CYR" w:hAnsi="Times New Roman CYR"/>
    </w:rPr>
  </w:style>
  <w:style w:type="paragraph" w:styleId="ab">
    <w:name w:val="header"/>
    <w:basedOn w:val="a"/>
    <w:link w:val="ac"/>
    <w:uiPriority w:val="99"/>
    <w:unhideWhenUsed/>
    <w:rsid w:val="001E6DC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1E6DC4"/>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1E6DC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1E6DC4"/>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1E6DC4"/>
    <w:rPr>
      <w:rFonts w:cs="Times New Roman"/>
      <w:color w:val="0563C1" w:themeColor="hyperlink"/>
      <w:u w:val="single"/>
    </w:rPr>
  </w:style>
  <w:style w:type="paragraph" w:styleId="af0">
    <w:name w:val="Balloon Text"/>
    <w:basedOn w:val="a"/>
    <w:link w:val="af1"/>
    <w:uiPriority w:val="99"/>
    <w:semiHidden/>
    <w:unhideWhenUsed/>
    <w:rsid w:val="001E6DC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1E6DC4"/>
    <w:rPr>
      <w:rFonts w:ascii="Tahoma" w:eastAsiaTheme="minorEastAsia" w:hAnsi="Tahoma" w:cs="Tahoma"/>
      <w:sz w:val="16"/>
      <w:szCs w:val="16"/>
      <w:lang w:eastAsia="ru-RU"/>
    </w:rPr>
  </w:style>
  <w:style w:type="character" w:customStyle="1" w:styleId="af2">
    <w:name w:val="Основной текст_"/>
    <w:link w:val="12"/>
    <w:locked/>
    <w:rsid w:val="001E6DC4"/>
    <w:rPr>
      <w:rFonts w:ascii="Times New Roman" w:hAnsi="Times New Roman"/>
    </w:rPr>
  </w:style>
  <w:style w:type="paragraph" w:customStyle="1" w:styleId="12">
    <w:name w:val="Основной текст1"/>
    <w:basedOn w:val="a"/>
    <w:link w:val="af2"/>
    <w:rsid w:val="001E6DC4"/>
    <w:pPr>
      <w:widowControl w:val="0"/>
      <w:spacing w:after="0" w:line="240" w:lineRule="auto"/>
      <w:ind w:firstLine="400"/>
    </w:pPr>
    <w:rPr>
      <w:rFonts w:ascii="Times New Roman" w:eastAsiaTheme="minorHAnsi" w:hAnsi="Times New Roman" w:cstheme="minorBidi"/>
    </w:rPr>
  </w:style>
  <w:style w:type="paragraph" w:customStyle="1" w:styleId="T">
    <w:name w:val="T"/>
    <w:rsid w:val="001E6DC4"/>
    <w:pPr>
      <w:suppressAutoHyphens/>
      <w:autoSpaceDE w:val="0"/>
      <w:spacing w:before="57" w:after="0" w:line="190" w:lineRule="atLeast"/>
      <w:jc w:val="both"/>
    </w:pPr>
    <w:rPr>
      <w:rFonts w:ascii="Pragmatica" w:eastAsiaTheme="minorEastAsia" w:hAnsi="Pragmatica" w:cs="Pragmatica"/>
      <w:color w:val="000000"/>
      <w:sz w:val="16"/>
      <w:szCs w:val="16"/>
      <w:lang w:eastAsia="ar-SA"/>
    </w:rPr>
  </w:style>
  <w:style w:type="paragraph" w:styleId="af3">
    <w:name w:val="List Paragraph"/>
    <w:aliases w:val="Абзац списка1,мой"/>
    <w:basedOn w:val="a"/>
    <w:link w:val="13"/>
    <w:uiPriority w:val="99"/>
    <w:qFormat/>
    <w:rsid w:val="001E6DC4"/>
    <w:pPr>
      <w:spacing w:after="160" w:line="288" w:lineRule="auto"/>
      <w:ind w:left="720"/>
    </w:pPr>
    <w:rPr>
      <w:rFonts w:eastAsiaTheme="minorEastAsia"/>
      <w:color w:val="5A5A5A"/>
      <w:sz w:val="20"/>
      <w:szCs w:val="20"/>
      <w:lang w:val="en-US"/>
    </w:rPr>
  </w:style>
  <w:style w:type="character" w:customStyle="1" w:styleId="af4">
    <w:name w:val="Абзац списка Знак"/>
    <w:aliases w:val="Абзац списка1 Знак,мой Знак"/>
    <w:uiPriority w:val="99"/>
    <w:locked/>
    <w:rsid w:val="001E6DC4"/>
    <w:rPr>
      <w:rFonts w:ascii="Calibri" w:hAnsi="Calibri"/>
      <w:color w:val="5A5A5A"/>
      <w:sz w:val="20"/>
      <w:lang w:val="en-US" w:eastAsia="en-US"/>
    </w:rPr>
  </w:style>
  <w:style w:type="character" w:customStyle="1" w:styleId="13">
    <w:name w:val="Абзац списка Знак1"/>
    <w:aliases w:val="Абзац списка1 Знак1,мой Знак1"/>
    <w:link w:val="af3"/>
    <w:locked/>
    <w:rsid w:val="001E6DC4"/>
    <w:rPr>
      <w:rFonts w:ascii="Calibri" w:eastAsiaTheme="minorEastAsia" w:hAnsi="Calibri" w:cs="Times New Roman"/>
      <w:color w:val="5A5A5A"/>
      <w:sz w:val="20"/>
      <w:szCs w:val="20"/>
      <w:lang w:val="en-US"/>
    </w:rPr>
  </w:style>
  <w:style w:type="paragraph" w:customStyle="1" w:styleId="Style8">
    <w:name w:val="Style8"/>
    <w:basedOn w:val="a"/>
    <w:rsid w:val="001E6DC4"/>
    <w:pPr>
      <w:widowControl w:val="0"/>
      <w:autoSpaceDE w:val="0"/>
      <w:autoSpaceDN w:val="0"/>
      <w:adjustRightInd w:val="0"/>
      <w:spacing w:after="0" w:line="386" w:lineRule="exact"/>
      <w:ind w:firstLine="830"/>
      <w:jc w:val="both"/>
    </w:pPr>
    <w:rPr>
      <w:rFonts w:ascii="Times New Roman" w:eastAsiaTheme="minorEastAsia" w:hAnsi="Times New Roman"/>
      <w:sz w:val="24"/>
      <w:szCs w:val="24"/>
      <w:lang w:eastAsia="ru-RU"/>
    </w:rPr>
  </w:style>
  <w:style w:type="paragraph" w:customStyle="1" w:styleId="af5">
    <w:name w:val="Таблицы (моноширинный)"/>
    <w:basedOn w:val="a"/>
    <w:next w:val="a"/>
    <w:uiPriority w:val="99"/>
    <w:rsid w:val="001E6DC4"/>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table" w:styleId="af6">
    <w:name w:val="Table Grid"/>
    <w:basedOn w:val="a1"/>
    <w:uiPriority w:val="59"/>
    <w:rsid w:val="001E6DC4"/>
    <w:pPr>
      <w:spacing w:after="0" w:line="240" w:lineRule="auto"/>
    </w:pPr>
    <w:rPr>
      <w:rFonts w:ascii="Calibri" w:eastAsiaTheme="minorEastAsia"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1E6DC4"/>
    <w:pPr>
      <w:widowControl w:val="0"/>
      <w:autoSpaceDE w:val="0"/>
      <w:autoSpaceDN w:val="0"/>
      <w:adjustRightInd w:val="0"/>
      <w:spacing w:after="0" w:line="240" w:lineRule="auto"/>
    </w:pPr>
    <w:rPr>
      <w:rFonts w:ascii="Arial" w:eastAsiaTheme="minorEastAsia" w:hAnsi="Arial" w:cs="Times New Roman"/>
      <w:sz w:val="24"/>
      <w:szCs w:val="24"/>
      <w:lang w:eastAsia="ru-RU"/>
    </w:rPr>
  </w:style>
  <w:style w:type="table" w:customStyle="1" w:styleId="21">
    <w:name w:val="Сетка таблицы2"/>
    <w:basedOn w:val="a1"/>
    <w:next w:val="af6"/>
    <w:uiPriority w:val="59"/>
    <w:rsid w:val="001E6DC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6"/>
    <w:uiPriority w:val="59"/>
    <w:rsid w:val="001E6DC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1E6DC4"/>
    <w:pPr>
      <w:spacing w:before="100" w:after="100" w:line="240" w:lineRule="auto"/>
    </w:pPr>
    <w:rPr>
      <w:rFonts w:ascii="Times New Roman" w:eastAsiaTheme="minorEastAsia" w:hAnsi="Times New Roman"/>
      <w:sz w:val="24"/>
      <w:szCs w:val="24"/>
      <w:lang w:eastAsia="ru-RU"/>
    </w:rPr>
  </w:style>
  <w:style w:type="character" w:customStyle="1" w:styleId="apple-style-span">
    <w:name w:val="apple-style-span"/>
    <w:uiPriority w:val="99"/>
    <w:rsid w:val="001E6DC4"/>
  </w:style>
  <w:style w:type="paragraph" w:styleId="af9">
    <w:name w:val="TOC Heading"/>
    <w:basedOn w:val="1"/>
    <w:next w:val="a"/>
    <w:uiPriority w:val="39"/>
    <w:unhideWhenUsed/>
    <w:qFormat/>
    <w:rsid w:val="001E6DC4"/>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styleId="14">
    <w:name w:val="toc 1"/>
    <w:basedOn w:val="a"/>
    <w:next w:val="a"/>
    <w:autoRedefine/>
    <w:uiPriority w:val="39"/>
    <w:unhideWhenUsed/>
    <w:qFormat/>
    <w:rsid w:val="001E6DC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22">
    <w:name w:val="toc 2"/>
    <w:basedOn w:val="a"/>
    <w:next w:val="a"/>
    <w:autoRedefine/>
    <w:uiPriority w:val="39"/>
    <w:unhideWhenUsed/>
    <w:qFormat/>
    <w:rsid w:val="001E6DC4"/>
    <w:pPr>
      <w:widowControl w:val="0"/>
      <w:autoSpaceDE w:val="0"/>
      <w:autoSpaceDN w:val="0"/>
      <w:adjustRightInd w:val="0"/>
      <w:spacing w:after="0" w:line="240" w:lineRule="auto"/>
      <w:ind w:left="240" w:firstLine="720"/>
      <w:jc w:val="both"/>
    </w:pPr>
    <w:rPr>
      <w:rFonts w:ascii="Times New Roman CYR" w:eastAsiaTheme="minorEastAsia" w:hAnsi="Times New Roman CYR" w:cs="Times New Roman CYR"/>
      <w:sz w:val="24"/>
      <w:szCs w:val="24"/>
      <w:lang w:eastAsia="ru-RU"/>
    </w:rPr>
  </w:style>
  <w:style w:type="paragraph" w:styleId="31">
    <w:name w:val="toc 3"/>
    <w:basedOn w:val="a"/>
    <w:next w:val="a"/>
    <w:autoRedefine/>
    <w:uiPriority w:val="39"/>
    <w:unhideWhenUsed/>
    <w:qFormat/>
    <w:rsid w:val="001E6DC4"/>
    <w:pPr>
      <w:spacing w:after="100"/>
      <w:ind w:left="440"/>
    </w:pPr>
    <w:rPr>
      <w:rFonts w:eastAsiaTheme="minorEastAsia"/>
      <w:lang w:eastAsia="ru-RU"/>
    </w:rPr>
  </w:style>
  <w:style w:type="paragraph" w:styleId="42">
    <w:name w:val="toc 4"/>
    <w:basedOn w:val="a"/>
    <w:next w:val="a"/>
    <w:autoRedefine/>
    <w:uiPriority w:val="39"/>
    <w:unhideWhenUsed/>
    <w:rsid w:val="001E6DC4"/>
    <w:pPr>
      <w:spacing w:after="100"/>
      <w:ind w:left="660"/>
    </w:pPr>
    <w:rPr>
      <w:rFonts w:eastAsiaTheme="minorEastAsia"/>
      <w:lang w:eastAsia="ru-RU"/>
    </w:rPr>
  </w:style>
  <w:style w:type="paragraph" w:styleId="51">
    <w:name w:val="toc 5"/>
    <w:basedOn w:val="a"/>
    <w:next w:val="a"/>
    <w:autoRedefine/>
    <w:uiPriority w:val="39"/>
    <w:unhideWhenUsed/>
    <w:rsid w:val="001E6DC4"/>
    <w:pPr>
      <w:spacing w:after="100"/>
      <w:ind w:left="880"/>
    </w:pPr>
    <w:rPr>
      <w:rFonts w:eastAsiaTheme="minorEastAsia"/>
      <w:lang w:eastAsia="ru-RU"/>
    </w:rPr>
  </w:style>
  <w:style w:type="paragraph" w:styleId="6">
    <w:name w:val="toc 6"/>
    <w:basedOn w:val="a"/>
    <w:next w:val="a"/>
    <w:autoRedefine/>
    <w:uiPriority w:val="39"/>
    <w:unhideWhenUsed/>
    <w:rsid w:val="001E6DC4"/>
    <w:pPr>
      <w:spacing w:after="100"/>
      <w:ind w:left="1100"/>
    </w:pPr>
    <w:rPr>
      <w:rFonts w:eastAsiaTheme="minorEastAsia"/>
      <w:lang w:eastAsia="ru-RU"/>
    </w:rPr>
  </w:style>
  <w:style w:type="paragraph" w:styleId="7">
    <w:name w:val="toc 7"/>
    <w:basedOn w:val="a"/>
    <w:next w:val="a"/>
    <w:autoRedefine/>
    <w:uiPriority w:val="39"/>
    <w:unhideWhenUsed/>
    <w:rsid w:val="001E6DC4"/>
    <w:pPr>
      <w:spacing w:after="100"/>
      <w:ind w:left="1320"/>
    </w:pPr>
    <w:rPr>
      <w:rFonts w:eastAsiaTheme="minorEastAsia"/>
      <w:lang w:eastAsia="ru-RU"/>
    </w:rPr>
  </w:style>
  <w:style w:type="paragraph" w:styleId="8">
    <w:name w:val="toc 8"/>
    <w:basedOn w:val="a"/>
    <w:next w:val="a"/>
    <w:autoRedefine/>
    <w:uiPriority w:val="39"/>
    <w:unhideWhenUsed/>
    <w:rsid w:val="001E6DC4"/>
    <w:pPr>
      <w:spacing w:after="100"/>
      <w:ind w:left="1540"/>
    </w:pPr>
    <w:rPr>
      <w:rFonts w:eastAsiaTheme="minorEastAsia"/>
      <w:lang w:eastAsia="ru-RU"/>
    </w:rPr>
  </w:style>
  <w:style w:type="paragraph" w:styleId="9">
    <w:name w:val="toc 9"/>
    <w:basedOn w:val="a"/>
    <w:next w:val="a"/>
    <w:autoRedefine/>
    <w:uiPriority w:val="39"/>
    <w:unhideWhenUsed/>
    <w:rsid w:val="001E6DC4"/>
    <w:pPr>
      <w:spacing w:after="100"/>
      <w:ind w:left="1760"/>
    </w:pPr>
    <w:rPr>
      <w:rFonts w:eastAsiaTheme="minorEastAsia"/>
      <w:lang w:eastAsia="ru-RU"/>
    </w:rPr>
  </w:style>
  <w:style w:type="table" w:customStyle="1" w:styleId="15">
    <w:name w:val="Сетка таблицы1"/>
    <w:basedOn w:val="a1"/>
    <w:next w:val="af6"/>
    <w:uiPriority w:val="59"/>
    <w:rsid w:val="001E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6D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formattext">
    <w:name w:val="formattext"/>
    <w:basedOn w:val="a"/>
    <w:rsid w:val="001E6DC4"/>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basedOn w:val="a0"/>
    <w:uiPriority w:val="22"/>
    <w:qFormat/>
    <w:rsid w:val="001E6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yperlink" Target="http://pandia.ru/text/category/munitcipalmznie_rajoni/" TargetMode="External"/><Relationship Id="rId18" Type="http://schemas.openxmlformats.org/officeDocument/2006/relationships/hyperlink" Target="http://pandia.ru/text/category/munitcipalmznie_rajon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71642236/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internet.garant.ru/document/redirect/71937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642236/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internet.garant.ru/document/redirect/71937200/0" TargetMode="External"/><Relationship Id="rId19" Type="http://schemas.openxmlformats.org/officeDocument/2006/relationships/hyperlink" Target="consultantplus://offline/ref=81B28689B5B47528AD13E5515B65F0F5785A6B41C1F81299842F1D52720BFB86932A56397CEF0F79E3DF65FFqDh3G" TargetMode="External"/><Relationship Id="rId4" Type="http://schemas.openxmlformats.org/officeDocument/2006/relationships/settings" Target="settings.xml"/><Relationship Id="rId9" Type="http://schemas.openxmlformats.org/officeDocument/2006/relationships/hyperlink" Target="http://internet.garant.ru/document/redirect/70684666/0"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A6F4-53C5-4C1C-82D4-9B5FB190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85</Pages>
  <Words>35535</Words>
  <Characters>202555</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6</cp:revision>
  <dcterms:created xsi:type="dcterms:W3CDTF">2023-03-20T08:57:00Z</dcterms:created>
  <dcterms:modified xsi:type="dcterms:W3CDTF">2023-03-30T02:35:00Z</dcterms:modified>
</cp:coreProperties>
</file>