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80" w:rsidRDefault="008C2380" w:rsidP="008C238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РоссийскаяФедерация</w:t>
      </w:r>
    </w:p>
    <w:p w:rsidR="008C2380" w:rsidRDefault="008C2380" w:rsidP="008C2380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C2380" w:rsidRDefault="008C2380" w:rsidP="008C2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8C2380" w:rsidRDefault="008C2380" w:rsidP="008C2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И ЭКОНОМИКЕ</w:t>
      </w:r>
    </w:p>
    <w:p w:rsidR="008C2380" w:rsidRDefault="008C2380" w:rsidP="008C2380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140"/>
      </w:tblGrid>
      <w:tr w:rsidR="008C2380" w:rsidTr="00D91E1B">
        <w:trPr>
          <w:trHeight w:val="1696"/>
        </w:trPr>
        <w:tc>
          <w:tcPr>
            <w:tcW w:w="5140" w:type="dxa"/>
          </w:tcPr>
          <w:p w:rsidR="008C2380" w:rsidRDefault="008C2380" w:rsidP="00D91E1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C2380" w:rsidRDefault="008C2380" w:rsidP="008C2380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КА З</w:t>
      </w:r>
    </w:p>
    <w:p w:rsidR="008C2380" w:rsidRPr="00E115CD" w:rsidRDefault="0090469D" w:rsidP="008C2380">
      <w:pPr>
        <w:rPr>
          <w:sz w:val="28"/>
          <w:szCs w:val="28"/>
        </w:rPr>
      </w:pPr>
      <w:r w:rsidRPr="00E115CD">
        <w:rPr>
          <w:sz w:val="28"/>
          <w:szCs w:val="28"/>
        </w:rPr>
        <w:t>От   27.10.2022</w:t>
      </w:r>
      <w:r w:rsidR="008C2380" w:rsidRPr="00E115CD">
        <w:rPr>
          <w:sz w:val="28"/>
          <w:szCs w:val="28"/>
        </w:rPr>
        <w:t xml:space="preserve"> года                                                                         </w:t>
      </w:r>
      <w:r w:rsidR="00E115CD" w:rsidRPr="00E115CD">
        <w:rPr>
          <w:sz w:val="28"/>
          <w:szCs w:val="28"/>
        </w:rPr>
        <w:t xml:space="preserve">        </w:t>
      </w:r>
      <w:r w:rsidR="008C2380" w:rsidRPr="00E115CD">
        <w:rPr>
          <w:sz w:val="28"/>
          <w:szCs w:val="28"/>
        </w:rPr>
        <w:t xml:space="preserve">   </w:t>
      </w:r>
      <w:r w:rsidRPr="00E115CD">
        <w:rPr>
          <w:sz w:val="28"/>
          <w:szCs w:val="28"/>
        </w:rPr>
        <w:t>№ 10</w:t>
      </w:r>
      <w:r w:rsidR="008C2380" w:rsidRPr="00E115CD">
        <w:rPr>
          <w:sz w:val="28"/>
          <w:szCs w:val="28"/>
        </w:rPr>
        <w:t>-ХЗ</w:t>
      </w:r>
    </w:p>
    <w:p w:rsidR="008A6CF0" w:rsidRDefault="008A6CF0" w:rsidP="008A6CF0">
      <w:pPr>
        <w:ind w:right="142"/>
        <w:rPr>
          <w:sz w:val="28"/>
          <w:szCs w:val="28"/>
        </w:rPr>
      </w:pPr>
    </w:p>
    <w:p w:rsidR="005246AC" w:rsidRDefault="005246AC" w:rsidP="008A6CF0">
      <w:pPr>
        <w:ind w:right="142"/>
        <w:rPr>
          <w:sz w:val="28"/>
          <w:szCs w:val="28"/>
        </w:rPr>
      </w:pPr>
      <w:r w:rsidRPr="005246AC">
        <w:rPr>
          <w:sz w:val="28"/>
          <w:szCs w:val="28"/>
        </w:rPr>
        <w:t xml:space="preserve">О порядке исполнения решения о </w:t>
      </w:r>
    </w:p>
    <w:p w:rsidR="005246AC" w:rsidRDefault="005246AC" w:rsidP="008A6CF0">
      <w:pPr>
        <w:ind w:right="142"/>
        <w:rPr>
          <w:sz w:val="28"/>
          <w:szCs w:val="28"/>
        </w:rPr>
      </w:pPr>
      <w:proofErr w:type="gramStart"/>
      <w:r w:rsidRPr="005246AC">
        <w:rPr>
          <w:sz w:val="28"/>
          <w:szCs w:val="28"/>
        </w:rPr>
        <w:t>применении</w:t>
      </w:r>
      <w:proofErr w:type="gramEnd"/>
      <w:r w:rsidRPr="005246AC">
        <w:rPr>
          <w:sz w:val="28"/>
          <w:szCs w:val="28"/>
        </w:rPr>
        <w:t xml:space="preserve"> бюджетных мер принуждения</w:t>
      </w:r>
    </w:p>
    <w:p w:rsidR="005246AC" w:rsidRPr="00CE0F6B" w:rsidRDefault="005246AC" w:rsidP="008A6CF0">
      <w:pPr>
        <w:ind w:right="142"/>
        <w:rPr>
          <w:sz w:val="28"/>
          <w:szCs w:val="28"/>
        </w:rPr>
      </w:pPr>
    </w:p>
    <w:p w:rsidR="008A6CF0" w:rsidRPr="00CE0F6B" w:rsidRDefault="008A6CF0" w:rsidP="0090469D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</w:r>
      <w:proofErr w:type="gramStart"/>
      <w:r w:rsidRPr="00CE0F6B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</w:t>
      </w:r>
      <w:r w:rsidR="0090469D">
        <w:rPr>
          <w:sz w:val="28"/>
          <w:szCs w:val="28"/>
        </w:rPr>
        <w:t>ой  меры</w:t>
      </w:r>
      <w:proofErr w:type="gramEnd"/>
      <w:r w:rsidR="0090469D">
        <w:rPr>
          <w:sz w:val="28"/>
          <w:szCs w:val="28"/>
        </w:rPr>
        <w:t xml:space="preserve"> принуждения» приказываю: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1.Утвердить  Порядок   исполнения  решения   о  применении  бюджетных   мер принуждени</w:t>
      </w:r>
      <w:r w:rsidR="00CE0F6B"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8A6CF0" w:rsidRPr="00CE0F6B" w:rsidRDefault="00CE0F6B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2.Н</w:t>
      </w:r>
      <w:r w:rsidR="0090469D">
        <w:rPr>
          <w:sz w:val="28"/>
          <w:szCs w:val="28"/>
        </w:rPr>
        <w:t>астоящий  Приказ</w:t>
      </w:r>
      <w:r w:rsidRPr="00CE0F6B">
        <w:rPr>
          <w:sz w:val="28"/>
          <w:szCs w:val="28"/>
        </w:rPr>
        <w:t xml:space="preserve"> подлежит размещению</w:t>
      </w:r>
      <w:r w:rsidR="008A6CF0" w:rsidRPr="00CE0F6B">
        <w:rPr>
          <w:sz w:val="28"/>
          <w:szCs w:val="28"/>
        </w:rPr>
        <w:t xml:space="preserve"> на   официальном   сайте</w:t>
      </w:r>
      <w:r w:rsidRPr="00CE0F6B">
        <w:rPr>
          <w:sz w:val="28"/>
          <w:szCs w:val="28"/>
        </w:rPr>
        <w:t xml:space="preserve">  администрации    </w:t>
      </w:r>
      <w:r w:rsidR="00CF6632">
        <w:rPr>
          <w:sz w:val="28"/>
          <w:szCs w:val="28"/>
        </w:rPr>
        <w:t>муниципального образования «</w:t>
      </w:r>
      <w:proofErr w:type="spellStart"/>
      <w:r w:rsidR="00CF6632">
        <w:rPr>
          <w:sz w:val="28"/>
          <w:szCs w:val="28"/>
        </w:rPr>
        <w:t>Харазаргайское</w:t>
      </w:r>
      <w:proofErr w:type="spellEnd"/>
      <w:r w:rsidR="00CF6632">
        <w:rPr>
          <w:sz w:val="28"/>
          <w:szCs w:val="28"/>
        </w:rPr>
        <w:t>»</w:t>
      </w:r>
      <w:r w:rsidRPr="00CE0F6B">
        <w:rPr>
          <w:sz w:val="28"/>
          <w:szCs w:val="28"/>
        </w:rPr>
        <w:t>.</w:t>
      </w:r>
    </w:p>
    <w:p w:rsidR="008A6CF0" w:rsidRPr="00CE0F6B" w:rsidRDefault="00CF6632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CF0" w:rsidRPr="00CE0F6B">
        <w:rPr>
          <w:sz w:val="28"/>
          <w:szCs w:val="28"/>
        </w:rPr>
        <w:t>.</w:t>
      </w:r>
      <w:proofErr w:type="gramStart"/>
      <w:r w:rsidR="008A6CF0" w:rsidRPr="00CE0F6B">
        <w:rPr>
          <w:sz w:val="28"/>
          <w:szCs w:val="28"/>
        </w:rPr>
        <w:t>Контроль   за</w:t>
      </w:r>
      <w:proofErr w:type="gramEnd"/>
      <w:r w:rsidR="008A6CF0" w:rsidRPr="00CE0F6B">
        <w:rPr>
          <w:sz w:val="28"/>
          <w:szCs w:val="28"/>
        </w:rPr>
        <w:t xml:space="preserve">  исполнением  настоящего  </w:t>
      </w:r>
      <w:r w:rsidR="0090469D">
        <w:rPr>
          <w:sz w:val="28"/>
          <w:szCs w:val="28"/>
        </w:rPr>
        <w:t>Приказа</w:t>
      </w:r>
      <w:r w:rsidR="00CE0F6B" w:rsidRPr="00CE0F6B">
        <w:rPr>
          <w:sz w:val="28"/>
          <w:szCs w:val="28"/>
        </w:rPr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90469D" w:rsidRDefault="0090469D" w:rsidP="0057405A">
      <w:pPr>
        <w:rPr>
          <w:sz w:val="28"/>
          <w:szCs w:val="28"/>
        </w:rPr>
      </w:pPr>
      <w:r w:rsidRPr="00B1030E">
        <w:rPr>
          <w:sz w:val="28"/>
          <w:szCs w:val="28"/>
        </w:rPr>
        <w:t xml:space="preserve">Председатель Комитета                                       </w:t>
      </w:r>
      <w:r w:rsidR="0057405A">
        <w:rPr>
          <w:sz w:val="28"/>
          <w:szCs w:val="28"/>
        </w:rPr>
        <w:t xml:space="preserve">                     </w:t>
      </w:r>
      <w:r w:rsidRPr="00B1030E">
        <w:rPr>
          <w:sz w:val="28"/>
          <w:szCs w:val="28"/>
        </w:rPr>
        <w:t xml:space="preserve">     С.Н. </w:t>
      </w:r>
      <w:proofErr w:type="spellStart"/>
      <w:r w:rsidRPr="00B1030E">
        <w:rPr>
          <w:sz w:val="28"/>
          <w:szCs w:val="28"/>
        </w:rPr>
        <w:t>Горяшина</w:t>
      </w:r>
      <w:proofErr w:type="spellEnd"/>
    </w:p>
    <w:p w:rsidR="0090469D" w:rsidRDefault="0090469D" w:rsidP="0090469D">
      <w:pPr>
        <w:jc w:val="center"/>
        <w:rPr>
          <w:sz w:val="28"/>
          <w:szCs w:val="28"/>
        </w:rPr>
      </w:pPr>
    </w:p>
    <w:p w:rsidR="00CE0F6B" w:rsidRDefault="00CE0F6B" w:rsidP="008A6CF0">
      <w:pPr>
        <w:ind w:right="-142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CF6632" w:rsidRDefault="00CF6632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lastRenderedPageBreak/>
        <w:t>ПРИЛОЖЕНИЕ</w:t>
      </w:r>
      <w:r w:rsidR="00CE0F6B"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 xml:space="preserve">к  </w:t>
      </w:r>
      <w:r w:rsidR="0090469D">
        <w:t>Приказу</w:t>
      </w:r>
    </w:p>
    <w:p w:rsidR="008A6CF0" w:rsidRDefault="00CE0F6B" w:rsidP="008A6CF0">
      <w:pPr>
        <w:autoSpaceDE w:val="0"/>
        <w:autoSpaceDN w:val="0"/>
        <w:adjustRightInd w:val="0"/>
        <w:ind w:right="-142"/>
        <w:jc w:val="right"/>
      </w:pPr>
      <w:r>
        <w:t xml:space="preserve">от </w:t>
      </w:r>
      <w:r w:rsidR="0090469D">
        <w:t xml:space="preserve">27.10.2022 </w:t>
      </w:r>
      <w:r>
        <w:t>г</w:t>
      </w:r>
      <w:r w:rsidR="0090469D">
        <w:t>.</w:t>
      </w:r>
      <w:r>
        <w:t xml:space="preserve"> №</w:t>
      </w:r>
      <w:r w:rsidR="0090469D">
        <w:t>10</w:t>
      </w:r>
      <w:r w:rsidR="0057405A">
        <w:t>-ХЗ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D72646" w:rsidRPr="00D72646">
        <w:t>муниципального образования «</w:t>
      </w:r>
      <w:proofErr w:type="spellStart"/>
      <w:r w:rsidR="00D72646" w:rsidRPr="00D72646">
        <w:t>Харазаргайское</w:t>
      </w:r>
      <w:proofErr w:type="spellEnd"/>
      <w:r w:rsidR="00D72646" w:rsidRPr="00D72646">
        <w:t>»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D72646" w:rsidRPr="00D72646">
        <w:t>муниципального образования «</w:t>
      </w:r>
      <w:proofErr w:type="spellStart"/>
      <w:r w:rsidR="00D72646" w:rsidRPr="00D72646">
        <w:t>Харазаргайское</w:t>
      </w:r>
      <w:proofErr w:type="spellEnd"/>
      <w:proofErr w:type="gramStart"/>
      <w:r w:rsidR="00D72646" w:rsidRPr="00D72646">
        <w:t>»</w:t>
      </w:r>
      <w:r>
        <w:t>(</w:t>
      </w:r>
      <w:proofErr w:type="gramEnd"/>
      <w:r>
        <w:t>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F445BB" w:rsidRPr="00D72646">
        <w:t>муниципального образования «</w:t>
      </w:r>
      <w:proofErr w:type="spellStart"/>
      <w:r w:rsidR="00F445BB" w:rsidRPr="00D72646">
        <w:t>Харазаргайское</w:t>
      </w:r>
      <w:proofErr w:type="spellEnd"/>
      <w:r w:rsidR="00F445BB" w:rsidRPr="00D72646">
        <w:t>»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F445BB" w:rsidRPr="00D72646">
        <w:t>муниципального образования «</w:t>
      </w:r>
      <w:proofErr w:type="spellStart"/>
      <w:r w:rsidR="00F445BB" w:rsidRPr="00D72646">
        <w:t>Харазаргайское</w:t>
      </w:r>
      <w:proofErr w:type="spellEnd"/>
      <w:r w:rsidR="00F445BB" w:rsidRPr="00D72646">
        <w:t>»</w:t>
      </w:r>
      <w: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lastRenderedPageBreak/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 w:rsidR="00904D3D" w:rsidRPr="00D72646">
        <w:t>муниципального образования «</w:t>
      </w:r>
      <w:proofErr w:type="spellStart"/>
      <w:r w:rsidR="00904D3D" w:rsidRPr="00D72646">
        <w:t>Харазаргайское</w:t>
      </w:r>
      <w:proofErr w:type="spellEnd"/>
      <w:r w:rsidR="00904D3D" w:rsidRPr="00D72646">
        <w:t>»</w:t>
      </w:r>
      <w: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 w:rsidR="00904D3D" w:rsidRPr="00D72646">
        <w:t>муниципального образования «</w:t>
      </w:r>
      <w:proofErr w:type="spellStart"/>
      <w:r w:rsidR="00904D3D" w:rsidRPr="00D72646">
        <w:t>Харазаргайское</w:t>
      </w:r>
      <w:proofErr w:type="spellEnd"/>
      <w:r w:rsidR="00904D3D" w:rsidRPr="00D72646">
        <w:t>»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lastRenderedPageBreak/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174D25" w:rsidRPr="00D72646">
        <w:t>муниципального образования «</w:t>
      </w:r>
      <w:proofErr w:type="spellStart"/>
      <w:r w:rsidR="00174D25" w:rsidRPr="00D72646">
        <w:t>Харазаргайское</w:t>
      </w:r>
      <w:proofErr w:type="spellEnd"/>
      <w:r w:rsidR="00174D25" w:rsidRPr="00D72646">
        <w:t>»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3B5894" w:rsidRPr="00D72646">
        <w:t>муниципального образования «</w:t>
      </w:r>
      <w:proofErr w:type="spellStart"/>
      <w:r w:rsidR="003B5894" w:rsidRPr="00D72646">
        <w:t>Харазаргайское</w:t>
      </w:r>
      <w:proofErr w:type="spellEnd"/>
      <w:r w:rsidR="003B5894" w:rsidRPr="00D72646">
        <w:t>»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</w:t>
      </w:r>
      <w:r>
        <w:lastRenderedPageBreak/>
        <w:t>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CF1EEB" w:rsidRPr="00D72646">
        <w:t>муниципального образования «</w:t>
      </w:r>
      <w:proofErr w:type="spellStart"/>
      <w:r w:rsidR="00CF1EEB" w:rsidRPr="00D72646">
        <w:t>Харазаргайское</w:t>
      </w:r>
      <w:proofErr w:type="spellEnd"/>
      <w:r w:rsidR="00CF1EEB" w:rsidRPr="00D72646">
        <w:t>»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CF1EEB" w:rsidRPr="00D72646">
        <w:t>муниципального образования «</w:t>
      </w:r>
      <w:proofErr w:type="spellStart"/>
      <w:r w:rsidR="00CF1EEB" w:rsidRPr="00D72646">
        <w:t>Харазаргайское</w:t>
      </w:r>
      <w:proofErr w:type="spellEnd"/>
      <w:r w:rsidR="00CF1EEB" w:rsidRPr="00D72646">
        <w:t>»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r w:rsidRPr="00DF7038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lastRenderedPageBreak/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 xml:space="preserve">. </w:t>
      </w:r>
      <w:proofErr w:type="gramStart"/>
      <w:r w:rsidR="008A6CF0"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CF1EEB">
        <w:t>муниципального образования «</w:t>
      </w:r>
      <w:proofErr w:type="spellStart"/>
      <w:r w:rsidR="00CF1EEB">
        <w:t>Харазаргайское</w:t>
      </w:r>
      <w:proofErr w:type="spellEnd"/>
      <w:r w:rsidR="00CF1EEB">
        <w:t>»</w:t>
      </w:r>
      <w:r w:rsidR="008A6CF0"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</w:t>
      </w:r>
      <w:r w:rsidR="00CF1EEB">
        <w:rPr>
          <w:color w:val="333333"/>
        </w:rPr>
        <w:t xml:space="preserve">муниципального образования </w:t>
      </w:r>
      <w:r w:rsidR="00372EFC" w:rsidRPr="003948DC">
        <w:rPr>
          <w:color w:val="333333"/>
        </w:rPr>
        <w:t>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3A5809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CF1EEB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E1804" w:rsidRPr="00B84E3A" w:rsidRDefault="00994980" w:rsidP="008A6CF0">
      <w:pPr>
        <w:ind w:right="-142"/>
        <w:jc w:val="both"/>
      </w:pPr>
      <w:proofErr w:type="gramStart"/>
      <w:r w:rsidRPr="00B84E3A"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</w:t>
      </w:r>
      <w:r w:rsidRPr="00B84E3A">
        <w:lastRenderedPageBreak/>
        <w:t>местного бюджета, заключенного территориальным органом Федерального казначейства</w:t>
      </w:r>
      <w:proofErr w:type="gramEnd"/>
      <w:r w:rsidRPr="00B84E3A"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lastRenderedPageBreak/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114B59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</w:t>
      </w:r>
      <w:r w:rsidR="00585C12">
        <w:t>ЖЕНИЕ № 2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>к  Приказу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 xml:space="preserve">от 27.10.2022 г. №10  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90469D" w:rsidRDefault="0090469D" w:rsidP="00E6562D">
      <w:pPr>
        <w:autoSpaceDE w:val="0"/>
        <w:autoSpaceDN w:val="0"/>
        <w:adjustRightInd w:val="0"/>
        <w:ind w:right="-142"/>
      </w:pPr>
    </w:p>
    <w:p w:rsidR="008A6CF0" w:rsidRDefault="00585C12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>ПРИЛОЖЕНИЕ № 4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>к  Приказу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 xml:space="preserve">от 27.10.2022 г. №10  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>к  Приказу</w:t>
      </w:r>
    </w:p>
    <w:p w:rsidR="0090469D" w:rsidRDefault="0090469D" w:rsidP="0090469D">
      <w:pPr>
        <w:autoSpaceDE w:val="0"/>
        <w:autoSpaceDN w:val="0"/>
        <w:adjustRightInd w:val="0"/>
        <w:ind w:right="-142"/>
        <w:jc w:val="right"/>
      </w:pPr>
      <w:r>
        <w:t xml:space="preserve">от 27.10.2022 г. №10  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90469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орган</w:t>
      </w:r>
      <w:bookmarkStart w:id="1" w:name="_GoBack"/>
      <w:bookmarkEnd w:id="1"/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90469D" w:rsidP="008A6CF0">
      <w:pPr>
        <w:keepNext/>
        <w:ind w:right="-142"/>
        <w:jc w:val="center"/>
        <w:outlineLvl w:val="1"/>
        <w:rPr>
          <w:b/>
          <w:bCs/>
        </w:rPr>
      </w:pPr>
      <w:r>
        <w:rPr>
          <w:b/>
        </w:rPr>
        <w:t>ПРИКАЗ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14B59"/>
    <w:rsid w:val="00120317"/>
    <w:rsid w:val="00131B45"/>
    <w:rsid w:val="0016498C"/>
    <w:rsid w:val="00174D25"/>
    <w:rsid w:val="0017585D"/>
    <w:rsid w:val="00184851"/>
    <w:rsid w:val="001D7762"/>
    <w:rsid w:val="001E2B01"/>
    <w:rsid w:val="0021152B"/>
    <w:rsid w:val="00250416"/>
    <w:rsid w:val="0029516B"/>
    <w:rsid w:val="002E1DF7"/>
    <w:rsid w:val="0030159D"/>
    <w:rsid w:val="003015D8"/>
    <w:rsid w:val="00372EFC"/>
    <w:rsid w:val="00374139"/>
    <w:rsid w:val="003948DC"/>
    <w:rsid w:val="003A5809"/>
    <w:rsid w:val="003B5894"/>
    <w:rsid w:val="003E19D3"/>
    <w:rsid w:val="003E74C1"/>
    <w:rsid w:val="003F5A60"/>
    <w:rsid w:val="00414152"/>
    <w:rsid w:val="0042357C"/>
    <w:rsid w:val="00426B16"/>
    <w:rsid w:val="004277FB"/>
    <w:rsid w:val="00440C89"/>
    <w:rsid w:val="00452065"/>
    <w:rsid w:val="00461A2D"/>
    <w:rsid w:val="00495573"/>
    <w:rsid w:val="004C2378"/>
    <w:rsid w:val="004C5243"/>
    <w:rsid w:val="005246AC"/>
    <w:rsid w:val="005505D1"/>
    <w:rsid w:val="0057405A"/>
    <w:rsid w:val="00585C12"/>
    <w:rsid w:val="00591487"/>
    <w:rsid w:val="005A5288"/>
    <w:rsid w:val="005D6A27"/>
    <w:rsid w:val="005E6617"/>
    <w:rsid w:val="006F525A"/>
    <w:rsid w:val="00702E34"/>
    <w:rsid w:val="00721406"/>
    <w:rsid w:val="00731BA2"/>
    <w:rsid w:val="007853D4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C2380"/>
    <w:rsid w:val="008E5AD2"/>
    <w:rsid w:val="0090469D"/>
    <w:rsid w:val="00904D3D"/>
    <w:rsid w:val="00922C29"/>
    <w:rsid w:val="00933CA9"/>
    <w:rsid w:val="0093614C"/>
    <w:rsid w:val="00942463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CF1EEB"/>
    <w:rsid w:val="00CF6632"/>
    <w:rsid w:val="00D25B08"/>
    <w:rsid w:val="00D45F36"/>
    <w:rsid w:val="00D63C8D"/>
    <w:rsid w:val="00D72646"/>
    <w:rsid w:val="00DB5806"/>
    <w:rsid w:val="00DC25DA"/>
    <w:rsid w:val="00DD252C"/>
    <w:rsid w:val="00DD77DB"/>
    <w:rsid w:val="00DF7038"/>
    <w:rsid w:val="00E115CD"/>
    <w:rsid w:val="00E15988"/>
    <w:rsid w:val="00E20A3D"/>
    <w:rsid w:val="00E37A6C"/>
    <w:rsid w:val="00E44F46"/>
    <w:rsid w:val="00E6562D"/>
    <w:rsid w:val="00E80307"/>
    <w:rsid w:val="00E86DAA"/>
    <w:rsid w:val="00E95365"/>
    <w:rsid w:val="00F3049B"/>
    <w:rsid w:val="00F445B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8C2380"/>
    <w:pPr>
      <w:widowControl/>
      <w:suppressAutoHyphens w:val="0"/>
      <w:jc w:val="center"/>
    </w:pPr>
    <w:rPr>
      <w:rFonts w:eastAsia="Times New Roman"/>
      <w:kern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8C2380"/>
    <w:pPr>
      <w:widowControl/>
      <w:suppressAutoHyphens w:val="0"/>
      <w:jc w:val="center"/>
    </w:pPr>
    <w:rPr>
      <w:rFonts w:eastAsia="Times New Roman"/>
      <w:kern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сотрудник</cp:lastModifiedBy>
  <cp:revision>3</cp:revision>
  <cp:lastPrinted>2019-06-21T04:33:00Z</cp:lastPrinted>
  <dcterms:created xsi:type="dcterms:W3CDTF">2023-02-17T04:18:00Z</dcterms:created>
  <dcterms:modified xsi:type="dcterms:W3CDTF">2023-02-17T04:20:00Z</dcterms:modified>
</cp:coreProperties>
</file>