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94" w:rsidRPr="003375B3" w:rsidRDefault="00111994" w:rsidP="00E962F0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33022961"/>
      <w:bookmarkStart w:id="1" w:name="_GoBack"/>
      <w:bookmarkEnd w:id="1"/>
      <w:r w:rsidRPr="003375B3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111994" w:rsidRPr="003375B3" w:rsidRDefault="00111994" w:rsidP="00E962F0">
      <w:pPr>
        <w:ind w:right="-1"/>
        <w:jc w:val="center"/>
        <w:rPr>
          <w:rFonts w:eastAsia="Calibri"/>
          <w:bCs/>
          <w:sz w:val="28"/>
          <w:szCs w:val="28"/>
          <w:lang w:eastAsia="en-US"/>
        </w:rPr>
      </w:pPr>
      <w:r w:rsidRPr="003375B3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111994" w:rsidRPr="003375B3" w:rsidRDefault="00111994" w:rsidP="00E962F0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375B3">
        <w:rPr>
          <w:rFonts w:eastAsia="Calibri"/>
          <w:b/>
          <w:sz w:val="28"/>
          <w:szCs w:val="28"/>
          <w:lang w:eastAsia="en-US"/>
        </w:rPr>
        <w:t>МУНИЦИПАЛЬНОЕ ОБРАЗОВАНИЕ</w:t>
      </w:r>
    </w:p>
    <w:p w:rsidR="00111994" w:rsidRPr="003375B3" w:rsidRDefault="00111994" w:rsidP="00E962F0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375B3">
        <w:rPr>
          <w:rFonts w:eastAsia="Calibri"/>
          <w:b/>
          <w:sz w:val="28"/>
          <w:szCs w:val="28"/>
          <w:lang w:eastAsia="en-US"/>
        </w:rPr>
        <w:t>«ЭХИРИТ-БУЛАГАТСКИЙ РАЙОН»</w:t>
      </w:r>
    </w:p>
    <w:p w:rsidR="00111994" w:rsidRPr="003375B3" w:rsidRDefault="00111994" w:rsidP="00E962F0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375B3">
        <w:rPr>
          <w:rFonts w:eastAsia="Calibri"/>
          <w:b/>
          <w:sz w:val="28"/>
          <w:szCs w:val="28"/>
          <w:lang w:eastAsia="en-US"/>
        </w:rPr>
        <w:t>ДУМА</w:t>
      </w:r>
    </w:p>
    <w:p w:rsidR="00111994" w:rsidRDefault="00111994" w:rsidP="00E962F0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375B3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CD1EEF" w:rsidRPr="003375B3" w:rsidRDefault="00CD1EEF" w:rsidP="00E962F0">
      <w:pPr>
        <w:ind w:right="-1"/>
        <w:jc w:val="center"/>
        <w:rPr>
          <w:b/>
          <w:sz w:val="28"/>
          <w:szCs w:val="28"/>
        </w:rPr>
      </w:pPr>
    </w:p>
    <w:p w:rsidR="009806C2" w:rsidRPr="009806C2" w:rsidRDefault="009806C2" w:rsidP="009806C2">
      <w:pPr>
        <w:shd w:val="clear" w:color="auto" w:fill="FFFFFF"/>
        <w:rPr>
          <w:rFonts w:cstheme="minorBidi"/>
          <w:b/>
          <w:sz w:val="32"/>
          <w:szCs w:val="32"/>
        </w:rPr>
      </w:pPr>
      <w:r w:rsidRPr="009806C2">
        <w:rPr>
          <w:rFonts w:eastAsiaTheme="minorHAnsi" w:cstheme="minorBidi"/>
          <w:sz w:val="28"/>
          <w:szCs w:val="28"/>
          <w:u w:val="single"/>
          <w:lang w:eastAsia="en-US"/>
        </w:rPr>
        <w:t>от 29 марта 2023 года № 21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9</w:t>
      </w:r>
      <w:r w:rsidRPr="009806C2">
        <w:rPr>
          <w:rFonts w:cstheme="minorBidi"/>
          <w:sz w:val="27"/>
          <w:szCs w:val="27"/>
        </w:rPr>
        <w:t xml:space="preserve">                                                   п. Усть-Ордынский</w:t>
      </w:r>
    </w:p>
    <w:p w:rsidR="00111994" w:rsidRPr="003375B3" w:rsidRDefault="00111994" w:rsidP="00E962F0">
      <w:pPr>
        <w:ind w:right="-1"/>
        <w:rPr>
          <w:rFonts w:eastAsiaTheme="minorHAnsi"/>
          <w:sz w:val="28"/>
          <w:szCs w:val="28"/>
          <w:lang w:eastAsia="en-US"/>
        </w:rPr>
      </w:pPr>
    </w:p>
    <w:bookmarkEnd w:id="0"/>
    <w:p w:rsidR="009806C2" w:rsidRDefault="00111994" w:rsidP="00E962F0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3375B3">
        <w:rPr>
          <w:b/>
          <w:color w:val="000000"/>
          <w:sz w:val="28"/>
          <w:szCs w:val="28"/>
        </w:rPr>
        <w:t>О работе Контрольно-счетной палаты</w:t>
      </w:r>
    </w:p>
    <w:p w:rsidR="00111994" w:rsidRPr="003375B3" w:rsidRDefault="00111994" w:rsidP="00E962F0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3375B3">
        <w:rPr>
          <w:b/>
          <w:color w:val="000000"/>
          <w:sz w:val="28"/>
          <w:szCs w:val="28"/>
        </w:rPr>
        <w:t xml:space="preserve"> </w:t>
      </w:r>
      <w:r w:rsidR="009806C2">
        <w:rPr>
          <w:b/>
          <w:color w:val="000000"/>
          <w:sz w:val="28"/>
          <w:szCs w:val="28"/>
        </w:rPr>
        <w:t xml:space="preserve">муниципального образования </w:t>
      </w:r>
      <w:r w:rsidRPr="003375B3">
        <w:rPr>
          <w:b/>
          <w:color w:val="000000"/>
          <w:sz w:val="28"/>
          <w:szCs w:val="28"/>
        </w:rPr>
        <w:t>«Эхирит-Булагатский район» за 202</w:t>
      </w:r>
      <w:r w:rsidR="00D861A7">
        <w:rPr>
          <w:b/>
          <w:color w:val="000000"/>
          <w:sz w:val="28"/>
          <w:szCs w:val="28"/>
        </w:rPr>
        <w:t>2</w:t>
      </w:r>
      <w:r w:rsidRPr="003375B3">
        <w:rPr>
          <w:b/>
          <w:color w:val="000000"/>
          <w:sz w:val="28"/>
          <w:szCs w:val="28"/>
        </w:rPr>
        <w:t xml:space="preserve"> год</w:t>
      </w:r>
    </w:p>
    <w:p w:rsidR="00111994" w:rsidRPr="003375B3" w:rsidRDefault="00111994" w:rsidP="00E962F0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111994" w:rsidRPr="003375B3" w:rsidRDefault="00111994" w:rsidP="00E962F0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375B3">
        <w:rPr>
          <w:color w:val="000000"/>
          <w:sz w:val="28"/>
          <w:szCs w:val="28"/>
        </w:rPr>
        <w:t>Заслушав отчет председателя контрольно-счетной палаты муниципал</w:t>
      </w:r>
      <w:r w:rsidRPr="003375B3">
        <w:rPr>
          <w:color w:val="000000"/>
          <w:sz w:val="28"/>
          <w:szCs w:val="28"/>
        </w:rPr>
        <w:t>ь</w:t>
      </w:r>
      <w:r w:rsidRPr="003375B3">
        <w:rPr>
          <w:color w:val="000000"/>
          <w:sz w:val="28"/>
          <w:szCs w:val="28"/>
        </w:rPr>
        <w:t>ного образования «Эхирит-Булагатский район» «О работе контрольно-счетной палаты муниципального образования «Эхирит-Булагатский район» за 202</w:t>
      </w:r>
      <w:r w:rsidR="00D861A7">
        <w:rPr>
          <w:color w:val="000000"/>
          <w:sz w:val="28"/>
          <w:szCs w:val="28"/>
        </w:rPr>
        <w:t>2</w:t>
      </w:r>
      <w:r w:rsidRPr="003375B3">
        <w:rPr>
          <w:color w:val="000000"/>
          <w:sz w:val="28"/>
          <w:szCs w:val="28"/>
        </w:rPr>
        <w:t xml:space="preserve"> год», руководствуясь ст. 24 Устава района, Дума </w:t>
      </w:r>
    </w:p>
    <w:p w:rsidR="00111994" w:rsidRPr="003375B3" w:rsidRDefault="00111994" w:rsidP="00E962F0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11994" w:rsidRPr="003375B3" w:rsidRDefault="00111994" w:rsidP="00E962F0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3375B3">
        <w:rPr>
          <w:b/>
          <w:color w:val="000000"/>
          <w:sz w:val="28"/>
          <w:szCs w:val="28"/>
        </w:rPr>
        <w:t>РЕШИЛА:</w:t>
      </w:r>
    </w:p>
    <w:p w:rsidR="00111994" w:rsidRPr="003375B3" w:rsidRDefault="00111994" w:rsidP="00E962F0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11994" w:rsidRPr="00324A8E" w:rsidRDefault="00111994" w:rsidP="00E962F0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375B3">
        <w:rPr>
          <w:color w:val="000000"/>
          <w:sz w:val="28"/>
          <w:szCs w:val="28"/>
        </w:rPr>
        <w:t>Работу контрольно-счетной палаты муниципального образования «Эхирит-Булагатский район» за 202</w:t>
      </w:r>
      <w:r w:rsidR="00A96C7E">
        <w:rPr>
          <w:color w:val="000000"/>
          <w:sz w:val="28"/>
          <w:szCs w:val="28"/>
        </w:rPr>
        <w:t>2</w:t>
      </w:r>
      <w:r w:rsidRPr="003375B3">
        <w:rPr>
          <w:color w:val="000000"/>
          <w:sz w:val="28"/>
          <w:szCs w:val="28"/>
        </w:rPr>
        <w:t xml:space="preserve"> год (прилагается) признать</w:t>
      </w:r>
      <w:r w:rsidR="00A96C7E">
        <w:rPr>
          <w:color w:val="000000"/>
          <w:sz w:val="28"/>
          <w:szCs w:val="28"/>
        </w:rPr>
        <w:t xml:space="preserve"> </w:t>
      </w:r>
      <w:r w:rsidR="009806C2">
        <w:rPr>
          <w:color w:val="000000"/>
          <w:sz w:val="28"/>
          <w:szCs w:val="28"/>
        </w:rPr>
        <w:t>удовлетв</w:t>
      </w:r>
      <w:r w:rsidR="009806C2">
        <w:rPr>
          <w:color w:val="000000"/>
          <w:sz w:val="28"/>
          <w:szCs w:val="28"/>
        </w:rPr>
        <w:t>о</w:t>
      </w:r>
      <w:r w:rsidR="009806C2">
        <w:rPr>
          <w:color w:val="000000"/>
          <w:sz w:val="28"/>
          <w:szCs w:val="28"/>
        </w:rPr>
        <w:t>рительной.</w:t>
      </w:r>
      <w:r w:rsidR="00A96C7E">
        <w:rPr>
          <w:color w:val="000000"/>
          <w:sz w:val="28"/>
          <w:szCs w:val="28"/>
        </w:rPr>
        <w:t xml:space="preserve">         </w:t>
      </w:r>
      <w:r w:rsidRPr="00324A8E">
        <w:rPr>
          <w:color w:val="000000"/>
          <w:sz w:val="28"/>
          <w:szCs w:val="28"/>
        </w:rPr>
        <w:t>.</w:t>
      </w:r>
    </w:p>
    <w:p w:rsidR="00111994" w:rsidRPr="003375B3" w:rsidRDefault="00111994" w:rsidP="00E962F0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3375B3">
        <w:rPr>
          <w:color w:val="000000"/>
          <w:sz w:val="28"/>
          <w:szCs w:val="28"/>
        </w:rPr>
        <w:t xml:space="preserve">                                  </w:t>
      </w:r>
    </w:p>
    <w:p w:rsidR="00111994" w:rsidRPr="003375B3" w:rsidRDefault="00111994" w:rsidP="00E962F0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3375B3">
        <w:rPr>
          <w:color w:val="000000"/>
          <w:sz w:val="28"/>
          <w:szCs w:val="28"/>
        </w:rPr>
        <w:t xml:space="preserve">                                      .</w:t>
      </w:r>
    </w:p>
    <w:p w:rsidR="00111994" w:rsidRPr="003375B3" w:rsidRDefault="00111994" w:rsidP="00E962F0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11994" w:rsidRPr="003375B3" w:rsidRDefault="00111994" w:rsidP="00E962F0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111994" w:rsidRPr="003375B3" w:rsidRDefault="00111994" w:rsidP="00E962F0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111994" w:rsidRPr="003375B3" w:rsidRDefault="00111994" w:rsidP="00E962F0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111994" w:rsidRPr="003375B3" w:rsidRDefault="00A96C7E" w:rsidP="00E962F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1994" w:rsidRPr="003375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11994" w:rsidRPr="003375B3">
        <w:rPr>
          <w:sz w:val="28"/>
          <w:szCs w:val="28"/>
        </w:rPr>
        <w:t xml:space="preserve"> Думы                                    </w:t>
      </w:r>
      <w:r>
        <w:rPr>
          <w:sz w:val="28"/>
          <w:szCs w:val="28"/>
        </w:rPr>
        <w:t xml:space="preserve">                     </w:t>
      </w:r>
      <w:r w:rsidR="00111994" w:rsidRPr="00337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Мантагуев Б.А. </w:t>
      </w:r>
    </w:p>
    <w:p w:rsidR="00111994" w:rsidRPr="003375B3" w:rsidRDefault="00111994" w:rsidP="00E962F0">
      <w:pPr>
        <w:ind w:right="-1"/>
        <w:rPr>
          <w:sz w:val="28"/>
          <w:szCs w:val="28"/>
        </w:rPr>
      </w:pPr>
      <w:r w:rsidRPr="003375B3">
        <w:rPr>
          <w:sz w:val="28"/>
          <w:szCs w:val="28"/>
        </w:rPr>
        <w:br w:type="page"/>
      </w:r>
    </w:p>
    <w:p w:rsidR="00111994" w:rsidRPr="009806C2" w:rsidRDefault="00111994" w:rsidP="009806C2">
      <w:pPr>
        <w:ind w:left="6237"/>
        <w:jc w:val="both"/>
      </w:pPr>
      <w:r w:rsidRPr="009806C2">
        <w:lastRenderedPageBreak/>
        <w:t xml:space="preserve">Приложение </w:t>
      </w:r>
    </w:p>
    <w:p w:rsidR="009806C2" w:rsidRPr="009806C2" w:rsidRDefault="00111994" w:rsidP="009806C2">
      <w:pPr>
        <w:shd w:val="clear" w:color="auto" w:fill="FFFFFF"/>
        <w:ind w:left="6237"/>
        <w:rPr>
          <w:rFonts w:cstheme="minorBidi"/>
          <w:b/>
        </w:rPr>
      </w:pPr>
      <w:r w:rsidRPr="009806C2">
        <w:t xml:space="preserve">к проекту решения Думы </w:t>
      </w:r>
      <w:r w:rsidR="00A96C7E" w:rsidRPr="009806C2">
        <w:t>МО</w:t>
      </w:r>
      <w:r w:rsidRPr="009806C2">
        <w:t xml:space="preserve"> «Эхирит-Булагатский район» </w:t>
      </w:r>
      <w:r w:rsidR="009806C2" w:rsidRPr="009806C2">
        <w:rPr>
          <w:rFonts w:eastAsiaTheme="minorHAnsi" w:cstheme="minorBidi"/>
          <w:u w:val="single"/>
          <w:lang w:eastAsia="en-US"/>
        </w:rPr>
        <w:t>от 29 марта 2023 года № 21</w:t>
      </w:r>
      <w:r w:rsidR="009806C2">
        <w:rPr>
          <w:rFonts w:eastAsiaTheme="minorHAnsi" w:cstheme="minorBidi"/>
          <w:u w:val="single"/>
          <w:lang w:eastAsia="en-US"/>
        </w:rPr>
        <w:t>9</w:t>
      </w:r>
      <w:r w:rsidR="009806C2" w:rsidRPr="009806C2">
        <w:rPr>
          <w:rFonts w:cstheme="minorBidi"/>
        </w:rPr>
        <w:t xml:space="preserve">                                                   </w:t>
      </w:r>
    </w:p>
    <w:p w:rsidR="00111994" w:rsidRPr="003375B3" w:rsidRDefault="00111994" w:rsidP="00E962F0">
      <w:pPr>
        <w:ind w:left="6237"/>
        <w:jc w:val="both"/>
        <w:rPr>
          <w:sz w:val="20"/>
          <w:szCs w:val="20"/>
        </w:rPr>
      </w:pPr>
      <w:r w:rsidRPr="003375B3">
        <w:rPr>
          <w:sz w:val="20"/>
          <w:szCs w:val="20"/>
          <w:u w:val="single"/>
        </w:rPr>
        <w:t>.</w:t>
      </w:r>
    </w:p>
    <w:p w:rsidR="00111994" w:rsidRDefault="00111994" w:rsidP="00D861A7">
      <w:pPr>
        <w:jc w:val="center"/>
        <w:rPr>
          <w:b/>
          <w:sz w:val="20"/>
          <w:szCs w:val="20"/>
        </w:rPr>
      </w:pPr>
    </w:p>
    <w:p w:rsidR="008B7840" w:rsidRPr="003375B3" w:rsidRDefault="008B7840" w:rsidP="00D861A7">
      <w:pPr>
        <w:jc w:val="center"/>
        <w:rPr>
          <w:b/>
          <w:sz w:val="20"/>
          <w:szCs w:val="20"/>
        </w:rPr>
      </w:pPr>
    </w:p>
    <w:p w:rsidR="00111994" w:rsidRPr="008B7840" w:rsidRDefault="00111994" w:rsidP="00D861A7">
      <w:pPr>
        <w:jc w:val="center"/>
        <w:rPr>
          <w:sz w:val="28"/>
          <w:szCs w:val="28"/>
        </w:rPr>
      </w:pPr>
      <w:r w:rsidRPr="008B7840">
        <w:rPr>
          <w:sz w:val="28"/>
          <w:szCs w:val="28"/>
        </w:rPr>
        <w:t>ОТЧЕТ</w:t>
      </w:r>
    </w:p>
    <w:p w:rsidR="00111994" w:rsidRPr="008B7840" w:rsidRDefault="00111994" w:rsidP="00D861A7">
      <w:pPr>
        <w:jc w:val="center"/>
        <w:rPr>
          <w:sz w:val="28"/>
          <w:szCs w:val="28"/>
        </w:rPr>
      </w:pPr>
      <w:r w:rsidRPr="008B7840">
        <w:rPr>
          <w:sz w:val="28"/>
          <w:szCs w:val="28"/>
        </w:rPr>
        <w:t>о деятельности   Контрольно – счетной палаты</w:t>
      </w:r>
    </w:p>
    <w:p w:rsidR="00111994" w:rsidRPr="008B7840" w:rsidRDefault="00111994" w:rsidP="00D861A7">
      <w:pPr>
        <w:jc w:val="center"/>
        <w:rPr>
          <w:sz w:val="28"/>
          <w:szCs w:val="28"/>
        </w:rPr>
      </w:pPr>
      <w:r w:rsidRPr="008B7840">
        <w:rPr>
          <w:sz w:val="28"/>
          <w:szCs w:val="28"/>
        </w:rPr>
        <w:t>МО «Эхирит-Булагатский район» за 2022 год.</w:t>
      </w:r>
    </w:p>
    <w:p w:rsidR="00111994" w:rsidRPr="008B7840" w:rsidRDefault="00111994" w:rsidP="00D861A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11994" w:rsidRDefault="00111994" w:rsidP="00D861A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11994" w:rsidRDefault="00111994" w:rsidP="00A96C7E">
      <w:pPr>
        <w:tabs>
          <w:tab w:val="left" w:pos="5670"/>
        </w:tabs>
        <w:ind w:left="56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111994" w:rsidRPr="00111994" w:rsidRDefault="00111994" w:rsidP="00A96C7E">
      <w:pPr>
        <w:tabs>
          <w:tab w:val="left" w:pos="5670"/>
        </w:tabs>
        <w:rPr>
          <w:sz w:val="28"/>
          <w:szCs w:val="28"/>
        </w:rPr>
      </w:pPr>
      <w:r w:rsidRPr="00111994">
        <w:rPr>
          <w:sz w:val="28"/>
          <w:szCs w:val="28"/>
        </w:rPr>
        <w:t xml:space="preserve">Содержание </w:t>
      </w:r>
    </w:p>
    <w:p w:rsidR="00111994" w:rsidRPr="00111994" w:rsidRDefault="00111994" w:rsidP="00A96C7E">
      <w:pPr>
        <w:tabs>
          <w:tab w:val="left" w:pos="5670"/>
        </w:tabs>
        <w:jc w:val="center"/>
        <w:rPr>
          <w:sz w:val="28"/>
          <w:szCs w:val="28"/>
        </w:rPr>
      </w:pPr>
    </w:p>
    <w:p w:rsidR="00111994" w:rsidRPr="00111994" w:rsidRDefault="00111994" w:rsidP="00A96C7E">
      <w:pPr>
        <w:tabs>
          <w:tab w:val="left" w:pos="5670"/>
        </w:tabs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Общие положения                                                                                                       3                                                                                                                              </w:t>
      </w:r>
    </w:p>
    <w:p w:rsidR="00111994" w:rsidRPr="00111994" w:rsidRDefault="00111994" w:rsidP="00A96C7E">
      <w:pPr>
        <w:tabs>
          <w:tab w:val="left" w:pos="5670"/>
        </w:tabs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1.Основные итоги деятельности Контрольно-счетной </w:t>
      </w:r>
    </w:p>
    <w:p w:rsidR="00111994" w:rsidRPr="00111994" w:rsidRDefault="00111994" w:rsidP="00A96C7E">
      <w:pPr>
        <w:tabs>
          <w:tab w:val="left" w:pos="5670"/>
        </w:tabs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палаты муниципального образования «Эхирит-Булагатский район»            </w:t>
      </w:r>
    </w:p>
    <w:p w:rsidR="00111994" w:rsidRPr="00111994" w:rsidRDefault="00111994" w:rsidP="00A96C7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1.1. Основные задачи реализации годового плана деятельности </w:t>
      </w:r>
    </w:p>
    <w:p w:rsidR="00111994" w:rsidRPr="00111994" w:rsidRDefault="00111994" w:rsidP="00A96C7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Контрольно–счетной палаты                                                                                     3                                                                                                                                </w:t>
      </w:r>
    </w:p>
    <w:p w:rsidR="00111994" w:rsidRPr="00111994" w:rsidRDefault="00111994" w:rsidP="00A96C7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1994">
        <w:rPr>
          <w:sz w:val="28"/>
          <w:szCs w:val="28"/>
        </w:rPr>
        <w:t>1.2</w:t>
      </w:r>
      <w:r w:rsidR="009806C2">
        <w:rPr>
          <w:sz w:val="28"/>
          <w:szCs w:val="28"/>
        </w:rPr>
        <w:t>.</w:t>
      </w:r>
      <w:r w:rsidRPr="00111994">
        <w:rPr>
          <w:sz w:val="28"/>
          <w:szCs w:val="28"/>
        </w:rPr>
        <w:t xml:space="preserve"> Основные итоги деятельности Контрольно-счетной палаты                 </w:t>
      </w:r>
      <w:r w:rsidR="008B7840">
        <w:rPr>
          <w:sz w:val="28"/>
          <w:szCs w:val="28"/>
        </w:rPr>
        <w:t xml:space="preserve">    </w:t>
      </w:r>
      <w:r w:rsidRPr="00111994">
        <w:rPr>
          <w:sz w:val="28"/>
          <w:szCs w:val="28"/>
        </w:rPr>
        <w:t xml:space="preserve">     4</w:t>
      </w:r>
    </w:p>
    <w:p w:rsidR="00111994" w:rsidRPr="00111994" w:rsidRDefault="00111994" w:rsidP="00A96C7E">
      <w:pPr>
        <w:tabs>
          <w:tab w:val="left" w:pos="5670"/>
        </w:tabs>
        <w:ind w:right="142"/>
        <w:jc w:val="both"/>
        <w:rPr>
          <w:sz w:val="28"/>
          <w:szCs w:val="28"/>
        </w:rPr>
      </w:pPr>
      <w:r w:rsidRPr="00111994">
        <w:rPr>
          <w:sz w:val="28"/>
          <w:szCs w:val="28"/>
        </w:rPr>
        <w:t>1.3.</w:t>
      </w:r>
      <w:r w:rsidRPr="00111994">
        <w:rPr>
          <w:color w:val="FF0000"/>
          <w:sz w:val="28"/>
          <w:szCs w:val="28"/>
        </w:rPr>
        <w:t xml:space="preserve"> </w:t>
      </w:r>
      <w:r w:rsidRPr="00111994">
        <w:rPr>
          <w:sz w:val="28"/>
          <w:szCs w:val="28"/>
        </w:rPr>
        <w:t xml:space="preserve">Меры, принятые КСП  по результатам контрольных </w:t>
      </w:r>
    </w:p>
    <w:p w:rsidR="00111994" w:rsidRPr="00111994" w:rsidRDefault="00111994" w:rsidP="00A96C7E">
      <w:pPr>
        <w:tabs>
          <w:tab w:val="left" w:pos="5670"/>
          <w:tab w:val="left" w:pos="9923"/>
        </w:tabs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мероприятий                                                                                                           </w:t>
      </w:r>
      <w:r w:rsidR="008B7840">
        <w:rPr>
          <w:sz w:val="28"/>
          <w:szCs w:val="28"/>
        </w:rPr>
        <w:t xml:space="preserve"> </w:t>
      </w:r>
      <w:r w:rsidRPr="00111994">
        <w:rPr>
          <w:sz w:val="28"/>
          <w:szCs w:val="28"/>
        </w:rPr>
        <w:t xml:space="preserve">    7   </w:t>
      </w:r>
    </w:p>
    <w:p w:rsidR="00111994" w:rsidRPr="00111994" w:rsidRDefault="00111994" w:rsidP="00A96C7E">
      <w:pPr>
        <w:pStyle w:val="a9"/>
        <w:tabs>
          <w:tab w:val="left" w:pos="709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 w:rsidRPr="00111994">
        <w:rPr>
          <w:rFonts w:ascii="Times New Roman" w:hAnsi="Times New Roman"/>
          <w:sz w:val="28"/>
          <w:szCs w:val="28"/>
        </w:rPr>
        <w:t xml:space="preserve">2. Направления деятельности Контрольно-счетной палаты в 2022 году        </w:t>
      </w:r>
    </w:p>
    <w:p w:rsidR="00111994" w:rsidRPr="00111994" w:rsidRDefault="00111994" w:rsidP="00A96C7E">
      <w:pPr>
        <w:pStyle w:val="a9"/>
        <w:tabs>
          <w:tab w:val="left" w:pos="709"/>
          <w:tab w:val="left" w:pos="5670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111994">
        <w:rPr>
          <w:rFonts w:ascii="Times New Roman" w:hAnsi="Times New Roman"/>
          <w:sz w:val="28"/>
          <w:szCs w:val="28"/>
        </w:rPr>
        <w:t xml:space="preserve">2. 1.  Контрольная деятельность КСП                                                                      7                         </w:t>
      </w:r>
    </w:p>
    <w:p w:rsidR="00111994" w:rsidRPr="00111994" w:rsidRDefault="00111994" w:rsidP="00A96C7E">
      <w:pPr>
        <w:tabs>
          <w:tab w:val="left" w:pos="5670"/>
          <w:tab w:val="left" w:pos="9923"/>
        </w:tabs>
        <w:jc w:val="both"/>
        <w:rPr>
          <w:color w:val="FF0000"/>
          <w:sz w:val="28"/>
          <w:szCs w:val="28"/>
        </w:rPr>
      </w:pPr>
      <w:r w:rsidRPr="00111994">
        <w:rPr>
          <w:sz w:val="28"/>
          <w:szCs w:val="28"/>
        </w:rPr>
        <w:t xml:space="preserve">2.2.  Экспертно-аналитическая деятельность                                                      </w:t>
      </w:r>
      <w:r w:rsidR="008B7840">
        <w:rPr>
          <w:sz w:val="28"/>
          <w:szCs w:val="28"/>
        </w:rPr>
        <w:t xml:space="preserve"> </w:t>
      </w:r>
      <w:r w:rsidRPr="00111994">
        <w:rPr>
          <w:sz w:val="28"/>
          <w:szCs w:val="28"/>
        </w:rPr>
        <w:t xml:space="preserve"> 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1994">
        <w:rPr>
          <w:color w:val="FF0000"/>
          <w:sz w:val="28"/>
          <w:szCs w:val="28"/>
        </w:rPr>
        <w:t xml:space="preserve">                                                                                                  </w:t>
      </w:r>
    </w:p>
    <w:p w:rsidR="00111994" w:rsidRPr="00111994" w:rsidRDefault="00111994" w:rsidP="00A96C7E">
      <w:pPr>
        <w:pStyle w:val="Default"/>
        <w:tabs>
          <w:tab w:val="left" w:pos="5670"/>
        </w:tabs>
        <w:rPr>
          <w:color w:val="auto"/>
          <w:sz w:val="28"/>
          <w:szCs w:val="28"/>
        </w:rPr>
      </w:pPr>
      <w:r w:rsidRPr="00111994">
        <w:rPr>
          <w:color w:val="auto"/>
          <w:sz w:val="28"/>
          <w:szCs w:val="28"/>
        </w:rPr>
        <w:t>3. Взаимодействие КСП муниципального образования «Эхирит-Булагатский район» с другими органами                                                                                      11</w:t>
      </w:r>
    </w:p>
    <w:p w:rsidR="00111994" w:rsidRPr="00111994" w:rsidRDefault="00111994" w:rsidP="00A96C7E">
      <w:pPr>
        <w:pStyle w:val="Default"/>
        <w:tabs>
          <w:tab w:val="left" w:pos="5670"/>
        </w:tabs>
        <w:rPr>
          <w:color w:val="auto"/>
          <w:sz w:val="28"/>
          <w:szCs w:val="28"/>
        </w:rPr>
      </w:pPr>
      <w:r w:rsidRPr="00111994">
        <w:rPr>
          <w:color w:val="auto"/>
          <w:sz w:val="28"/>
          <w:szCs w:val="28"/>
        </w:rPr>
        <w:t xml:space="preserve">4. Организационно-методологическая деятельность                                       </w:t>
      </w:r>
      <w:r w:rsidR="008B7840">
        <w:rPr>
          <w:color w:val="auto"/>
          <w:sz w:val="28"/>
          <w:szCs w:val="28"/>
        </w:rPr>
        <w:t xml:space="preserve">  </w:t>
      </w:r>
      <w:r w:rsidRPr="00111994">
        <w:rPr>
          <w:color w:val="auto"/>
          <w:sz w:val="28"/>
          <w:szCs w:val="28"/>
        </w:rPr>
        <w:t xml:space="preserve">    12</w:t>
      </w:r>
    </w:p>
    <w:p w:rsidR="00111994" w:rsidRPr="00111994" w:rsidRDefault="00111994" w:rsidP="00A96C7E">
      <w:pPr>
        <w:tabs>
          <w:tab w:val="left" w:pos="5670"/>
        </w:tabs>
        <w:jc w:val="both"/>
        <w:rPr>
          <w:sz w:val="28"/>
          <w:szCs w:val="28"/>
        </w:rPr>
      </w:pPr>
      <w:r w:rsidRPr="00111994">
        <w:rPr>
          <w:sz w:val="28"/>
          <w:szCs w:val="28"/>
        </w:rPr>
        <w:t xml:space="preserve">5. Задачи КСП муниципального образования «Эхирит-Булагатский район» на 2023 год                                                                          </w:t>
      </w:r>
      <w:r w:rsidR="008B7840">
        <w:rPr>
          <w:sz w:val="28"/>
          <w:szCs w:val="28"/>
        </w:rPr>
        <w:t xml:space="preserve">  </w:t>
      </w:r>
      <w:r w:rsidRPr="00111994">
        <w:rPr>
          <w:sz w:val="28"/>
          <w:szCs w:val="28"/>
        </w:rPr>
        <w:t xml:space="preserve">                                           13</w:t>
      </w:r>
    </w:p>
    <w:p w:rsidR="00111994" w:rsidRPr="00111994" w:rsidRDefault="00111994" w:rsidP="00A96C7E">
      <w:pPr>
        <w:tabs>
          <w:tab w:val="left" w:pos="5670"/>
        </w:tabs>
        <w:rPr>
          <w:sz w:val="28"/>
          <w:szCs w:val="28"/>
        </w:rPr>
      </w:pPr>
      <w:r w:rsidRPr="00111994">
        <w:rPr>
          <w:sz w:val="28"/>
          <w:szCs w:val="28"/>
        </w:rPr>
        <w:t>6. Приложение 1                                                                                                     15</w:t>
      </w:r>
    </w:p>
    <w:p w:rsidR="00111994" w:rsidRPr="00111994" w:rsidRDefault="00111994" w:rsidP="00A96C7E">
      <w:pPr>
        <w:tabs>
          <w:tab w:val="left" w:pos="5670"/>
        </w:tabs>
        <w:rPr>
          <w:sz w:val="28"/>
          <w:szCs w:val="28"/>
        </w:rPr>
      </w:pPr>
      <w:r w:rsidRPr="00111994">
        <w:rPr>
          <w:sz w:val="28"/>
          <w:szCs w:val="28"/>
        </w:rPr>
        <w:t>7. Приложение 2                                                                                                     19</w:t>
      </w:r>
    </w:p>
    <w:p w:rsidR="00111994" w:rsidRPr="00111994" w:rsidRDefault="00111994" w:rsidP="00A96C7E">
      <w:pPr>
        <w:tabs>
          <w:tab w:val="left" w:pos="5670"/>
        </w:tabs>
        <w:rPr>
          <w:sz w:val="28"/>
          <w:szCs w:val="28"/>
        </w:rPr>
      </w:pPr>
      <w:r w:rsidRPr="00111994">
        <w:rPr>
          <w:sz w:val="28"/>
          <w:szCs w:val="28"/>
        </w:rPr>
        <w:t>8. Приложение 3                                                                                                     34</w:t>
      </w:r>
    </w:p>
    <w:p w:rsidR="00111994" w:rsidRPr="00111994" w:rsidRDefault="00111994" w:rsidP="00A96C7E">
      <w:pPr>
        <w:tabs>
          <w:tab w:val="left" w:pos="5670"/>
        </w:tabs>
        <w:jc w:val="center"/>
        <w:rPr>
          <w:sz w:val="28"/>
          <w:szCs w:val="28"/>
        </w:rPr>
      </w:pPr>
    </w:p>
    <w:p w:rsidR="00111994" w:rsidRPr="00111994" w:rsidRDefault="00111994" w:rsidP="00D861A7">
      <w:pPr>
        <w:jc w:val="center"/>
        <w:rPr>
          <w:sz w:val="28"/>
          <w:szCs w:val="28"/>
        </w:rPr>
      </w:pP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8B7840" w:rsidRPr="008B7840" w:rsidRDefault="008B7840" w:rsidP="00D861A7">
      <w:pPr>
        <w:jc w:val="center"/>
        <w:rPr>
          <w:color w:val="000000"/>
          <w:sz w:val="28"/>
          <w:szCs w:val="28"/>
        </w:rPr>
      </w:pPr>
      <w:r w:rsidRPr="008B7840">
        <w:rPr>
          <w:color w:val="000000"/>
          <w:sz w:val="28"/>
          <w:szCs w:val="28"/>
        </w:rPr>
        <w:t>п. Усть-Ордынский</w:t>
      </w:r>
    </w:p>
    <w:p w:rsidR="008B7840" w:rsidRPr="008B7840" w:rsidRDefault="008B7840" w:rsidP="00D861A7">
      <w:pPr>
        <w:jc w:val="center"/>
        <w:rPr>
          <w:color w:val="000000"/>
          <w:sz w:val="28"/>
          <w:szCs w:val="28"/>
        </w:rPr>
      </w:pPr>
      <w:r w:rsidRPr="008B7840">
        <w:rPr>
          <w:color w:val="000000"/>
          <w:sz w:val="28"/>
          <w:szCs w:val="28"/>
        </w:rPr>
        <w:t>2023г.</w:t>
      </w:r>
    </w:p>
    <w:p w:rsidR="00111994" w:rsidRDefault="00111994" w:rsidP="00D861A7">
      <w:pPr>
        <w:jc w:val="center"/>
        <w:rPr>
          <w:b/>
          <w:sz w:val="28"/>
          <w:szCs w:val="28"/>
        </w:rPr>
      </w:pPr>
    </w:p>
    <w:p w:rsidR="00111994" w:rsidRPr="000C7984" w:rsidRDefault="00111994" w:rsidP="00D861A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Общие положения</w:t>
      </w:r>
    </w:p>
    <w:p w:rsidR="00111994" w:rsidRPr="00761A81" w:rsidRDefault="00111994" w:rsidP="009806C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61A81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муниципального образования «Эхирит-Булагатский район»</w:t>
      </w:r>
      <w:r w:rsidRPr="00761A81">
        <w:rPr>
          <w:sz w:val="28"/>
          <w:szCs w:val="28"/>
        </w:rPr>
        <w:t xml:space="preserve"> является постоянно действующим органом внешнего финансового контроля, обладает правами юридического лица и осуществляет свою деятельность самостоятельно.</w:t>
      </w:r>
    </w:p>
    <w:p w:rsidR="00111994" w:rsidRPr="00761A81" w:rsidRDefault="00111994" w:rsidP="009806C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61A81">
        <w:rPr>
          <w:sz w:val="28"/>
          <w:szCs w:val="28"/>
        </w:rPr>
        <w:t xml:space="preserve">Контрольно-счетная палата   </w:t>
      </w:r>
      <w:r>
        <w:rPr>
          <w:sz w:val="28"/>
          <w:szCs w:val="28"/>
        </w:rPr>
        <w:t>муниципального образования</w:t>
      </w:r>
      <w:r w:rsidRPr="00761A81">
        <w:rPr>
          <w:sz w:val="28"/>
          <w:szCs w:val="28"/>
        </w:rPr>
        <w:t xml:space="preserve"> образована    Думой муниципального образования «</w:t>
      </w:r>
      <w:r>
        <w:rPr>
          <w:sz w:val="28"/>
          <w:szCs w:val="28"/>
        </w:rPr>
        <w:t xml:space="preserve">Эхирит-Булагатский район» </w:t>
      </w:r>
      <w:r w:rsidRPr="00761A81">
        <w:rPr>
          <w:sz w:val="28"/>
          <w:szCs w:val="28"/>
        </w:rPr>
        <w:t>и подотчетна ей.</w:t>
      </w:r>
    </w:p>
    <w:p w:rsidR="00111994" w:rsidRPr="00761A81" w:rsidRDefault="00111994" w:rsidP="009806C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61A81">
        <w:rPr>
          <w:sz w:val="28"/>
          <w:szCs w:val="28"/>
        </w:rPr>
        <w:t xml:space="preserve">Деятельность Контрольно-счетной палаты </w:t>
      </w:r>
      <w:r>
        <w:rPr>
          <w:sz w:val="28"/>
          <w:szCs w:val="28"/>
        </w:rPr>
        <w:t>муниципального образования</w:t>
      </w:r>
      <w:r w:rsidRPr="00761A81">
        <w:rPr>
          <w:sz w:val="28"/>
          <w:szCs w:val="28"/>
        </w:rPr>
        <w:t xml:space="preserve"> (далее по тексту -</w:t>
      </w:r>
      <w:r w:rsidR="009806C2">
        <w:rPr>
          <w:sz w:val="28"/>
          <w:szCs w:val="28"/>
        </w:rPr>
        <w:t xml:space="preserve"> </w:t>
      </w:r>
      <w:r w:rsidRPr="00761A81">
        <w:rPr>
          <w:sz w:val="28"/>
          <w:szCs w:val="28"/>
        </w:rPr>
        <w:t>КСП) в отчетном периоде осуществлялась в соответствии с Бюджетным кодексом Российской Федерации, Федеральным законом от  07.02.2011г.  № 6-ФЗ «Об общих принципах организации и деятельности  контрольно-счетных  органов субъектов  Российской  Федерации  и  муниципальных  образований»,  Уставом муниципального  образования «</w:t>
      </w:r>
      <w:r>
        <w:rPr>
          <w:sz w:val="28"/>
          <w:szCs w:val="28"/>
        </w:rPr>
        <w:t>Эхирит-Булагатский район»</w:t>
      </w:r>
      <w:r w:rsidRPr="00761A81">
        <w:rPr>
          <w:sz w:val="28"/>
          <w:szCs w:val="28"/>
        </w:rPr>
        <w:t>,  Положением  о  Контрольно-счетной палате    муниципального образования «</w:t>
      </w:r>
      <w:r>
        <w:rPr>
          <w:sz w:val="28"/>
          <w:szCs w:val="28"/>
        </w:rPr>
        <w:t>Эхирит-Булагатский район»</w:t>
      </w:r>
      <w:r w:rsidRPr="00761A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1A81">
        <w:rPr>
          <w:sz w:val="28"/>
          <w:szCs w:val="28"/>
        </w:rPr>
        <w:t>утвержденным  решением  Думы  муниципального образования  «</w:t>
      </w:r>
      <w:r>
        <w:rPr>
          <w:sz w:val="28"/>
          <w:szCs w:val="28"/>
        </w:rPr>
        <w:t xml:space="preserve">Эхирит-Булагатский район» </w:t>
      </w:r>
      <w:r w:rsidRPr="00761A81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761A8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61A8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61A81">
        <w:rPr>
          <w:sz w:val="28"/>
          <w:szCs w:val="28"/>
        </w:rPr>
        <w:t xml:space="preserve">г.  № </w:t>
      </w:r>
      <w:r>
        <w:rPr>
          <w:sz w:val="28"/>
          <w:szCs w:val="28"/>
        </w:rPr>
        <w:t>100</w:t>
      </w:r>
      <w:r w:rsidRPr="00761A81">
        <w:rPr>
          <w:sz w:val="28"/>
          <w:szCs w:val="28"/>
        </w:rPr>
        <w:t>, Планом деятельности КСП на 202</w:t>
      </w:r>
      <w:r>
        <w:rPr>
          <w:sz w:val="28"/>
          <w:szCs w:val="28"/>
        </w:rPr>
        <w:t>2</w:t>
      </w:r>
      <w:r w:rsidRPr="00761A81">
        <w:rPr>
          <w:sz w:val="28"/>
          <w:szCs w:val="28"/>
        </w:rPr>
        <w:t xml:space="preserve"> год и иными нормативными правовыми актами, основываясь на принципах законности, объективности, эффективности, независимости, открытости и гласности.</w:t>
      </w:r>
    </w:p>
    <w:p w:rsidR="00111994" w:rsidRPr="00761A81" w:rsidRDefault="00111994" w:rsidP="009806C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61A81">
        <w:rPr>
          <w:sz w:val="28"/>
          <w:szCs w:val="28"/>
        </w:rPr>
        <w:t>Отчет о деятельности КСП за 202</w:t>
      </w:r>
      <w:r>
        <w:rPr>
          <w:sz w:val="28"/>
          <w:szCs w:val="28"/>
        </w:rPr>
        <w:t>2</w:t>
      </w:r>
      <w:r w:rsidRPr="00761A81">
        <w:rPr>
          <w:sz w:val="28"/>
          <w:szCs w:val="28"/>
        </w:rPr>
        <w:t xml:space="preserve"> год подготовлен на основании </w:t>
      </w:r>
      <w:r w:rsidRPr="009E4699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 </w:t>
      </w:r>
      <w:r w:rsidRPr="009E4699">
        <w:rPr>
          <w:sz w:val="28"/>
          <w:szCs w:val="28"/>
        </w:rPr>
        <w:t>19</w:t>
      </w:r>
      <w:r w:rsidR="009806C2">
        <w:rPr>
          <w:sz w:val="28"/>
          <w:szCs w:val="28"/>
        </w:rPr>
        <w:t xml:space="preserve"> </w:t>
      </w:r>
      <w:r w:rsidRPr="00761A81">
        <w:rPr>
          <w:sz w:val="28"/>
          <w:szCs w:val="28"/>
        </w:rPr>
        <w:t>Федерального закона от 07.02.2011г. № 6-ФЗ  «Об общих принципах организации и деятельности контрольно-счетных органов субъектов Российской Федерации и муниципальных образований»  (далее по тексту  –  Федеральный закон № 6-ФЗ)  и</w:t>
      </w:r>
      <w:r w:rsidR="008B7840">
        <w:rPr>
          <w:sz w:val="28"/>
          <w:szCs w:val="28"/>
        </w:rPr>
        <w:t xml:space="preserve"> </w:t>
      </w:r>
      <w:r w:rsidRPr="00761A81">
        <w:rPr>
          <w:sz w:val="28"/>
          <w:szCs w:val="28"/>
        </w:rPr>
        <w:t>статьями  12</w:t>
      </w:r>
      <w:r>
        <w:rPr>
          <w:sz w:val="28"/>
          <w:szCs w:val="28"/>
        </w:rPr>
        <w:t>, 20</w:t>
      </w:r>
      <w:r w:rsidRPr="00761A81">
        <w:rPr>
          <w:sz w:val="28"/>
          <w:szCs w:val="28"/>
        </w:rPr>
        <w:t xml:space="preserve">  Положения  о  КСП  и  содержит  обобщенную  информацию  о проведенных  контрольных  и  экспертно-аналитических  мероприятиях  и  их результатах,  является  одной  из  форм  реализации  принципов  открытости  и гласности деятельности контрольно-счетных органов. </w:t>
      </w:r>
    </w:p>
    <w:p w:rsidR="00111994" w:rsidRDefault="00111994" w:rsidP="00D861A7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1A81">
        <w:rPr>
          <w:sz w:val="28"/>
          <w:szCs w:val="28"/>
        </w:rPr>
        <w:t>Объектами проверок в соответствии с частью 4 статьи 9 Федерального закона № 6-ФЗ являются: органы местного самоуправления, муниципальные учреждения иные организации и иные лица, если они используют средства бюджета муниципального образования и имущество, находящееся в муниципальной собственности муниципального образования.</w:t>
      </w:r>
      <w:r w:rsidRPr="00F3565E">
        <w:rPr>
          <w:b/>
          <w:sz w:val="28"/>
          <w:szCs w:val="28"/>
        </w:rPr>
        <w:t xml:space="preserve"> </w:t>
      </w:r>
    </w:p>
    <w:p w:rsidR="00111994" w:rsidRPr="00F871FA" w:rsidRDefault="00111994" w:rsidP="00D861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3565E">
        <w:rPr>
          <w:b/>
          <w:sz w:val="28"/>
          <w:szCs w:val="28"/>
        </w:rPr>
        <w:t xml:space="preserve"> </w:t>
      </w:r>
    </w:p>
    <w:p w:rsidR="00111994" w:rsidRPr="00F3565E" w:rsidRDefault="00111994" w:rsidP="009806C2">
      <w:pPr>
        <w:ind w:firstLine="709"/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   Раздел</w:t>
      </w:r>
      <w:r>
        <w:rPr>
          <w:sz w:val="28"/>
          <w:szCs w:val="28"/>
        </w:rPr>
        <w:t xml:space="preserve"> </w:t>
      </w:r>
      <w:r w:rsidRPr="0095293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3565E">
        <w:rPr>
          <w:b/>
          <w:sz w:val="28"/>
          <w:szCs w:val="28"/>
        </w:rPr>
        <w:t>Основные итоги деятельности Контрольно-счетной палаты муниципального образования «Эхирит-Булагатский район»</w:t>
      </w:r>
    </w:p>
    <w:p w:rsidR="00111994" w:rsidRPr="001C6855" w:rsidRDefault="00111994" w:rsidP="009806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6855">
        <w:rPr>
          <w:b/>
          <w:sz w:val="28"/>
          <w:szCs w:val="28"/>
        </w:rPr>
        <w:t>1.1 Основные задачи реализации годового плана деятельности Контрольно–счетной палаты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 xml:space="preserve">Основными задачами  контрольно-счетных  органов  в  рамках  выполнения 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установленных полномочий являются: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- контроль за формированием местного бюджета;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- контроль за законностью и эффективностью использования средств местного бюджета;</w:t>
      </w:r>
    </w:p>
    <w:p w:rsidR="00111994" w:rsidRPr="009813AB" w:rsidRDefault="00111994" w:rsidP="009806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13AB">
        <w:rPr>
          <w:sz w:val="28"/>
          <w:szCs w:val="28"/>
        </w:rPr>
        <w:t>контроль за соблюдением установленного порядка формирования</w:t>
      </w:r>
      <w:r>
        <w:rPr>
          <w:sz w:val="28"/>
          <w:szCs w:val="28"/>
        </w:rPr>
        <w:t xml:space="preserve"> </w:t>
      </w:r>
      <w:r w:rsidRPr="009813AB">
        <w:rPr>
          <w:sz w:val="28"/>
          <w:szCs w:val="28"/>
        </w:rPr>
        <w:t>муниципальной собственности, управления и распоряжения муниципальной собственностью, оценка эффективности формирования муниципальной собственности, управления и распоряжения муниципальной собственностью;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-  контроль за соответствием годового отчета об исполнении местного бюджета требованиям законодательства РФ;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- проведение оперативного анализа исполнения и контроля за организацией исполнения местного бюджета в текущем финансовом году;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контроль </w:t>
      </w:r>
      <w:r w:rsidRPr="009813AB">
        <w:rPr>
          <w:sz w:val="28"/>
          <w:szCs w:val="28"/>
        </w:rPr>
        <w:t>за соответствием законодательству РФ принимаемых муниципальных правовых актов;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-  пресечение и пре</w:t>
      </w:r>
      <w:r>
        <w:rPr>
          <w:sz w:val="28"/>
          <w:szCs w:val="28"/>
        </w:rPr>
        <w:t>дупре</w:t>
      </w:r>
      <w:r w:rsidRPr="009813AB">
        <w:rPr>
          <w:sz w:val="28"/>
          <w:szCs w:val="28"/>
        </w:rPr>
        <w:t>ждение нарушений в финансовой сфере.</w:t>
      </w:r>
    </w:p>
    <w:p w:rsidR="00111994" w:rsidRPr="009813AB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3AB">
        <w:rPr>
          <w:sz w:val="28"/>
          <w:szCs w:val="28"/>
        </w:rPr>
        <w:t xml:space="preserve">Планирование и организация проведения контрольных  и  экспертно-аналитических  мероприятий осуществлялась КСП самостоятельно  в соответствии с требованиями Федерального закона № 6-ФЗ  и статьи </w:t>
      </w:r>
      <w:r w:rsidRPr="009B13FE">
        <w:rPr>
          <w:sz w:val="28"/>
          <w:szCs w:val="28"/>
        </w:rPr>
        <w:t xml:space="preserve">10 </w:t>
      </w:r>
      <w:r w:rsidRPr="009813AB">
        <w:rPr>
          <w:sz w:val="28"/>
          <w:szCs w:val="28"/>
        </w:rPr>
        <w:t>Положения о КСП.</w:t>
      </w:r>
    </w:p>
    <w:p w:rsidR="00111994" w:rsidRPr="009813AB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План деятельности КСП на 202</w:t>
      </w:r>
      <w:r>
        <w:rPr>
          <w:sz w:val="28"/>
          <w:szCs w:val="28"/>
        </w:rPr>
        <w:t>2</w:t>
      </w:r>
      <w:r w:rsidRPr="009813AB">
        <w:rPr>
          <w:sz w:val="28"/>
          <w:szCs w:val="28"/>
        </w:rPr>
        <w:t xml:space="preserve"> год утвержден распоряжением председателя КСП  от  </w:t>
      </w:r>
      <w:r>
        <w:rPr>
          <w:sz w:val="28"/>
          <w:szCs w:val="28"/>
        </w:rPr>
        <w:t>29</w:t>
      </w:r>
      <w:r w:rsidRPr="009813AB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9813AB">
        <w:rPr>
          <w:sz w:val="28"/>
          <w:szCs w:val="28"/>
        </w:rPr>
        <w:t xml:space="preserve">  №  30,  изменения  в План  вносились  </w:t>
      </w:r>
      <w:r>
        <w:rPr>
          <w:sz w:val="28"/>
          <w:szCs w:val="28"/>
        </w:rPr>
        <w:t xml:space="preserve">два </w:t>
      </w:r>
      <w:r w:rsidRPr="009813AB">
        <w:rPr>
          <w:sz w:val="28"/>
          <w:szCs w:val="28"/>
        </w:rPr>
        <w:t xml:space="preserve">раза. </w:t>
      </w:r>
    </w:p>
    <w:p w:rsidR="00111994" w:rsidRPr="009813AB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AB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9813AB">
        <w:rPr>
          <w:sz w:val="28"/>
          <w:szCs w:val="28"/>
        </w:rPr>
        <w:t xml:space="preserve"> году план контрольных и экспертно-аналитических мероприятий был ориентирован на  осуществление  контроля  за  соблюдением  норм законодательства по  вопросу  законного,  целевого  и  эффективного  использования  </w:t>
      </w:r>
      <w:r>
        <w:rPr>
          <w:sz w:val="28"/>
          <w:szCs w:val="28"/>
        </w:rPr>
        <w:t xml:space="preserve">бюджетных </w:t>
      </w:r>
      <w:r w:rsidRPr="009813AB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. </w:t>
      </w:r>
    </w:p>
    <w:p w:rsidR="00111994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B0F">
        <w:rPr>
          <w:sz w:val="28"/>
          <w:szCs w:val="28"/>
        </w:rPr>
        <w:t xml:space="preserve">План  деятельности  КСП  был  направлен  в  Думу  </w:t>
      </w:r>
      <w:r>
        <w:rPr>
          <w:sz w:val="28"/>
          <w:szCs w:val="28"/>
        </w:rPr>
        <w:t xml:space="preserve">района </w:t>
      </w:r>
      <w:r w:rsidRPr="009F7B0F">
        <w:rPr>
          <w:sz w:val="28"/>
          <w:szCs w:val="28"/>
        </w:rPr>
        <w:t xml:space="preserve">и  </w:t>
      </w:r>
      <w:r>
        <w:rPr>
          <w:sz w:val="28"/>
          <w:szCs w:val="28"/>
        </w:rPr>
        <w:t>М</w:t>
      </w:r>
      <w:r w:rsidRPr="009F7B0F">
        <w:rPr>
          <w:sz w:val="28"/>
          <w:szCs w:val="28"/>
        </w:rPr>
        <w:t>эру</w:t>
      </w:r>
      <w:r>
        <w:rPr>
          <w:sz w:val="28"/>
          <w:szCs w:val="28"/>
        </w:rPr>
        <w:t xml:space="preserve"> муниципального образования</w:t>
      </w:r>
      <w:r w:rsidRPr="009F7B0F">
        <w:rPr>
          <w:sz w:val="28"/>
          <w:szCs w:val="28"/>
        </w:rPr>
        <w:t xml:space="preserve"> в  целях  информирования.  </w:t>
      </w:r>
      <w:r>
        <w:rPr>
          <w:sz w:val="28"/>
          <w:szCs w:val="28"/>
        </w:rPr>
        <w:t>З</w:t>
      </w:r>
      <w:r w:rsidRPr="009F7B0F">
        <w:rPr>
          <w:sz w:val="28"/>
          <w:szCs w:val="28"/>
        </w:rPr>
        <w:t>апланированные мероприятия  в плане деятельности КСП на 202</w:t>
      </w:r>
      <w:r>
        <w:rPr>
          <w:sz w:val="28"/>
          <w:szCs w:val="28"/>
        </w:rPr>
        <w:t>2</w:t>
      </w:r>
      <w:r w:rsidRPr="009F7B0F">
        <w:rPr>
          <w:sz w:val="28"/>
          <w:szCs w:val="28"/>
        </w:rPr>
        <w:t xml:space="preserve"> год Контрольно-счетной палатой выполнены.  </w:t>
      </w:r>
    </w:p>
    <w:p w:rsidR="00111994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1994" w:rsidRPr="009F7B0F" w:rsidRDefault="00111994" w:rsidP="009806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F7B0F">
        <w:rPr>
          <w:b/>
          <w:sz w:val="28"/>
          <w:szCs w:val="28"/>
        </w:rPr>
        <w:t>1.2  Основные итоги деятельности Контрольно-счетной палаты</w:t>
      </w:r>
    </w:p>
    <w:p w:rsidR="00111994" w:rsidRPr="0055069A" w:rsidRDefault="00111994" w:rsidP="00980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69A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5069A">
        <w:rPr>
          <w:sz w:val="28"/>
          <w:szCs w:val="28"/>
        </w:rPr>
        <w:t xml:space="preserve">  году  КСП  района  в  процессе  реализации  возложенных  на  нее полномочий  осуществляла  внешний  финансовый  контроль   в  форме  контрольных,</w:t>
      </w:r>
      <w:r>
        <w:rPr>
          <w:sz w:val="28"/>
          <w:szCs w:val="28"/>
        </w:rPr>
        <w:t xml:space="preserve"> </w:t>
      </w:r>
      <w:r w:rsidRPr="0055069A">
        <w:rPr>
          <w:sz w:val="28"/>
          <w:szCs w:val="28"/>
        </w:rPr>
        <w:t>экспертно-ан</w:t>
      </w:r>
      <w:r>
        <w:rPr>
          <w:sz w:val="28"/>
          <w:szCs w:val="28"/>
        </w:rPr>
        <w:t>алитических  мероприятий (далее -</w:t>
      </w:r>
      <w:r w:rsidRPr="0055069A">
        <w:rPr>
          <w:sz w:val="28"/>
          <w:szCs w:val="28"/>
        </w:rPr>
        <w:t xml:space="preserve"> ЭАМ),  мониторинга.  Основной  целью каждого мероприятия, независимо от тематики и объектов контроля, ставилась оценка эффективности использования бюджетных средств и муниципальной собственности. </w:t>
      </w:r>
    </w:p>
    <w:p w:rsidR="00111994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69A">
        <w:rPr>
          <w:sz w:val="28"/>
          <w:szCs w:val="28"/>
        </w:rPr>
        <w:t>КСП района на 202</w:t>
      </w:r>
      <w:r>
        <w:rPr>
          <w:sz w:val="28"/>
          <w:szCs w:val="28"/>
        </w:rPr>
        <w:t>2</w:t>
      </w:r>
      <w:r w:rsidRPr="005506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5069A">
        <w:rPr>
          <w:sz w:val="28"/>
          <w:szCs w:val="28"/>
        </w:rPr>
        <w:t xml:space="preserve">были переданы полномочия от </w:t>
      </w:r>
      <w:r>
        <w:rPr>
          <w:sz w:val="28"/>
          <w:szCs w:val="28"/>
        </w:rPr>
        <w:t>12 сельских</w:t>
      </w:r>
      <w:r w:rsidRPr="0055069A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входящих </w:t>
      </w:r>
      <w:r w:rsidRPr="0055069A">
        <w:rPr>
          <w:sz w:val="28"/>
          <w:szCs w:val="28"/>
        </w:rPr>
        <w:t>в состав   муниципального образования "</w:t>
      </w:r>
      <w:r>
        <w:rPr>
          <w:sz w:val="28"/>
          <w:szCs w:val="28"/>
        </w:rPr>
        <w:t>Эхирит-Булагатский район»</w:t>
      </w:r>
      <w:r w:rsidRPr="0055069A">
        <w:rPr>
          <w:sz w:val="28"/>
          <w:szCs w:val="28"/>
        </w:rPr>
        <w:t xml:space="preserve">  по  осуществлению внешнего муниципального финансового контроля.  </w:t>
      </w:r>
    </w:p>
    <w:p w:rsidR="00111994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69A">
        <w:rPr>
          <w:sz w:val="28"/>
          <w:szCs w:val="28"/>
        </w:rPr>
        <w:t>В отчетном году КСП</w:t>
      </w:r>
      <w:r>
        <w:rPr>
          <w:sz w:val="28"/>
          <w:szCs w:val="28"/>
        </w:rPr>
        <w:t xml:space="preserve"> провела 46</w:t>
      </w:r>
      <w:r w:rsidRPr="0055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69A">
        <w:rPr>
          <w:sz w:val="28"/>
          <w:szCs w:val="28"/>
        </w:rPr>
        <w:t xml:space="preserve">контрольных  </w:t>
      </w:r>
      <w:r>
        <w:rPr>
          <w:sz w:val="28"/>
          <w:szCs w:val="28"/>
        </w:rPr>
        <w:t xml:space="preserve">и </w:t>
      </w:r>
      <w:r w:rsidRPr="00F3565E">
        <w:rPr>
          <w:sz w:val="28"/>
          <w:szCs w:val="28"/>
        </w:rPr>
        <w:t>экспертно-аналитических мероприятий</w:t>
      </w:r>
      <w:r w:rsidRPr="00D13BF1">
        <w:rPr>
          <w:sz w:val="28"/>
          <w:szCs w:val="28"/>
        </w:rPr>
        <w:t xml:space="preserve"> </w:t>
      </w:r>
      <w:r w:rsidRPr="00F3565E">
        <w:rPr>
          <w:sz w:val="28"/>
          <w:szCs w:val="28"/>
        </w:rPr>
        <w:t>в соответствии с утвержденным планом</w:t>
      </w:r>
      <w:r>
        <w:rPr>
          <w:sz w:val="28"/>
          <w:szCs w:val="28"/>
        </w:rPr>
        <w:t xml:space="preserve"> работы</w:t>
      </w:r>
      <w:r w:rsidRPr="00F3565E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111994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3565E">
        <w:rPr>
          <w:sz w:val="28"/>
          <w:szCs w:val="28"/>
        </w:rPr>
        <w:t xml:space="preserve"> </w:t>
      </w:r>
      <w:r>
        <w:rPr>
          <w:sz w:val="28"/>
          <w:szCs w:val="28"/>
        </w:rPr>
        <w:t>11 контрольных мероприятий;</w:t>
      </w:r>
    </w:p>
    <w:p w:rsidR="00111994" w:rsidRPr="009C5BB3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- 35</w:t>
      </w:r>
      <w:r w:rsidRPr="00F3565E">
        <w:rPr>
          <w:sz w:val="28"/>
          <w:szCs w:val="28"/>
        </w:rPr>
        <w:t xml:space="preserve"> экспертно-аналитических мероприятий</w:t>
      </w:r>
      <w:r>
        <w:rPr>
          <w:sz w:val="28"/>
          <w:szCs w:val="28"/>
        </w:rPr>
        <w:t>, из них 7</w:t>
      </w:r>
      <w:r w:rsidRPr="009C5BB3">
        <w:rPr>
          <w:sz w:val="28"/>
          <w:szCs w:val="28"/>
        </w:rPr>
        <w:t xml:space="preserve"> - проверок  бюджетной отчетности главных распорядителей бюджетных средств, 1</w:t>
      </w:r>
      <w:r>
        <w:rPr>
          <w:sz w:val="28"/>
          <w:szCs w:val="28"/>
        </w:rPr>
        <w:t>3</w:t>
      </w:r>
      <w:r w:rsidRPr="009C5BB3">
        <w:rPr>
          <w:sz w:val="28"/>
          <w:szCs w:val="28"/>
        </w:rPr>
        <w:t xml:space="preserve"> – внешняя проверка</w:t>
      </w:r>
      <w:r>
        <w:rPr>
          <w:sz w:val="28"/>
          <w:szCs w:val="28"/>
        </w:rPr>
        <w:t xml:space="preserve"> годовой бюджетной отчетности </w:t>
      </w:r>
      <w:r w:rsidRPr="009C5B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и </w:t>
      </w:r>
      <w:r w:rsidRPr="009C5BB3">
        <w:rPr>
          <w:sz w:val="28"/>
          <w:szCs w:val="28"/>
        </w:rPr>
        <w:t xml:space="preserve"> сельских поселений, 1- эк</w:t>
      </w:r>
      <w:r>
        <w:rPr>
          <w:sz w:val="28"/>
          <w:szCs w:val="28"/>
        </w:rPr>
        <w:t>спертиза проекта бюджета района, 12 – экспертиза проектов бюджетов сельских поселений,  2- мониторинга по заработной плате ОМСУ и по реализации мероприятий модернизации школьных систем образования.</w:t>
      </w:r>
    </w:p>
    <w:p w:rsidR="00111994" w:rsidRPr="00801E0B" w:rsidRDefault="00111994" w:rsidP="00D861A7">
      <w:pPr>
        <w:pStyle w:val="aa"/>
        <w:widowControl/>
        <w:ind w:firstLine="567"/>
        <w:rPr>
          <w:szCs w:val="28"/>
        </w:rPr>
      </w:pPr>
      <w:r w:rsidRPr="00801E0B">
        <w:rPr>
          <w:szCs w:val="28"/>
        </w:rPr>
        <w:t xml:space="preserve">Проверками были охвачены  </w:t>
      </w:r>
      <w:r>
        <w:rPr>
          <w:szCs w:val="28"/>
        </w:rPr>
        <w:t>27</w:t>
      </w:r>
      <w:r w:rsidRPr="00801E0B">
        <w:rPr>
          <w:szCs w:val="28"/>
        </w:rPr>
        <w:t xml:space="preserve"> объектов, из них, </w:t>
      </w:r>
      <w:r>
        <w:rPr>
          <w:szCs w:val="28"/>
        </w:rPr>
        <w:t>21</w:t>
      </w:r>
      <w:r w:rsidRPr="00801E0B">
        <w:rPr>
          <w:szCs w:val="28"/>
        </w:rPr>
        <w:t xml:space="preserve"> – органов местного самоуправления и структурных подразделений и </w:t>
      </w:r>
      <w:r>
        <w:rPr>
          <w:szCs w:val="28"/>
        </w:rPr>
        <w:t>6</w:t>
      </w:r>
      <w:r w:rsidRPr="00801E0B">
        <w:rPr>
          <w:szCs w:val="28"/>
        </w:rPr>
        <w:t xml:space="preserve"> – бюджетных учреждений. </w:t>
      </w:r>
    </w:p>
    <w:p w:rsidR="00111994" w:rsidRPr="00F3565E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По результатам контрольных </w:t>
      </w:r>
      <w:r>
        <w:rPr>
          <w:sz w:val="28"/>
          <w:szCs w:val="28"/>
        </w:rPr>
        <w:t xml:space="preserve">и </w:t>
      </w:r>
      <w:r w:rsidRPr="00F3565E">
        <w:rPr>
          <w:sz w:val="28"/>
          <w:szCs w:val="28"/>
        </w:rPr>
        <w:t xml:space="preserve"> экспертно-аналитических мероприятий</w:t>
      </w:r>
      <w:r>
        <w:rPr>
          <w:sz w:val="28"/>
          <w:szCs w:val="28"/>
        </w:rPr>
        <w:t xml:space="preserve"> подготовлено</w:t>
      </w:r>
      <w:r w:rsidRPr="00F3565E">
        <w:rPr>
          <w:sz w:val="28"/>
          <w:szCs w:val="28"/>
        </w:rPr>
        <w:t xml:space="preserve"> </w:t>
      </w:r>
      <w:r>
        <w:rPr>
          <w:sz w:val="28"/>
          <w:szCs w:val="28"/>
        </w:rPr>
        <w:t>18 актов и 26</w:t>
      </w:r>
      <w:r w:rsidRPr="00F3565E">
        <w:rPr>
          <w:sz w:val="28"/>
          <w:szCs w:val="28"/>
        </w:rPr>
        <w:t xml:space="preserve"> заключений</w:t>
      </w:r>
      <w:r>
        <w:rPr>
          <w:sz w:val="28"/>
          <w:szCs w:val="28"/>
        </w:rPr>
        <w:t>, 2 информационно-аналитические справки  и 2 информационных письма по мониторингу.</w:t>
      </w:r>
      <w:r w:rsidRPr="00F3565E">
        <w:rPr>
          <w:sz w:val="28"/>
          <w:szCs w:val="28"/>
        </w:rPr>
        <w:t xml:space="preserve"> </w:t>
      </w:r>
    </w:p>
    <w:p w:rsidR="00111994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11994" w:rsidRPr="004E0428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E0428">
        <w:rPr>
          <w:sz w:val="28"/>
          <w:szCs w:val="28"/>
        </w:rPr>
        <w:t>Динамика контрольных и экспертно-аналитических мероприятий</w:t>
      </w:r>
      <w:r w:rsidR="009806C2">
        <w:rPr>
          <w:sz w:val="28"/>
          <w:szCs w:val="28"/>
        </w:rPr>
        <w:t xml:space="preserve"> </w:t>
      </w:r>
      <w:r w:rsidRPr="004E042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пять</w:t>
      </w:r>
      <w:r w:rsidRPr="004E0428">
        <w:rPr>
          <w:sz w:val="28"/>
          <w:szCs w:val="28"/>
        </w:rPr>
        <w:t xml:space="preserve"> лет в количественном выражении приведена в таблице № 1.</w:t>
      </w:r>
    </w:p>
    <w:p w:rsidR="00111994" w:rsidRDefault="00111994" w:rsidP="00D861A7">
      <w:pPr>
        <w:tabs>
          <w:tab w:val="left" w:pos="567"/>
        </w:tabs>
        <w:jc w:val="right"/>
        <w:rPr>
          <w:sz w:val="28"/>
          <w:szCs w:val="28"/>
        </w:rPr>
      </w:pPr>
      <w:r w:rsidRPr="004E0428">
        <w:rPr>
          <w:sz w:val="28"/>
          <w:szCs w:val="28"/>
        </w:rPr>
        <w:t>Таблица № 1</w:t>
      </w:r>
    </w:p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4531"/>
        <w:gridCol w:w="999"/>
        <w:gridCol w:w="998"/>
        <w:gridCol w:w="998"/>
        <w:gridCol w:w="998"/>
        <w:gridCol w:w="995"/>
      </w:tblGrid>
      <w:tr w:rsidR="00274A64" w:rsidTr="00E962F0">
        <w:trPr>
          <w:trHeight w:val="20"/>
        </w:trPr>
        <w:tc>
          <w:tcPr>
            <w:tcW w:w="4531" w:type="dxa"/>
          </w:tcPr>
          <w:p w:rsidR="00111994" w:rsidRDefault="00111994" w:rsidP="00D861A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 xml:space="preserve">Наименование субъектов проверок  </w:t>
            </w:r>
          </w:p>
        </w:tc>
        <w:tc>
          <w:tcPr>
            <w:tcW w:w="999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>2018 год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>2019 год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>2020 год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95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274A64" w:rsidTr="00E962F0">
        <w:trPr>
          <w:trHeight w:val="20"/>
        </w:trPr>
        <w:tc>
          <w:tcPr>
            <w:tcW w:w="4531" w:type="dxa"/>
          </w:tcPr>
          <w:p w:rsidR="00111994" w:rsidRDefault="00111994" w:rsidP="00D861A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>Количество контрольных мероприятий</w:t>
            </w:r>
          </w:p>
        </w:tc>
        <w:tc>
          <w:tcPr>
            <w:tcW w:w="999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74A64" w:rsidTr="00E962F0">
        <w:trPr>
          <w:trHeight w:val="20"/>
        </w:trPr>
        <w:tc>
          <w:tcPr>
            <w:tcW w:w="4531" w:type="dxa"/>
          </w:tcPr>
          <w:p w:rsidR="00111994" w:rsidRDefault="00111994" w:rsidP="00D861A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>Количество экспертно-аналитических</w:t>
            </w:r>
            <w:r w:rsidR="00274A64">
              <w:rPr>
                <w:sz w:val="28"/>
                <w:szCs w:val="28"/>
              </w:rPr>
              <w:t xml:space="preserve"> </w:t>
            </w:r>
            <w:r w:rsidRPr="004E0428">
              <w:rPr>
                <w:sz w:val="28"/>
                <w:szCs w:val="28"/>
              </w:rPr>
              <w:t>мероприятий</w:t>
            </w:r>
          </w:p>
        </w:tc>
        <w:tc>
          <w:tcPr>
            <w:tcW w:w="999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74A64" w:rsidTr="00E962F0">
        <w:trPr>
          <w:trHeight w:val="20"/>
        </w:trPr>
        <w:tc>
          <w:tcPr>
            <w:tcW w:w="4531" w:type="dxa"/>
          </w:tcPr>
          <w:p w:rsidR="00111994" w:rsidRDefault="00111994" w:rsidP="00D861A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9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8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5" w:type="dxa"/>
          </w:tcPr>
          <w:p w:rsidR="00111994" w:rsidRDefault="00111994" w:rsidP="00D861A7">
            <w:pPr>
              <w:tabs>
                <w:tab w:val="left" w:pos="567"/>
              </w:tabs>
              <w:ind w:left="-111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111994" w:rsidRPr="004E0428" w:rsidRDefault="00111994" w:rsidP="00D861A7">
      <w:pPr>
        <w:tabs>
          <w:tab w:val="left" w:pos="567"/>
        </w:tabs>
        <w:jc w:val="right"/>
        <w:rPr>
          <w:sz w:val="28"/>
          <w:szCs w:val="28"/>
        </w:rPr>
      </w:pPr>
    </w:p>
    <w:p w:rsidR="00111994" w:rsidRPr="0088284D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8284D">
        <w:rPr>
          <w:sz w:val="28"/>
          <w:szCs w:val="28"/>
        </w:rPr>
        <w:t>Из  приведенной  таблицы  видно,  что  в  202</w:t>
      </w:r>
      <w:r>
        <w:rPr>
          <w:sz w:val="28"/>
          <w:szCs w:val="28"/>
        </w:rPr>
        <w:t>2</w:t>
      </w:r>
      <w:r w:rsidRPr="0088284D">
        <w:rPr>
          <w:sz w:val="28"/>
          <w:szCs w:val="28"/>
        </w:rPr>
        <w:t xml:space="preserve">  году  количество  контрольных </w:t>
      </w:r>
      <w:r>
        <w:rPr>
          <w:sz w:val="28"/>
          <w:szCs w:val="28"/>
        </w:rPr>
        <w:t xml:space="preserve">и экспертно-аналитических мероприятий больше по  сравнению с предыдущими годами. </w:t>
      </w:r>
    </w:p>
    <w:p w:rsidR="00111994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1994" w:rsidRPr="0088284D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8284D">
        <w:rPr>
          <w:sz w:val="28"/>
          <w:szCs w:val="28"/>
        </w:rPr>
        <w:t xml:space="preserve">Динамика выявленных нарушений  по результатам проведенных  контрольных и экспертно-аналитических мероприятий  за последние </w:t>
      </w:r>
      <w:r>
        <w:rPr>
          <w:sz w:val="28"/>
          <w:szCs w:val="28"/>
        </w:rPr>
        <w:t>пять</w:t>
      </w:r>
      <w:r w:rsidRPr="0088284D">
        <w:rPr>
          <w:sz w:val="28"/>
          <w:szCs w:val="28"/>
        </w:rPr>
        <w:t xml:space="preserve">  лет  с 201</w:t>
      </w:r>
      <w:r>
        <w:rPr>
          <w:sz w:val="28"/>
          <w:szCs w:val="28"/>
        </w:rPr>
        <w:t>8</w:t>
      </w:r>
      <w:r w:rsidRPr="0088284D">
        <w:rPr>
          <w:sz w:val="28"/>
          <w:szCs w:val="28"/>
        </w:rPr>
        <w:t xml:space="preserve">  по  202</w:t>
      </w:r>
      <w:r>
        <w:rPr>
          <w:sz w:val="28"/>
          <w:szCs w:val="28"/>
        </w:rPr>
        <w:t>2</w:t>
      </w:r>
    </w:p>
    <w:p w:rsidR="00111994" w:rsidRPr="0088284D" w:rsidRDefault="00111994" w:rsidP="00D861A7">
      <w:pPr>
        <w:tabs>
          <w:tab w:val="left" w:pos="567"/>
        </w:tabs>
        <w:jc w:val="both"/>
        <w:rPr>
          <w:sz w:val="28"/>
          <w:szCs w:val="28"/>
        </w:rPr>
      </w:pPr>
      <w:r w:rsidRPr="0088284D">
        <w:rPr>
          <w:sz w:val="28"/>
          <w:szCs w:val="28"/>
        </w:rPr>
        <w:t>год представлена в таблице  № 2.</w:t>
      </w:r>
    </w:p>
    <w:p w:rsidR="00111994" w:rsidRPr="0088284D" w:rsidRDefault="00111994" w:rsidP="00D861A7">
      <w:pPr>
        <w:tabs>
          <w:tab w:val="left" w:pos="567"/>
        </w:tabs>
        <w:jc w:val="right"/>
        <w:rPr>
          <w:sz w:val="28"/>
          <w:szCs w:val="28"/>
        </w:rPr>
      </w:pPr>
      <w:r w:rsidRPr="0088284D">
        <w:rPr>
          <w:sz w:val="28"/>
          <w:szCs w:val="28"/>
        </w:rPr>
        <w:t>Таблица № 2 (в тыс. 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275"/>
        <w:gridCol w:w="1418"/>
        <w:gridCol w:w="1416"/>
        <w:gridCol w:w="1130"/>
      </w:tblGrid>
      <w:tr w:rsidR="00274A64" w:rsidTr="00E962F0">
        <w:trPr>
          <w:trHeight w:val="20"/>
        </w:trPr>
        <w:tc>
          <w:tcPr>
            <w:tcW w:w="2972" w:type="dxa"/>
          </w:tcPr>
          <w:p w:rsidR="00111994" w:rsidRDefault="00111994" w:rsidP="00E962F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828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111994" w:rsidRDefault="00111994" w:rsidP="00D861A7">
            <w:pPr>
              <w:tabs>
                <w:tab w:val="left" w:pos="567"/>
              </w:tabs>
              <w:ind w:left="-106" w:right="-104"/>
              <w:jc w:val="center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 xml:space="preserve">2018 год  </w:t>
            </w:r>
          </w:p>
        </w:tc>
        <w:tc>
          <w:tcPr>
            <w:tcW w:w="1275" w:type="dxa"/>
          </w:tcPr>
          <w:p w:rsidR="00111994" w:rsidRDefault="00111994" w:rsidP="00D861A7">
            <w:pPr>
              <w:tabs>
                <w:tab w:val="left" w:pos="567"/>
              </w:tabs>
              <w:ind w:left="-106" w:right="-104"/>
              <w:jc w:val="center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 xml:space="preserve">2019 год  </w:t>
            </w:r>
          </w:p>
        </w:tc>
        <w:tc>
          <w:tcPr>
            <w:tcW w:w="1418" w:type="dxa"/>
          </w:tcPr>
          <w:p w:rsidR="00111994" w:rsidRDefault="00111994" w:rsidP="00D861A7">
            <w:pPr>
              <w:tabs>
                <w:tab w:val="left" w:pos="567"/>
              </w:tabs>
              <w:ind w:left="-106" w:right="-104"/>
              <w:rPr>
                <w:sz w:val="28"/>
                <w:szCs w:val="28"/>
              </w:rPr>
            </w:pPr>
            <w:r w:rsidRPr="004E0428">
              <w:rPr>
                <w:sz w:val="28"/>
                <w:szCs w:val="28"/>
              </w:rPr>
              <w:t xml:space="preserve">2020 год  </w:t>
            </w:r>
          </w:p>
        </w:tc>
        <w:tc>
          <w:tcPr>
            <w:tcW w:w="1416" w:type="dxa"/>
          </w:tcPr>
          <w:p w:rsidR="00111994" w:rsidRDefault="00111994" w:rsidP="00D861A7">
            <w:pPr>
              <w:tabs>
                <w:tab w:val="left" w:pos="567"/>
              </w:tabs>
              <w:ind w:left="-106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0" w:type="dxa"/>
          </w:tcPr>
          <w:p w:rsidR="00111994" w:rsidRDefault="00111994" w:rsidP="00D861A7">
            <w:pPr>
              <w:tabs>
                <w:tab w:val="left" w:pos="567"/>
              </w:tabs>
              <w:ind w:left="-106" w:righ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274A64" w:rsidTr="00E962F0">
        <w:trPr>
          <w:trHeight w:val="20"/>
        </w:trPr>
        <w:tc>
          <w:tcPr>
            <w:tcW w:w="2972" w:type="dxa"/>
          </w:tcPr>
          <w:p w:rsidR="00111994" w:rsidRDefault="00111994" w:rsidP="00D861A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8284D">
              <w:rPr>
                <w:sz w:val="28"/>
                <w:szCs w:val="28"/>
              </w:rPr>
              <w:t>Выявлено нарушений</w:t>
            </w:r>
            <w:r w:rsidR="00274A64">
              <w:rPr>
                <w:sz w:val="28"/>
                <w:szCs w:val="28"/>
              </w:rPr>
              <w:t xml:space="preserve"> </w:t>
            </w:r>
            <w:r w:rsidRPr="0088284D">
              <w:rPr>
                <w:sz w:val="28"/>
                <w:szCs w:val="28"/>
              </w:rPr>
              <w:t>законодательства всего:</w:t>
            </w:r>
          </w:p>
        </w:tc>
        <w:tc>
          <w:tcPr>
            <w:tcW w:w="1134" w:type="dxa"/>
          </w:tcPr>
          <w:p w:rsidR="00111994" w:rsidRDefault="00111994" w:rsidP="00D861A7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4 188,7</w:t>
            </w:r>
          </w:p>
        </w:tc>
        <w:tc>
          <w:tcPr>
            <w:tcW w:w="1275" w:type="dxa"/>
          </w:tcPr>
          <w:p w:rsidR="00111994" w:rsidRDefault="00111994" w:rsidP="00D861A7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3609,068</w:t>
            </w:r>
          </w:p>
        </w:tc>
        <w:tc>
          <w:tcPr>
            <w:tcW w:w="1418" w:type="dxa"/>
          </w:tcPr>
          <w:p w:rsidR="00111994" w:rsidRDefault="00111994" w:rsidP="00D861A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32 133,71</w:t>
            </w:r>
          </w:p>
        </w:tc>
        <w:tc>
          <w:tcPr>
            <w:tcW w:w="1416" w:type="dxa"/>
          </w:tcPr>
          <w:p w:rsidR="00111994" w:rsidRDefault="00111994" w:rsidP="00D861A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12 992,53</w:t>
            </w:r>
          </w:p>
        </w:tc>
        <w:tc>
          <w:tcPr>
            <w:tcW w:w="1130" w:type="dxa"/>
          </w:tcPr>
          <w:p w:rsidR="00111994" w:rsidRDefault="00111994" w:rsidP="00D861A7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8986,26</w:t>
            </w:r>
          </w:p>
        </w:tc>
      </w:tr>
    </w:tbl>
    <w:p w:rsidR="00111994" w:rsidRPr="0088284D" w:rsidRDefault="00111994" w:rsidP="00D861A7">
      <w:pPr>
        <w:tabs>
          <w:tab w:val="left" w:pos="567"/>
        </w:tabs>
        <w:jc w:val="both"/>
        <w:rPr>
          <w:sz w:val="28"/>
          <w:szCs w:val="28"/>
        </w:rPr>
      </w:pPr>
    </w:p>
    <w:p w:rsidR="00111994" w:rsidRPr="00801E0B" w:rsidRDefault="00111994" w:rsidP="009806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8284D">
        <w:rPr>
          <w:sz w:val="28"/>
          <w:szCs w:val="28"/>
        </w:rPr>
        <w:t xml:space="preserve">Как видно из таблицы № 2 наблюдается </w:t>
      </w:r>
      <w:r w:rsidRPr="00801E0B">
        <w:rPr>
          <w:sz w:val="28"/>
          <w:szCs w:val="28"/>
        </w:rPr>
        <w:t xml:space="preserve">снижение объема  выявленных  нарушений.  В  2022  году  в  сравнении  с  прошлым  годом наблюдается  уменьшение  объема  нарушений  в  денежном  выражении в сумме 4 285,67 тыс. рублей. </w:t>
      </w:r>
    </w:p>
    <w:p w:rsidR="00111994" w:rsidRPr="00801E0B" w:rsidRDefault="00111994" w:rsidP="009806C2">
      <w:pPr>
        <w:pStyle w:val="a9"/>
        <w:tabs>
          <w:tab w:val="left" w:pos="567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01E0B">
        <w:rPr>
          <w:rFonts w:ascii="Times New Roman" w:hAnsi="Times New Roman"/>
          <w:color w:val="auto"/>
          <w:sz w:val="28"/>
          <w:szCs w:val="28"/>
        </w:rPr>
        <w:t>Общий объем  проверенных бюджетных средств, в ходе контрольных мероприятий составил в сумме 1 367 117,64 тыс. рублей, в ходе экспертно-аналитических мероприятий объем анализируемых средств составил в сумме    7 737 550,6</w:t>
      </w:r>
      <w:r w:rsidRPr="00801E0B">
        <w:rPr>
          <w:color w:val="auto"/>
          <w:sz w:val="28"/>
          <w:szCs w:val="28"/>
        </w:rPr>
        <w:t xml:space="preserve"> </w:t>
      </w:r>
      <w:r w:rsidRPr="00801E0B">
        <w:rPr>
          <w:rFonts w:ascii="Times New Roman" w:hAnsi="Times New Roman"/>
          <w:color w:val="auto"/>
          <w:sz w:val="28"/>
          <w:szCs w:val="28"/>
        </w:rPr>
        <w:t xml:space="preserve">  тыс. рублей.</w:t>
      </w:r>
    </w:p>
    <w:p w:rsidR="00111994" w:rsidRPr="00801E0B" w:rsidRDefault="00111994" w:rsidP="009806C2">
      <w:pPr>
        <w:pStyle w:val="a9"/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01E0B">
        <w:rPr>
          <w:rFonts w:ascii="Times New Roman" w:hAnsi="Times New Roman"/>
          <w:color w:val="auto"/>
          <w:sz w:val="28"/>
          <w:szCs w:val="28"/>
        </w:rPr>
        <w:t xml:space="preserve">Выявлено финансовых нарушений на общую сумму 8 986,26 тыс. рублей, из них: </w:t>
      </w:r>
    </w:p>
    <w:p w:rsidR="00111994" w:rsidRPr="00801E0B" w:rsidRDefault="00111994" w:rsidP="009806C2">
      <w:pPr>
        <w:pStyle w:val="a9"/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01E0B">
        <w:rPr>
          <w:rFonts w:ascii="Times New Roman" w:hAnsi="Times New Roman"/>
          <w:color w:val="auto"/>
          <w:sz w:val="28"/>
          <w:szCs w:val="28"/>
        </w:rPr>
        <w:t>- нарушения при формировании и исполнении бюджетов в сумме  279,4 тыс. рублей;</w:t>
      </w:r>
    </w:p>
    <w:p w:rsidR="00111994" w:rsidRDefault="00111994" w:rsidP="009806C2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неэффективное использование бюджетных средств в сумме 57,71 тыс. рублей;</w:t>
      </w:r>
    </w:p>
    <w:p w:rsidR="00111994" w:rsidRPr="00F3565E" w:rsidRDefault="00111994" w:rsidP="009806C2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- нарушения при осуществлении государственных муниципальных закупок в сумме </w:t>
      </w:r>
      <w:r>
        <w:rPr>
          <w:rFonts w:ascii="Times New Roman" w:hAnsi="Times New Roman"/>
          <w:sz w:val="28"/>
          <w:szCs w:val="28"/>
        </w:rPr>
        <w:t xml:space="preserve">8614,05 </w:t>
      </w:r>
      <w:r w:rsidRPr="00F3565E">
        <w:rPr>
          <w:rFonts w:ascii="Times New Roman" w:hAnsi="Times New Roman"/>
          <w:sz w:val="28"/>
          <w:szCs w:val="28"/>
        </w:rPr>
        <w:t>тыс. рублей;</w:t>
      </w:r>
    </w:p>
    <w:p w:rsidR="00111994" w:rsidRPr="00F3565E" w:rsidRDefault="00111994" w:rsidP="009806C2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- нарушения ведения бухгалтерского учета, составления и предоставления бухгалтерской (финансовой отчетности)  в сумме </w:t>
      </w:r>
      <w:r>
        <w:rPr>
          <w:rFonts w:ascii="Times New Roman" w:hAnsi="Times New Roman"/>
          <w:sz w:val="28"/>
          <w:szCs w:val="28"/>
        </w:rPr>
        <w:t xml:space="preserve">16,2 </w:t>
      </w:r>
      <w:r w:rsidRPr="00F3565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111994" w:rsidRDefault="00111994" w:rsidP="009806C2">
      <w:pPr>
        <w:pStyle w:val="a9"/>
        <w:spacing w:after="0"/>
        <w:ind w:firstLine="709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3565E">
        <w:rPr>
          <w:rFonts w:ascii="Times New Roman" w:hAnsi="Times New Roman"/>
          <w:sz w:val="28"/>
          <w:szCs w:val="28"/>
        </w:rPr>
        <w:t xml:space="preserve"> иные нарушения в сумме </w:t>
      </w:r>
      <w:r>
        <w:rPr>
          <w:rFonts w:ascii="Times New Roman" w:hAnsi="Times New Roman"/>
          <w:sz w:val="28"/>
          <w:szCs w:val="28"/>
        </w:rPr>
        <w:t xml:space="preserve">18,9 </w:t>
      </w:r>
      <w:r w:rsidRPr="00F3565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11994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111994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Объем финансовых нарушений в 2022 году, тыс.рублей.</w:t>
      </w:r>
    </w:p>
    <w:p w:rsidR="00111994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24965A" wp14:editId="76A8EDA2">
            <wp:extent cx="5989320" cy="2461260"/>
            <wp:effectExtent l="0" t="0" r="1143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1994" w:rsidRPr="00F3565E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C728B7">
        <w:rPr>
          <w:rFonts w:ascii="Times New Roman" w:hAnsi="Times New Roman"/>
          <w:color w:val="auto"/>
          <w:sz w:val="28"/>
          <w:szCs w:val="28"/>
        </w:rPr>
        <w:t xml:space="preserve">Все материалы Контрольно-счетной палаты по результатам контрольных и экспертно-аналитических мероприятий своевременно направлены </w:t>
      </w:r>
      <w:r>
        <w:rPr>
          <w:rFonts w:ascii="Times New Roman" w:hAnsi="Times New Roman"/>
          <w:color w:val="auto"/>
          <w:sz w:val="28"/>
          <w:szCs w:val="28"/>
        </w:rPr>
        <w:t xml:space="preserve">Мэру </w:t>
      </w:r>
      <w:r w:rsidRPr="00C728B7">
        <w:rPr>
          <w:rFonts w:ascii="Times New Roman" w:hAnsi="Times New Roman"/>
          <w:color w:val="auto"/>
          <w:sz w:val="28"/>
          <w:szCs w:val="28"/>
        </w:rPr>
        <w:t>муниципального образования «Эхирит-Булагатский район», в Думу муниципального образования «Эхирит-Булагатский район», главам  сельских поселений (в части переданных полномочий).</w:t>
      </w:r>
    </w:p>
    <w:p w:rsidR="00111994" w:rsidRPr="00C728B7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11994" w:rsidRDefault="00111994" w:rsidP="009806C2">
      <w:pPr>
        <w:pStyle w:val="a9"/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B4424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675398">
        <w:rPr>
          <w:rFonts w:ascii="Times New Roman" w:hAnsi="Times New Roman"/>
          <w:b/>
          <w:color w:val="auto"/>
          <w:sz w:val="28"/>
          <w:szCs w:val="28"/>
        </w:rPr>
        <w:t>1.3.</w:t>
      </w:r>
      <w:r w:rsidRPr="004271C8">
        <w:rPr>
          <w:rFonts w:ascii="Times New Roman" w:hAnsi="Times New Roman"/>
          <w:b/>
          <w:color w:val="auto"/>
          <w:sz w:val="28"/>
          <w:szCs w:val="28"/>
        </w:rPr>
        <w:t>Меры, принятые КСП  по результатам контрольных мероприятий</w:t>
      </w:r>
      <w:r w:rsidRPr="003747C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</w:t>
      </w:r>
    </w:p>
    <w:p w:rsidR="00111994" w:rsidRPr="003747CE" w:rsidRDefault="00111994" w:rsidP="009806C2">
      <w:pPr>
        <w:pStyle w:val="a9"/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В 2022 году </w:t>
      </w:r>
      <w:r w:rsidRPr="003747CE">
        <w:rPr>
          <w:rFonts w:ascii="Times New Roman" w:hAnsi="Times New Roman"/>
          <w:color w:val="auto"/>
          <w:sz w:val="28"/>
          <w:szCs w:val="28"/>
        </w:rPr>
        <w:t>КСП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реализовала полномочия по принятию мер в целях устранения</w:t>
      </w:r>
      <w:r w:rsidRPr="003747CE">
        <w:rPr>
          <w:rFonts w:ascii="Times New Roman" w:hAnsi="Times New Roman"/>
          <w:color w:val="auto"/>
          <w:sz w:val="28"/>
          <w:szCs w:val="28"/>
        </w:rPr>
        <w:t xml:space="preserve"> выявленных нарушений и недостатков, предотвращению  нанесения материального ущерба.</w:t>
      </w:r>
    </w:p>
    <w:p w:rsidR="00111994" w:rsidRDefault="00111994" w:rsidP="009806C2">
      <w:pPr>
        <w:pStyle w:val="a9"/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747CE">
        <w:rPr>
          <w:rFonts w:ascii="Times New Roman" w:hAnsi="Times New Roman"/>
          <w:color w:val="auto"/>
          <w:sz w:val="28"/>
          <w:szCs w:val="28"/>
        </w:rPr>
        <w:t xml:space="preserve">Всего в отчетном периоде </w:t>
      </w:r>
      <w:r>
        <w:rPr>
          <w:rFonts w:ascii="Times New Roman" w:hAnsi="Times New Roman"/>
          <w:color w:val="auto"/>
          <w:sz w:val="28"/>
          <w:szCs w:val="28"/>
        </w:rPr>
        <w:t>направлено 9 пр</w:t>
      </w:r>
      <w:r w:rsidRPr="003747CE">
        <w:rPr>
          <w:rFonts w:ascii="Times New Roman" w:hAnsi="Times New Roman"/>
          <w:color w:val="auto"/>
          <w:sz w:val="28"/>
          <w:szCs w:val="28"/>
        </w:rPr>
        <w:t>едставлений</w:t>
      </w:r>
      <w:r>
        <w:rPr>
          <w:rFonts w:ascii="Times New Roman" w:hAnsi="Times New Roman"/>
          <w:color w:val="auto"/>
          <w:sz w:val="28"/>
          <w:szCs w:val="28"/>
        </w:rPr>
        <w:t>, в том числе: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Pr="003747CE">
        <w:rPr>
          <w:rFonts w:ascii="Times New Roman" w:hAnsi="Times New Roman"/>
          <w:color w:val="auto"/>
          <w:sz w:val="28"/>
          <w:szCs w:val="28"/>
        </w:rPr>
        <w:t>иректору</w:t>
      </w:r>
      <w:r>
        <w:rPr>
          <w:rFonts w:ascii="Times New Roman" w:hAnsi="Times New Roman"/>
          <w:color w:val="auto"/>
          <w:sz w:val="28"/>
          <w:szCs w:val="28"/>
        </w:rPr>
        <w:t xml:space="preserve"> МОУ Олойская СОШ по результатам проверки в 2021 году – представление №1 от 10.01.2022г.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Директору МОУ Алужинская СОШ- представление №2 от 24.02.2022г. 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Председателю КУМИ – представление №3 от 08.06.2022г.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Главе муниципального образования «Ахинское»- представление №4 от 14.06.2022г.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Директору МОУ Кулункунская НОШ - представление №5 от 03.08.2022г.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Начальнику Управления образования – представление №6 от 19.09.2022</w:t>
      </w:r>
      <w:r w:rsidRPr="000F3A27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Заведующей детским садом «Звездочка» - представление №7 от 07.10.2022г.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Директору МОУ Корсукская СОШ – представление № 8 от 11.11.2022г.</w:t>
      </w:r>
    </w:p>
    <w:p w:rsidR="00111994" w:rsidRDefault="00111994" w:rsidP="009806C2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Директору МОУ Харатская СОШ – представление №9 от 17.11.2022г.</w:t>
      </w:r>
      <w:r w:rsidRPr="000F3A27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111994" w:rsidRDefault="00111994" w:rsidP="009806C2">
      <w:pPr>
        <w:pStyle w:val="a9"/>
        <w:tabs>
          <w:tab w:val="left" w:pos="709"/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0A3EFC">
        <w:rPr>
          <w:rFonts w:ascii="Times New Roman" w:hAnsi="Times New Roman"/>
          <w:color w:val="auto"/>
          <w:sz w:val="28"/>
          <w:szCs w:val="28"/>
        </w:rPr>
        <w:t xml:space="preserve">От руководителей объектов проверок, в  адрес  которых  направлены представления,  получены  ответы  о разработанных  мероприятиях по устранению замечаний и нарушений, отмеченных в актах  КСП района. </w:t>
      </w:r>
      <w:r w:rsidRPr="008A7C0E">
        <w:rPr>
          <w:rFonts w:ascii="Times New Roman" w:hAnsi="Times New Roman"/>
          <w:sz w:val="28"/>
          <w:szCs w:val="28"/>
        </w:rPr>
        <w:t>Значительная  часть  нарушений,  не  имеющих  суммового  выражения, выявленных  в  ходе  контрольных  и  экспертно-аналитических  мероприятий, устранена,  либо  приняты  действенные  меры  к  недопущению  в  дальнейшем выявленных нарушений, недостатков и замечаний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>Привлечено к дисциплинарной ответственности</w:t>
      </w:r>
      <w:r>
        <w:rPr>
          <w:rFonts w:ascii="Times New Roman" w:hAnsi="Times New Roman"/>
          <w:sz w:val="28"/>
          <w:szCs w:val="28"/>
        </w:rPr>
        <w:t xml:space="preserve"> 8</w:t>
      </w:r>
      <w:r w:rsidRPr="000A3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должностных </w:t>
      </w:r>
      <w:r w:rsidRPr="00F3565E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054CF">
        <w:rPr>
          <w:rFonts w:ascii="Times New Roman" w:hAnsi="Times New Roman"/>
          <w:color w:val="auto"/>
          <w:sz w:val="28"/>
          <w:szCs w:val="28"/>
        </w:rPr>
        <w:t xml:space="preserve">МОУ </w:t>
      </w:r>
      <w:r>
        <w:rPr>
          <w:rFonts w:ascii="Times New Roman" w:hAnsi="Times New Roman"/>
          <w:color w:val="auto"/>
          <w:sz w:val="28"/>
          <w:szCs w:val="28"/>
        </w:rPr>
        <w:t>Алужинская СОШ – 3;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 «Ахинское» -1;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МОУ Кулункунская НОШ – 1;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МДОУ детский сад «Звездочка» – 1;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МОУ Корсукская СОШ – 1;</w:t>
      </w:r>
    </w:p>
    <w:p w:rsidR="00111994" w:rsidRPr="003747CE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МОУ Харатская </w:t>
      </w:r>
      <w:r w:rsidRPr="008054CF">
        <w:rPr>
          <w:rFonts w:ascii="Times New Roman" w:hAnsi="Times New Roman"/>
          <w:color w:val="auto"/>
          <w:sz w:val="28"/>
          <w:szCs w:val="28"/>
        </w:rPr>
        <w:t>СОШ -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8054CF">
        <w:rPr>
          <w:rFonts w:ascii="Times New Roman" w:hAnsi="Times New Roman"/>
          <w:color w:val="auto"/>
          <w:sz w:val="28"/>
          <w:szCs w:val="28"/>
        </w:rPr>
        <w:t>.</w:t>
      </w:r>
    </w:p>
    <w:p w:rsidR="00111994" w:rsidRDefault="00111994" w:rsidP="00D861A7">
      <w:pPr>
        <w:pStyle w:val="a9"/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</w:t>
      </w:r>
    </w:p>
    <w:p w:rsidR="00111994" w:rsidRDefault="00111994" w:rsidP="00D861A7">
      <w:pPr>
        <w:pStyle w:val="a9"/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52933">
        <w:rPr>
          <w:rFonts w:ascii="Times New Roman" w:hAnsi="Times New Roman"/>
          <w:b/>
          <w:sz w:val="28"/>
          <w:szCs w:val="28"/>
        </w:rPr>
        <w:t>. Направления деятельности Контрольно-счетной палаты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952933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111994" w:rsidRDefault="00111994" w:rsidP="00D861A7">
      <w:pPr>
        <w:pStyle w:val="a9"/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56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F3565E">
        <w:rPr>
          <w:rFonts w:ascii="Times New Roman" w:hAnsi="Times New Roman"/>
          <w:b/>
          <w:sz w:val="28"/>
          <w:szCs w:val="28"/>
        </w:rPr>
        <w:t xml:space="preserve"> Контрольная деятельность КСП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55B7">
        <w:rPr>
          <w:rFonts w:ascii="Times New Roman" w:hAnsi="Times New Roman"/>
          <w:sz w:val="28"/>
          <w:szCs w:val="28"/>
        </w:rPr>
        <w:t>Объем проверенных средств, в ходе проведения контрольных мероприятий 202</w:t>
      </w:r>
      <w:r>
        <w:rPr>
          <w:rFonts w:ascii="Times New Roman" w:hAnsi="Times New Roman"/>
          <w:sz w:val="28"/>
          <w:szCs w:val="28"/>
        </w:rPr>
        <w:t>2</w:t>
      </w:r>
      <w:r w:rsidRPr="001155B7">
        <w:rPr>
          <w:rFonts w:ascii="Times New Roman" w:hAnsi="Times New Roman"/>
          <w:sz w:val="28"/>
          <w:szCs w:val="28"/>
        </w:rPr>
        <w:t xml:space="preserve"> года составил</w:t>
      </w:r>
      <w:r>
        <w:rPr>
          <w:rFonts w:ascii="Times New Roman" w:hAnsi="Times New Roman"/>
          <w:sz w:val="28"/>
          <w:szCs w:val="28"/>
        </w:rPr>
        <w:t xml:space="preserve"> 1 367 117,64 </w:t>
      </w:r>
      <w:r w:rsidRPr="001155B7">
        <w:rPr>
          <w:rFonts w:ascii="Times New Roman" w:hAnsi="Times New Roman"/>
          <w:sz w:val="28"/>
          <w:szCs w:val="28"/>
        </w:rPr>
        <w:t xml:space="preserve">тыс. рублей, что на </w:t>
      </w:r>
      <w:r>
        <w:rPr>
          <w:rFonts w:ascii="Times New Roman" w:hAnsi="Times New Roman"/>
          <w:sz w:val="28"/>
          <w:szCs w:val="28"/>
        </w:rPr>
        <w:t>1 147 126,93</w:t>
      </w:r>
      <w:r w:rsidRPr="001155B7">
        <w:rPr>
          <w:rFonts w:ascii="Times New Roman" w:hAnsi="Times New Roman"/>
          <w:sz w:val="28"/>
          <w:szCs w:val="28"/>
        </w:rPr>
        <w:t xml:space="preserve"> тыс. рублей больше, чем в 202</w:t>
      </w:r>
      <w:r>
        <w:rPr>
          <w:rFonts w:ascii="Times New Roman" w:hAnsi="Times New Roman"/>
          <w:sz w:val="28"/>
          <w:szCs w:val="28"/>
        </w:rPr>
        <w:t>1</w:t>
      </w:r>
      <w:r w:rsidRPr="001155B7">
        <w:rPr>
          <w:rFonts w:ascii="Times New Roman" w:hAnsi="Times New Roman"/>
          <w:sz w:val="28"/>
          <w:szCs w:val="28"/>
        </w:rPr>
        <w:t xml:space="preserve"> году  (</w:t>
      </w:r>
      <w:r>
        <w:rPr>
          <w:rFonts w:ascii="Times New Roman" w:hAnsi="Times New Roman"/>
          <w:sz w:val="28"/>
          <w:szCs w:val="28"/>
        </w:rPr>
        <w:t>219 990,71</w:t>
      </w:r>
      <w:r w:rsidRPr="001155B7">
        <w:rPr>
          <w:rFonts w:ascii="Times New Roman" w:hAnsi="Times New Roman"/>
          <w:sz w:val="28"/>
          <w:szCs w:val="28"/>
        </w:rPr>
        <w:t xml:space="preserve">  тыс.  рублей).  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55B7">
        <w:rPr>
          <w:rFonts w:ascii="Times New Roman" w:hAnsi="Times New Roman"/>
          <w:sz w:val="28"/>
          <w:szCs w:val="28"/>
        </w:rPr>
        <w:t xml:space="preserve">Количество   объектов, охваченных при проведении контрольных мероприятий, составило – </w:t>
      </w:r>
      <w:r>
        <w:rPr>
          <w:rFonts w:ascii="Times New Roman" w:hAnsi="Times New Roman"/>
          <w:sz w:val="28"/>
          <w:szCs w:val="28"/>
        </w:rPr>
        <w:t>1</w:t>
      </w:r>
      <w:r w:rsidRPr="001155B7">
        <w:rPr>
          <w:rFonts w:ascii="Times New Roman" w:hAnsi="Times New Roman"/>
          <w:sz w:val="28"/>
          <w:szCs w:val="28"/>
        </w:rPr>
        <w:t xml:space="preserve">1, при этом установлено </w:t>
      </w:r>
      <w:r>
        <w:rPr>
          <w:rFonts w:ascii="Times New Roman" w:hAnsi="Times New Roman"/>
          <w:sz w:val="28"/>
          <w:szCs w:val="28"/>
        </w:rPr>
        <w:t>90</w:t>
      </w:r>
      <w:r w:rsidRPr="001155B7">
        <w:rPr>
          <w:rFonts w:ascii="Times New Roman" w:hAnsi="Times New Roman"/>
          <w:sz w:val="28"/>
          <w:szCs w:val="28"/>
        </w:rPr>
        <w:t xml:space="preserve"> нарушений</w:t>
      </w:r>
      <w:r>
        <w:rPr>
          <w:rFonts w:ascii="Times New Roman" w:hAnsi="Times New Roman"/>
          <w:sz w:val="28"/>
          <w:szCs w:val="28"/>
        </w:rPr>
        <w:t xml:space="preserve"> и замечаний</w:t>
      </w:r>
      <w:r w:rsidRPr="001155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11994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55B7">
        <w:rPr>
          <w:rFonts w:ascii="Times New Roman" w:hAnsi="Times New Roman"/>
          <w:sz w:val="28"/>
          <w:szCs w:val="28"/>
        </w:rPr>
        <w:t xml:space="preserve">Для учета и обобщения информации о результатах контрольных мероприятий используется Классификатор  нарушений,  выявляемых  в  ходе  внешнего государственного  контроля (аудита),  одобренный  Советом  КСО  при  Счетной  палате РФ от </w:t>
      </w:r>
      <w:r>
        <w:rPr>
          <w:rFonts w:ascii="Times New Roman" w:hAnsi="Times New Roman"/>
          <w:sz w:val="28"/>
          <w:szCs w:val="28"/>
        </w:rPr>
        <w:t>22</w:t>
      </w:r>
      <w:r w:rsidRPr="001155B7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1155B7">
        <w:rPr>
          <w:rFonts w:ascii="Times New Roman" w:hAnsi="Times New Roman"/>
          <w:sz w:val="28"/>
          <w:szCs w:val="28"/>
        </w:rPr>
        <w:t xml:space="preserve"> г. </w:t>
      </w:r>
    </w:p>
    <w:p w:rsidR="00111994" w:rsidRPr="001155B7" w:rsidRDefault="00111994" w:rsidP="009806C2">
      <w:pPr>
        <w:pStyle w:val="a9"/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55B7">
        <w:rPr>
          <w:rFonts w:ascii="Times New Roman" w:hAnsi="Times New Roman"/>
          <w:sz w:val="28"/>
          <w:szCs w:val="28"/>
        </w:rPr>
        <w:t>По каждой  проверке  КСП  района  составля</w:t>
      </w:r>
      <w:r>
        <w:rPr>
          <w:rFonts w:ascii="Times New Roman" w:hAnsi="Times New Roman"/>
          <w:sz w:val="28"/>
          <w:szCs w:val="28"/>
        </w:rPr>
        <w:t>ла</w:t>
      </w:r>
      <w:r w:rsidRPr="001155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отчеты и направляла в Думу района, Мэру и в прокуратуру.</w:t>
      </w:r>
    </w:p>
    <w:p w:rsidR="00111994" w:rsidRDefault="00111994" w:rsidP="009806C2">
      <w:pPr>
        <w:pStyle w:val="1"/>
        <w:tabs>
          <w:tab w:val="left" w:pos="567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155B7">
        <w:rPr>
          <w:rFonts w:ascii="Times New Roman" w:hAnsi="Times New Roman"/>
          <w:b w:val="0"/>
          <w:sz w:val="28"/>
          <w:szCs w:val="28"/>
        </w:rPr>
        <w:t>Контрольные меропри</w:t>
      </w:r>
      <w:r>
        <w:rPr>
          <w:rFonts w:ascii="Times New Roman" w:hAnsi="Times New Roman"/>
          <w:b w:val="0"/>
          <w:sz w:val="28"/>
          <w:szCs w:val="28"/>
        </w:rPr>
        <w:t>ятия  за  отчетный  период  2022</w:t>
      </w:r>
      <w:r w:rsidRPr="001155B7">
        <w:rPr>
          <w:rFonts w:ascii="Times New Roman" w:hAnsi="Times New Roman"/>
          <w:b w:val="0"/>
          <w:sz w:val="28"/>
          <w:szCs w:val="28"/>
        </w:rPr>
        <w:t xml:space="preserve">  года  проведены  по 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1155B7">
        <w:rPr>
          <w:rFonts w:ascii="Times New Roman" w:hAnsi="Times New Roman"/>
          <w:b w:val="0"/>
          <w:sz w:val="28"/>
          <w:szCs w:val="28"/>
        </w:rPr>
        <w:t>аправлени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Pr="00DF2758">
        <w:rPr>
          <w:rFonts w:ascii="Times New Roman" w:hAnsi="Times New Roman"/>
          <w:b w:val="0"/>
          <w:sz w:val="28"/>
          <w:szCs w:val="28"/>
        </w:rPr>
        <w:t>: «проверка законного, результативного (эффективного и экономного) использования средств бюджета, в том числе закупка товаров, работ и услуг (соблюдение требований Федерального закона от 05.04.2013 №44-ФЗ), «п</w:t>
      </w:r>
      <w:r w:rsidRPr="00DF2758">
        <w:rPr>
          <w:rFonts w:ascii="Times New Roman" w:hAnsi="Times New Roman"/>
          <w:b w:val="0"/>
          <w:spacing w:val="-1"/>
          <w:sz w:val="28"/>
          <w:szCs w:val="28"/>
        </w:rPr>
        <w:t>роверка соблюдения бюджетного законодательства при осуществлении бюджетного процесса», «п</w:t>
      </w:r>
      <w:r w:rsidRPr="00DF2758">
        <w:rPr>
          <w:rFonts w:ascii="Times New Roman" w:hAnsi="Times New Roman"/>
          <w:b w:val="0"/>
          <w:sz w:val="28"/>
          <w:szCs w:val="28"/>
        </w:rPr>
        <w:t>роверка учета муниципального имущества муниципального образования"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1155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11994" w:rsidRDefault="00111994" w:rsidP="00D861A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943943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>сего в</w:t>
      </w:r>
      <w:r w:rsidRPr="00943943">
        <w:rPr>
          <w:rFonts w:ascii="Times New Roman" w:hAnsi="Times New Roman"/>
          <w:b w:val="0"/>
          <w:sz w:val="28"/>
          <w:szCs w:val="28"/>
        </w:rPr>
        <w:t xml:space="preserve"> отчетном периоде Контрольно-счетной палатой согласно плану работы проведено </w:t>
      </w:r>
      <w:r>
        <w:rPr>
          <w:rFonts w:ascii="Times New Roman" w:hAnsi="Times New Roman"/>
          <w:b w:val="0"/>
          <w:sz w:val="28"/>
          <w:szCs w:val="28"/>
        </w:rPr>
        <w:t>11</w:t>
      </w:r>
      <w:r w:rsidRPr="00943943">
        <w:rPr>
          <w:rFonts w:ascii="Times New Roman" w:hAnsi="Times New Roman"/>
          <w:b w:val="0"/>
          <w:sz w:val="28"/>
          <w:szCs w:val="28"/>
        </w:rPr>
        <w:t xml:space="preserve"> проверок, в том числе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94394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11994" w:rsidRPr="00F3565E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МДОУ Усть-Ордынская ВСОШ»</w:t>
      </w:r>
      <w:r w:rsidRPr="00F3565E">
        <w:rPr>
          <w:sz w:val="28"/>
          <w:szCs w:val="28"/>
        </w:rPr>
        <w:t>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МОУ Алужинская СОШ;</w:t>
      </w:r>
    </w:p>
    <w:p w:rsidR="00111994" w:rsidRPr="00F3565E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КУМИ</w:t>
      </w:r>
      <w:r w:rsidRPr="00F3565E">
        <w:rPr>
          <w:sz w:val="28"/>
          <w:szCs w:val="28"/>
        </w:rPr>
        <w:t>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МО</w:t>
      </w:r>
      <w:r>
        <w:rPr>
          <w:sz w:val="28"/>
          <w:szCs w:val="28"/>
        </w:rPr>
        <w:t xml:space="preserve"> « Ахинское»; 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 «Усть-ордынское» (КОС)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ЖКХ (Дом спорта);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МОУ Кулункунская НОШ;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 Управление образования;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МОУ Корсукская СОШ;</w:t>
      </w:r>
    </w:p>
    <w:p w:rsidR="00111994" w:rsidRDefault="00111994" w:rsidP="00D861A7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МОУ Харатская СОШ.</w:t>
      </w:r>
    </w:p>
    <w:p w:rsidR="00111994" w:rsidRDefault="00111994" w:rsidP="00D861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выявленных нарушений в</w:t>
      </w:r>
      <w:r w:rsidRPr="00F3565E">
        <w:rPr>
          <w:sz w:val="28"/>
          <w:szCs w:val="28"/>
        </w:rPr>
        <w:t xml:space="preserve"> ходе контрольных мероприятий </w:t>
      </w:r>
      <w:r>
        <w:rPr>
          <w:sz w:val="28"/>
          <w:szCs w:val="28"/>
        </w:rPr>
        <w:t>составил в сумме 8706,86 тыс. рублей, в том числе, в динамике за пять лет и по видам нарушений представлена в таблице 3.</w:t>
      </w:r>
    </w:p>
    <w:p w:rsidR="00111994" w:rsidRDefault="00111994" w:rsidP="00D861A7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Таблица3, тыс. рублей</w:t>
      </w: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3823"/>
        <w:gridCol w:w="1037"/>
        <w:gridCol w:w="1037"/>
        <w:gridCol w:w="1320"/>
        <w:gridCol w:w="1179"/>
        <w:gridCol w:w="1132"/>
      </w:tblGrid>
      <w:tr w:rsidR="00111994" w:rsidTr="00E962F0">
        <w:tc>
          <w:tcPr>
            <w:tcW w:w="3823" w:type="dxa"/>
          </w:tcPr>
          <w:p w:rsidR="00111994" w:rsidRPr="00531740" w:rsidRDefault="00111994" w:rsidP="00D861A7">
            <w:pPr>
              <w:jc w:val="both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Вид нарушения</w:t>
            </w:r>
          </w:p>
        </w:tc>
        <w:tc>
          <w:tcPr>
            <w:tcW w:w="1037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037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320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179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132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2022г.</w:t>
            </w:r>
          </w:p>
        </w:tc>
      </w:tr>
      <w:tr w:rsidR="00111994" w:rsidTr="00E962F0">
        <w:tc>
          <w:tcPr>
            <w:tcW w:w="3823" w:type="dxa"/>
          </w:tcPr>
          <w:p w:rsidR="00111994" w:rsidRDefault="00111994" w:rsidP="00D86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363,9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195,3</w:t>
            </w:r>
          </w:p>
        </w:tc>
        <w:tc>
          <w:tcPr>
            <w:tcW w:w="1320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  <w:tc>
          <w:tcPr>
            <w:tcW w:w="1179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1313,9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57,71</w:t>
            </w:r>
          </w:p>
        </w:tc>
      </w:tr>
      <w:tr w:rsidR="00111994" w:rsidTr="00E962F0">
        <w:tc>
          <w:tcPr>
            <w:tcW w:w="3823" w:type="dxa"/>
          </w:tcPr>
          <w:p w:rsidR="00111994" w:rsidRDefault="00111994" w:rsidP="00D86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целевое использование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320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128,36</w:t>
            </w:r>
          </w:p>
        </w:tc>
        <w:tc>
          <w:tcPr>
            <w:tcW w:w="1179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0</w:t>
            </w:r>
          </w:p>
        </w:tc>
      </w:tr>
      <w:tr w:rsidR="00111994" w:rsidTr="00E962F0">
        <w:tc>
          <w:tcPr>
            <w:tcW w:w="3823" w:type="dxa"/>
          </w:tcPr>
          <w:p w:rsidR="00111994" w:rsidRDefault="00111994" w:rsidP="00D861A7">
            <w:pPr>
              <w:jc w:val="both"/>
              <w:rPr>
                <w:sz w:val="28"/>
                <w:szCs w:val="28"/>
              </w:rPr>
            </w:pPr>
            <w:r w:rsidRPr="00F3565E">
              <w:rPr>
                <w:sz w:val="28"/>
                <w:szCs w:val="28"/>
              </w:rPr>
              <w:t>- нарушения при осуществлении государственных муниципальных закупок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237,5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322,5</w:t>
            </w:r>
          </w:p>
        </w:tc>
        <w:tc>
          <w:tcPr>
            <w:tcW w:w="1320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13123,2</w:t>
            </w:r>
          </w:p>
        </w:tc>
        <w:tc>
          <w:tcPr>
            <w:tcW w:w="1179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4184,3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8617,15</w:t>
            </w:r>
          </w:p>
        </w:tc>
      </w:tr>
      <w:tr w:rsidR="00111994" w:rsidTr="00E962F0">
        <w:tc>
          <w:tcPr>
            <w:tcW w:w="3823" w:type="dxa"/>
          </w:tcPr>
          <w:p w:rsidR="00111994" w:rsidRPr="00F3565E" w:rsidRDefault="00111994" w:rsidP="00D861A7">
            <w:pPr>
              <w:jc w:val="both"/>
              <w:rPr>
                <w:sz w:val="28"/>
                <w:szCs w:val="28"/>
              </w:rPr>
            </w:pPr>
            <w:r w:rsidRPr="00F3565E">
              <w:rPr>
                <w:sz w:val="28"/>
                <w:szCs w:val="28"/>
              </w:rPr>
              <w:t xml:space="preserve">нарушения ведения бухгалтерского учета, составления и предоставления бухгалтерской (финансовой отчетности)  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276,8</w:t>
            </w:r>
          </w:p>
        </w:tc>
        <w:tc>
          <w:tcPr>
            <w:tcW w:w="1320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1862,2</w:t>
            </w:r>
          </w:p>
        </w:tc>
        <w:tc>
          <w:tcPr>
            <w:tcW w:w="1179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1898,21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16,2</w:t>
            </w:r>
          </w:p>
        </w:tc>
      </w:tr>
      <w:tr w:rsidR="00111994" w:rsidTr="00E962F0">
        <w:tc>
          <w:tcPr>
            <w:tcW w:w="3823" w:type="dxa"/>
          </w:tcPr>
          <w:p w:rsidR="00111994" w:rsidRPr="00F3565E" w:rsidRDefault="00111994" w:rsidP="00D86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нарушения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609,7</w:t>
            </w:r>
          </w:p>
        </w:tc>
        <w:tc>
          <w:tcPr>
            <w:tcW w:w="1037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320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2488,65</w:t>
            </w:r>
          </w:p>
        </w:tc>
        <w:tc>
          <w:tcPr>
            <w:tcW w:w="1179" w:type="dxa"/>
          </w:tcPr>
          <w:p w:rsidR="00111994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235,02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18,9</w:t>
            </w:r>
          </w:p>
        </w:tc>
      </w:tr>
      <w:tr w:rsidR="00111994" w:rsidTr="00E962F0">
        <w:tc>
          <w:tcPr>
            <w:tcW w:w="3823" w:type="dxa"/>
          </w:tcPr>
          <w:p w:rsidR="00111994" w:rsidRPr="00531740" w:rsidRDefault="00111994" w:rsidP="00D861A7">
            <w:pPr>
              <w:jc w:val="both"/>
              <w:rPr>
                <w:sz w:val="28"/>
                <w:szCs w:val="28"/>
              </w:rPr>
            </w:pPr>
            <w:r w:rsidRPr="00531740">
              <w:rPr>
                <w:sz w:val="28"/>
                <w:szCs w:val="28"/>
              </w:rPr>
              <w:t>ИТОГО</w:t>
            </w:r>
          </w:p>
        </w:tc>
        <w:tc>
          <w:tcPr>
            <w:tcW w:w="1037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531740">
              <w:rPr>
                <w:sz w:val="28"/>
                <w:szCs w:val="28"/>
              </w:rPr>
              <w:t>1498,7</w:t>
            </w:r>
          </w:p>
        </w:tc>
        <w:tc>
          <w:tcPr>
            <w:tcW w:w="1037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531740">
              <w:rPr>
                <w:sz w:val="28"/>
                <w:szCs w:val="28"/>
              </w:rPr>
              <w:t>1031,8</w:t>
            </w:r>
          </w:p>
        </w:tc>
        <w:tc>
          <w:tcPr>
            <w:tcW w:w="1320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531740">
              <w:rPr>
                <w:sz w:val="28"/>
                <w:szCs w:val="28"/>
              </w:rPr>
              <w:t>18301,41</w:t>
            </w:r>
          </w:p>
        </w:tc>
        <w:tc>
          <w:tcPr>
            <w:tcW w:w="1179" w:type="dxa"/>
          </w:tcPr>
          <w:p w:rsidR="00111994" w:rsidRPr="00531740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531740">
              <w:rPr>
                <w:sz w:val="28"/>
                <w:szCs w:val="28"/>
              </w:rPr>
              <w:t>7631,43</w:t>
            </w:r>
          </w:p>
        </w:tc>
        <w:tc>
          <w:tcPr>
            <w:tcW w:w="1132" w:type="dxa"/>
          </w:tcPr>
          <w:p w:rsidR="00111994" w:rsidRPr="00E74642" w:rsidRDefault="00111994" w:rsidP="00D861A7">
            <w:pPr>
              <w:ind w:left="-114" w:right="-90"/>
              <w:jc w:val="center"/>
              <w:rPr>
                <w:sz w:val="28"/>
                <w:szCs w:val="28"/>
              </w:rPr>
            </w:pPr>
            <w:r w:rsidRPr="00E74642">
              <w:rPr>
                <w:sz w:val="28"/>
                <w:szCs w:val="28"/>
              </w:rPr>
              <w:t>8706,86</w:t>
            </w:r>
          </w:p>
        </w:tc>
      </w:tr>
    </w:tbl>
    <w:p w:rsidR="00111994" w:rsidRDefault="00111994" w:rsidP="00D861A7">
      <w:pPr>
        <w:ind w:firstLine="567"/>
        <w:jc w:val="both"/>
        <w:rPr>
          <w:sz w:val="28"/>
          <w:szCs w:val="28"/>
        </w:rPr>
      </w:pPr>
    </w:p>
    <w:p w:rsidR="00111994" w:rsidRDefault="00111994" w:rsidP="00D861A7">
      <w:pPr>
        <w:ind w:firstLine="567"/>
        <w:jc w:val="both"/>
        <w:rPr>
          <w:sz w:val="28"/>
          <w:szCs w:val="28"/>
        </w:rPr>
      </w:pPr>
      <w:r w:rsidRPr="00CD3457">
        <w:rPr>
          <w:b/>
          <w:sz w:val="28"/>
          <w:szCs w:val="28"/>
        </w:rPr>
        <w:t>В разрезе учреждений, выявленные нарушения и замечания пр</w:t>
      </w:r>
      <w:r>
        <w:rPr>
          <w:b/>
          <w:sz w:val="28"/>
          <w:szCs w:val="28"/>
        </w:rPr>
        <w:t xml:space="preserve">едставлены в </w:t>
      </w:r>
      <w:r w:rsidRPr="00CD3457">
        <w:rPr>
          <w:b/>
          <w:sz w:val="28"/>
          <w:szCs w:val="28"/>
        </w:rPr>
        <w:t xml:space="preserve"> Приложени</w:t>
      </w:r>
      <w:r>
        <w:rPr>
          <w:b/>
          <w:sz w:val="28"/>
          <w:szCs w:val="28"/>
        </w:rPr>
        <w:t>и</w:t>
      </w:r>
      <w:r w:rsidRPr="00CD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</w:p>
    <w:p w:rsidR="00111994" w:rsidRDefault="00111994" w:rsidP="00D861A7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2.2.</w:t>
      </w:r>
      <w:r w:rsidRPr="00F35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Экспертно-аналитическая деятельность.</w:t>
      </w:r>
    </w:p>
    <w:p w:rsidR="00111994" w:rsidRPr="00F175CF" w:rsidRDefault="00111994" w:rsidP="00D861A7">
      <w:pPr>
        <w:ind w:firstLine="426"/>
        <w:jc w:val="both"/>
        <w:rPr>
          <w:sz w:val="28"/>
          <w:szCs w:val="28"/>
        </w:rPr>
      </w:pPr>
      <w:r w:rsidRPr="00F175CF">
        <w:rPr>
          <w:sz w:val="28"/>
          <w:szCs w:val="28"/>
        </w:rPr>
        <w:t>В целях обеспечения единой системы финансового контроля, предусмотренного бюджетным  законодательством,  Контрольно-счетной  палатой  в  202</w:t>
      </w:r>
      <w:r>
        <w:rPr>
          <w:sz w:val="28"/>
          <w:szCs w:val="28"/>
        </w:rPr>
        <w:t>2</w:t>
      </w:r>
      <w:r w:rsidRPr="00F175CF">
        <w:rPr>
          <w:sz w:val="28"/>
          <w:szCs w:val="28"/>
        </w:rPr>
        <w:t xml:space="preserve"> году  проведено </w:t>
      </w:r>
      <w:r>
        <w:rPr>
          <w:sz w:val="28"/>
          <w:szCs w:val="28"/>
        </w:rPr>
        <w:t>35</w:t>
      </w:r>
      <w:r w:rsidRPr="00F175CF">
        <w:rPr>
          <w:sz w:val="28"/>
          <w:szCs w:val="28"/>
        </w:rPr>
        <w:t xml:space="preserve"> экспертно-аналитических мероприятий (ЭАМ), а именно: </w:t>
      </w:r>
    </w:p>
    <w:p w:rsidR="00111994" w:rsidRPr="00F175CF" w:rsidRDefault="00111994" w:rsidP="00D861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5CF">
        <w:rPr>
          <w:sz w:val="28"/>
          <w:szCs w:val="28"/>
        </w:rPr>
        <w:t xml:space="preserve">-  экспертизы  проекта  бюджета  </w:t>
      </w:r>
      <w:r>
        <w:rPr>
          <w:sz w:val="28"/>
          <w:szCs w:val="28"/>
        </w:rPr>
        <w:t xml:space="preserve"> </w:t>
      </w:r>
      <w:r w:rsidRPr="00F175C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2023 и плановый период 2024-2025 годов</w:t>
      </w:r>
      <w:r w:rsidRPr="00F175CF">
        <w:rPr>
          <w:sz w:val="28"/>
          <w:szCs w:val="28"/>
        </w:rPr>
        <w:t xml:space="preserve">  и  </w:t>
      </w:r>
      <w:r>
        <w:rPr>
          <w:sz w:val="28"/>
          <w:szCs w:val="28"/>
        </w:rPr>
        <w:t>12</w:t>
      </w:r>
      <w:r w:rsidRPr="00F175CF">
        <w:rPr>
          <w:sz w:val="28"/>
          <w:szCs w:val="28"/>
        </w:rPr>
        <w:t xml:space="preserve">  проектов</w:t>
      </w:r>
      <w:r>
        <w:rPr>
          <w:sz w:val="28"/>
          <w:szCs w:val="28"/>
        </w:rPr>
        <w:t xml:space="preserve"> бюджетов сельских </w:t>
      </w:r>
      <w:r w:rsidRPr="00F175CF">
        <w:rPr>
          <w:sz w:val="28"/>
          <w:szCs w:val="28"/>
        </w:rPr>
        <w:t>муниципальных образований на 202</w:t>
      </w:r>
      <w:r>
        <w:rPr>
          <w:sz w:val="28"/>
          <w:szCs w:val="28"/>
        </w:rPr>
        <w:t>3</w:t>
      </w:r>
      <w:r w:rsidRPr="00F175C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175CF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F175CF">
        <w:rPr>
          <w:sz w:val="28"/>
          <w:szCs w:val="28"/>
        </w:rPr>
        <w:t xml:space="preserve"> годов; </w:t>
      </w:r>
    </w:p>
    <w:p w:rsidR="00111994" w:rsidRPr="0058390D" w:rsidRDefault="00111994" w:rsidP="00D861A7">
      <w:pPr>
        <w:ind w:firstLine="426"/>
        <w:jc w:val="both"/>
        <w:rPr>
          <w:sz w:val="28"/>
          <w:szCs w:val="28"/>
        </w:rPr>
      </w:pPr>
      <w:r w:rsidRPr="0058390D">
        <w:rPr>
          <w:sz w:val="28"/>
          <w:szCs w:val="28"/>
        </w:rPr>
        <w:t xml:space="preserve"> - проведение  внешней проверки годовой бюджетной отчетности об исполнении бюджета за 2021 год муниципального образования «Эхирит-Булагатский район;</w:t>
      </w:r>
    </w:p>
    <w:p w:rsidR="00111994" w:rsidRPr="0058390D" w:rsidRDefault="00111994" w:rsidP="00D861A7">
      <w:pPr>
        <w:ind w:firstLine="426"/>
        <w:jc w:val="both"/>
        <w:rPr>
          <w:sz w:val="28"/>
          <w:szCs w:val="28"/>
        </w:rPr>
      </w:pPr>
      <w:r w:rsidRPr="0058390D">
        <w:rPr>
          <w:sz w:val="28"/>
          <w:szCs w:val="28"/>
        </w:rPr>
        <w:t xml:space="preserve"> - проведение  внешней проверки годовой бюджетной отчетности об исполнении бюджетов за 2021 год   12 сельских поселений;</w:t>
      </w:r>
    </w:p>
    <w:p w:rsidR="00111994" w:rsidRPr="0058390D" w:rsidRDefault="00111994" w:rsidP="00D861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8390D">
        <w:rPr>
          <w:sz w:val="28"/>
          <w:szCs w:val="28"/>
        </w:rPr>
        <w:t xml:space="preserve">- проведение внешней проверки годовой бюджетной отчетности Главных распорядителей бюджетной отчетности за 2021 год;                 </w:t>
      </w:r>
    </w:p>
    <w:p w:rsidR="00111994" w:rsidRDefault="00111994" w:rsidP="00D861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- 2 мониторинга: «О</w:t>
      </w:r>
      <w:r w:rsidRPr="00EC43ED">
        <w:rPr>
          <w:sz w:val="28"/>
          <w:szCs w:val="28"/>
        </w:rPr>
        <w:t xml:space="preserve"> ходе реализации мероприятий по модернизации школьных систем</w:t>
      </w:r>
      <w:r>
        <w:rPr>
          <w:sz w:val="28"/>
          <w:szCs w:val="28"/>
        </w:rPr>
        <w:t>» и «о среднем уровне заработной платы в органах местного самоуправления».</w:t>
      </w:r>
    </w:p>
    <w:p w:rsidR="00111994" w:rsidRPr="00E62DC0" w:rsidRDefault="00111994" w:rsidP="00D861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62DC0">
        <w:rPr>
          <w:sz w:val="28"/>
          <w:szCs w:val="28"/>
        </w:rPr>
        <w:t xml:space="preserve">Общий объем проверенных и анализируемых  средств, в ходе экспертно-аналитических мероприятий составил 7 737 550,6 тыс. рублей. В результате экспертно-аналитических мероприятий в 2022 году подготовлено 26 заключений и 7 актов, 2 информационных – аналитических записок (по сельским поселениям), 2 информационных письма по мониторингу. </w:t>
      </w:r>
    </w:p>
    <w:p w:rsidR="00111994" w:rsidRDefault="00111994" w:rsidP="00D861A7">
      <w:pPr>
        <w:ind w:firstLine="567"/>
        <w:jc w:val="both"/>
        <w:rPr>
          <w:sz w:val="28"/>
          <w:szCs w:val="28"/>
        </w:rPr>
      </w:pPr>
      <w:r w:rsidRPr="00E62DC0">
        <w:rPr>
          <w:sz w:val="28"/>
          <w:szCs w:val="28"/>
        </w:rPr>
        <w:t xml:space="preserve">   Общий объем выявленных нарушений в ходе экспертно-аналитических мероприятий составил в сумме 213,4  тыс. рублей, количество нарушений и замечаний </w:t>
      </w:r>
      <w:r>
        <w:rPr>
          <w:sz w:val="28"/>
          <w:szCs w:val="28"/>
        </w:rPr>
        <w:t>80</w:t>
      </w:r>
      <w:r w:rsidRPr="00E62DC0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числе:</w:t>
      </w:r>
    </w:p>
    <w:p w:rsidR="00111994" w:rsidRPr="005F6E03" w:rsidRDefault="00111994" w:rsidP="00D861A7">
      <w:pPr>
        <w:ind w:firstLine="567"/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E03">
        <w:rPr>
          <w:rFonts w:eastAsiaTheme="minorEastAsia"/>
          <w:b/>
          <w:sz w:val="28"/>
          <w:szCs w:val="28"/>
        </w:rPr>
        <w:t xml:space="preserve"> - по внешней проверке годово</w:t>
      </w:r>
      <w:r>
        <w:rPr>
          <w:rFonts w:eastAsiaTheme="minorEastAsia"/>
          <w:b/>
          <w:sz w:val="28"/>
          <w:szCs w:val="28"/>
        </w:rPr>
        <w:t>го</w:t>
      </w:r>
      <w:r w:rsidRPr="005F6E03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отчета об исполнении бюджетов сельских  поселений, </w:t>
      </w:r>
      <w:r w:rsidRPr="005F6E03">
        <w:rPr>
          <w:rFonts w:eastAsiaTheme="minorEastAsia"/>
          <w:b/>
          <w:sz w:val="28"/>
          <w:szCs w:val="28"/>
        </w:rPr>
        <w:t xml:space="preserve"> из них</w:t>
      </w:r>
      <w:r>
        <w:rPr>
          <w:rFonts w:eastAsiaTheme="minorEastAsia"/>
          <w:b/>
          <w:sz w:val="28"/>
          <w:szCs w:val="28"/>
        </w:rPr>
        <w:t>: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МО «</w:t>
      </w:r>
      <w:r>
        <w:rPr>
          <w:rFonts w:eastAsiaTheme="minorEastAsia"/>
          <w:sz w:val="28"/>
          <w:szCs w:val="28"/>
        </w:rPr>
        <w:t>Ново-Николаевское»</w:t>
      </w:r>
      <w:r w:rsidRPr="005F6E03">
        <w:rPr>
          <w:rFonts w:eastAsiaTheme="minorEastAsia"/>
          <w:sz w:val="28"/>
          <w:szCs w:val="28"/>
        </w:rPr>
        <w:t xml:space="preserve"> -</w:t>
      </w:r>
      <w:r>
        <w:rPr>
          <w:rFonts w:eastAsiaTheme="minorEastAsia"/>
          <w:sz w:val="28"/>
          <w:szCs w:val="28"/>
        </w:rPr>
        <w:t>176,4</w:t>
      </w:r>
      <w:r w:rsidRPr="005F6E03">
        <w:rPr>
          <w:rFonts w:eastAsiaTheme="minorEastAsia"/>
          <w:sz w:val="28"/>
          <w:szCs w:val="28"/>
        </w:rPr>
        <w:t xml:space="preserve"> тыс. рублей</w:t>
      </w:r>
      <w:r>
        <w:rPr>
          <w:rFonts w:eastAsiaTheme="minorEastAsia"/>
          <w:sz w:val="28"/>
          <w:szCs w:val="28"/>
        </w:rPr>
        <w:t>,</w:t>
      </w:r>
      <w:r w:rsidRPr="009259B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количество нарушений - 3</w:t>
      </w:r>
      <w:r w:rsidRPr="005F6E03">
        <w:rPr>
          <w:rFonts w:eastAsiaTheme="minorEastAsia"/>
          <w:sz w:val="28"/>
          <w:szCs w:val="28"/>
        </w:rPr>
        <w:t>;</w:t>
      </w:r>
    </w:p>
    <w:p w:rsidR="00111994" w:rsidRPr="005F6E03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МО «Харатское» - 12,4 тыс. рублей, количество-1;</w:t>
      </w:r>
    </w:p>
    <w:p w:rsidR="00111994" w:rsidRPr="005F6E03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МО «</w:t>
      </w:r>
      <w:r>
        <w:rPr>
          <w:rFonts w:eastAsiaTheme="minorEastAsia"/>
          <w:sz w:val="28"/>
          <w:szCs w:val="28"/>
        </w:rPr>
        <w:t>Захальское</w:t>
      </w:r>
      <w:r w:rsidRPr="005F6E03">
        <w:rPr>
          <w:rFonts w:eastAsiaTheme="minorEastAsia"/>
          <w:sz w:val="28"/>
          <w:szCs w:val="28"/>
        </w:rPr>
        <w:t xml:space="preserve">» - </w:t>
      </w:r>
      <w:r>
        <w:rPr>
          <w:rFonts w:eastAsiaTheme="minorEastAsia"/>
          <w:sz w:val="28"/>
          <w:szCs w:val="28"/>
        </w:rPr>
        <w:t xml:space="preserve">24,6 </w:t>
      </w:r>
      <w:r w:rsidRPr="005F6E03">
        <w:rPr>
          <w:rFonts w:eastAsiaTheme="minorEastAsia"/>
          <w:sz w:val="28"/>
          <w:szCs w:val="28"/>
        </w:rPr>
        <w:t>тыс. рублей</w:t>
      </w:r>
      <w:r>
        <w:rPr>
          <w:rFonts w:eastAsiaTheme="minorEastAsia"/>
          <w:sz w:val="28"/>
          <w:szCs w:val="28"/>
        </w:rPr>
        <w:t>, количество 1</w:t>
      </w:r>
      <w:r w:rsidRPr="005F6E03">
        <w:rPr>
          <w:rFonts w:eastAsiaTheme="minorEastAsia"/>
          <w:sz w:val="28"/>
          <w:szCs w:val="28"/>
        </w:rPr>
        <w:t>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 «Ахинское» - 0 рублей, количество 4;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«Гаханское» - 0 рублей, количество 1;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«Капсальское» - 0 рублей, количество 1;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«Корсукское» -0 рублей количество 8;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«Олойское» - 0 рублей, количество 9;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 «Тугутуйское» -0 рублей, количество 4;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 «Харазаргайское» -0 рублей, количество 4. 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9259B9">
        <w:rPr>
          <w:rFonts w:eastAsiaTheme="minorEastAsia"/>
          <w:b/>
          <w:sz w:val="28"/>
          <w:szCs w:val="28"/>
        </w:rPr>
        <w:t>- по экспертизе проектов бюджетов на 2023 год и плановый период 2024 и 2025 годов район и сельские поселения, из них:</w:t>
      </w:r>
    </w:p>
    <w:p w:rsidR="00111994" w:rsidRPr="00A97E30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A97E30">
        <w:rPr>
          <w:rFonts w:eastAsiaTheme="minorEastAsia"/>
          <w:sz w:val="28"/>
          <w:szCs w:val="28"/>
        </w:rPr>
        <w:t xml:space="preserve">МО «Эхирит-Булагатский район» - 66,0 тыс. рублей, количество </w:t>
      </w:r>
      <w:r>
        <w:rPr>
          <w:rFonts w:eastAsiaTheme="minorEastAsia"/>
          <w:sz w:val="28"/>
          <w:szCs w:val="28"/>
        </w:rPr>
        <w:t>3</w:t>
      </w:r>
      <w:r w:rsidRPr="00A97E30">
        <w:rPr>
          <w:rFonts w:eastAsiaTheme="minorEastAsia"/>
          <w:sz w:val="28"/>
          <w:szCs w:val="28"/>
        </w:rPr>
        <w:t xml:space="preserve">;  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«Ахинское» - 0, количество 3;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«Гаханское» 0, количество 2;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«Капсальское»-0, количество 3;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«Корсукское» -0,количество 7;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«Кулункунское» -0, количество 4;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«Олойское» -0, количество 6;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«Алужинское»-0, количество 2;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«Харатское» -0, количество 2;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«Тугутуйское» 0, количество 2;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«Харазаргайское» 0, количество 3;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МО «Захальское» 0, количество 3;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МО «Ново-Николаевское» 0, количество  4 .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111994" w:rsidRPr="00E74642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 w:rsidRPr="00E74642">
        <w:rPr>
          <w:rFonts w:eastAsiaTheme="minorEastAsia"/>
          <w:b/>
          <w:sz w:val="28"/>
          <w:szCs w:val="28"/>
        </w:rPr>
        <w:t>Динамика за пять лет и по видам нарушений представлена в таблице</w:t>
      </w:r>
      <w:r>
        <w:rPr>
          <w:rFonts w:eastAsiaTheme="minorEastAsia"/>
          <w:b/>
          <w:sz w:val="28"/>
          <w:szCs w:val="28"/>
        </w:rPr>
        <w:t xml:space="preserve"> 4</w:t>
      </w:r>
      <w:r w:rsidRPr="00E74642">
        <w:rPr>
          <w:rFonts w:eastAsiaTheme="minorEastAsia"/>
          <w:b/>
          <w:sz w:val="28"/>
          <w:szCs w:val="28"/>
        </w:rPr>
        <w:t>.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rFonts w:eastAsiaTheme="minorEastAsia"/>
          <w:sz w:val="28"/>
          <w:szCs w:val="28"/>
        </w:rPr>
      </w:pPr>
      <w:r w:rsidRPr="00E74642">
        <w:rPr>
          <w:rFonts w:eastAsiaTheme="minorEastAsia"/>
          <w:b/>
          <w:sz w:val="28"/>
          <w:szCs w:val="28"/>
        </w:rPr>
        <w:t>Тыс. рублей</w:t>
      </w:r>
      <w:r>
        <w:rPr>
          <w:rFonts w:eastAsiaTheme="minorEastAsia"/>
          <w:sz w:val="28"/>
          <w:szCs w:val="28"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1262"/>
        <w:gridCol w:w="1006"/>
        <w:gridCol w:w="1134"/>
        <w:gridCol w:w="916"/>
        <w:gridCol w:w="927"/>
      </w:tblGrid>
      <w:tr w:rsidR="00274A64" w:rsidRPr="00531740" w:rsidTr="00E962F0">
        <w:tc>
          <w:tcPr>
            <w:tcW w:w="4248" w:type="dxa"/>
          </w:tcPr>
          <w:p w:rsidR="00111994" w:rsidRPr="00531740" w:rsidRDefault="00111994" w:rsidP="00D861A7">
            <w:pPr>
              <w:jc w:val="both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Вид нарушения</w:t>
            </w:r>
          </w:p>
        </w:tc>
        <w:tc>
          <w:tcPr>
            <w:tcW w:w="1262" w:type="dxa"/>
          </w:tcPr>
          <w:p w:rsidR="00111994" w:rsidRPr="0053174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006" w:type="dxa"/>
          </w:tcPr>
          <w:p w:rsidR="00111994" w:rsidRPr="0053174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134" w:type="dxa"/>
          </w:tcPr>
          <w:p w:rsidR="00111994" w:rsidRPr="0053174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916" w:type="dxa"/>
          </w:tcPr>
          <w:p w:rsidR="00111994" w:rsidRPr="0053174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27" w:type="dxa"/>
          </w:tcPr>
          <w:p w:rsidR="00111994" w:rsidRPr="0053174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531740">
              <w:rPr>
                <w:b/>
                <w:sz w:val="28"/>
                <w:szCs w:val="28"/>
              </w:rPr>
              <w:t>2022г.</w:t>
            </w:r>
          </w:p>
        </w:tc>
      </w:tr>
      <w:tr w:rsidR="00274A64" w:rsidRPr="00531740" w:rsidTr="00E962F0">
        <w:tc>
          <w:tcPr>
            <w:tcW w:w="4248" w:type="dxa"/>
          </w:tcPr>
          <w:p w:rsidR="00111994" w:rsidRPr="00150F60" w:rsidRDefault="00111994" w:rsidP="00D861A7">
            <w:pPr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При формировании и исполнении бюджета</w:t>
            </w:r>
          </w:p>
        </w:tc>
        <w:tc>
          <w:tcPr>
            <w:tcW w:w="1262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2689,5</w:t>
            </w:r>
          </w:p>
        </w:tc>
        <w:tc>
          <w:tcPr>
            <w:tcW w:w="1006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2577,88</w:t>
            </w:r>
          </w:p>
        </w:tc>
        <w:tc>
          <w:tcPr>
            <w:tcW w:w="1134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13 832,3</w:t>
            </w:r>
          </w:p>
        </w:tc>
        <w:tc>
          <w:tcPr>
            <w:tcW w:w="916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5361,1</w:t>
            </w:r>
          </w:p>
        </w:tc>
        <w:tc>
          <w:tcPr>
            <w:tcW w:w="927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sz w:val="28"/>
                <w:szCs w:val="28"/>
              </w:rPr>
            </w:pPr>
            <w:r w:rsidRPr="00150F60">
              <w:rPr>
                <w:sz w:val="28"/>
                <w:szCs w:val="28"/>
              </w:rPr>
              <w:t>279,4</w:t>
            </w:r>
          </w:p>
        </w:tc>
      </w:tr>
      <w:tr w:rsidR="00274A64" w:rsidRPr="00531740" w:rsidTr="00E962F0">
        <w:tc>
          <w:tcPr>
            <w:tcW w:w="4248" w:type="dxa"/>
          </w:tcPr>
          <w:p w:rsidR="00111994" w:rsidRPr="00150F60" w:rsidRDefault="00111994" w:rsidP="00D861A7">
            <w:pPr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2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2689,5</w:t>
            </w:r>
          </w:p>
        </w:tc>
        <w:tc>
          <w:tcPr>
            <w:tcW w:w="1006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2577,8</w:t>
            </w:r>
          </w:p>
        </w:tc>
        <w:tc>
          <w:tcPr>
            <w:tcW w:w="1134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13 832,3</w:t>
            </w:r>
          </w:p>
        </w:tc>
        <w:tc>
          <w:tcPr>
            <w:tcW w:w="916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5361,1</w:t>
            </w:r>
          </w:p>
        </w:tc>
        <w:tc>
          <w:tcPr>
            <w:tcW w:w="927" w:type="dxa"/>
          </w:tcPr>
          <w:p w:rsidR="00111994" w:rsidRPr="00150F60" w:rsidRDefault="00111994" w:rsidP="00D861A7">
            <w:pPr>
              <w:ind w:left="-120" w:right="-84"/>
              <w:jc w:val="center"/>
              <w:rPr>
                <w:b/>
                <w:sz w:val="28"/>
                <w:szCs w:val="28"/>
              </w:rPr>
            </w:pPr>
            <w:r w:rsidRPr="00150F60">
              <w:rPr>
                <w:b/>
                <w:sz w:val="28"/>
                <w:szCs w:val="28"/>
              </w:rPr>
              <w:t>279,4</w:t>
            </w:r>
          </w:p>
        </w:tc>
      </w:tr>
    </w:tbl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таблицы видно, что в 2022 году по сравнению с прошлыми годами идет значительное снижение нарушений в суммарном выражении.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111994" w:rsidRPr="00585BC7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585BC7">
        <w:rPr>
          <w:rFonts w:eastAsiaTheme="minorEastAsia"/>
          <w:b/>
          <w:sz w:val="28"/>
          <w:szCs w:val="28"/>
        </w:rPr>
        <w:t>Динамика выявленных нарушений и замечаний в количественном выражении представлена диаграммой за 2020-2022 годы.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49B1521E" wp14:editId="32A822E3">
            <wp:extent cx="5556250" cy="3184525"/>
            <wp:effectExtent l="0" t="0" r="635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Из диаграммы видно, что нарушения и замечания в количественном выражении по сравнению с прошлым годом увеличиваются, в том числе наибольшие нарушения и замечания в части бухгалтерского учета и по закупкам (несвоевременное внесение изменений в планы-графики).</w:t>
      </w:r>
    </w:p>
    <w:p w:rsidR="00111994" w:rsidRPr="00B8096D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11994" w:rsidRPr="00913D36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Pr="00913D36">
        <w:rPr>
          <w:rFonts w:eastAsiaTheme="minorEastAsia"/>
          <w:b/>
          <w:sz w:val="28"/>
          <w:szCs w:val="28"/>
        </w:rPr>
        <w:t>Выявленные нарушения и замечания  в ходе экспертно-аналитических мероприятий представлены</w:t>
      </w:r>
      <w:r>
        <w:rPr>
          <w:rFonts w:eastAsiaTheme="minorEastAsia"/>
          <w:b/>
          <w:sz w:val="28"/>
          <w:szCs w:val="28"/>
        </w:rPr>
        <w:t xml:space="preserve"> по объектам в </w:t>
      </w:r>
      <w:r w:rsidRPr="00913D36">
        <w:rPr>
          <w:rFonts w:eastAsiaTheme="minorEastAsia"/>
          <w:b/>
          <w:sz w:val="28"/>
          <w:szCs w:val="28"/>
        </w:rPr>
        <w:t xml:space="preserve"> приложени</w:t>
      </w:r>
      <w:r>
        <w:rPr>
          <w:rFonts w:eastAsiaTheme="minorEastAsia"/>
          <w:b/>
          <w:sz w:val="28"/>
          <w:szCs w:val="28"/>
        </w:rPr>
        <w:t>и</w:t>
      </w:r>
      <w:r w:rsidRPr="00913D36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3.</w:t>
      </w:r>
    </w:p>
    <w:p w:rsidR="00111994" w:rsidRDefault="00111994" w:rsidP="00D861A7">
      <w:pPr>
        <w:jc w:val="both"/>
        <w:rPr>
          <w:rFonts w:eastAsiaTheme="minorEastAsia"/>
          <w:sz w:val="28"/>
          <w:szCs w:val="28"/>
        </w:rPr>
      </w:pPr>
    </w:p>
    <w:p w:rsidR="00111994" w:rsidRPr="00215EDD" w:rsidRDefault="00111994" w:rsidP="00D861A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Pr="00215EDD">
        <w:rPr>
          <w:b/>
          <w:color w:val="auto"/>
          <w:sz w:val="28"/>
          <w:szCs w:val="28"/>
        </w:rPr>
        <w:t>. Взаимодействие КСП муниципального образования «Эхирит-Булагатский район»  с другими органами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Контрольно-счетной палатой заключены соглашения о сотрудничестве: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Соглашение о взаимодействии с КСП Иркутской области от 27.05.2010 г;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Соглашение о сотрудничестве и взаимодействии с  МО МВД России «Эхирит-Булагатский район» от 17.05.2018 г;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 Соглашение  о  взаимодействии   с  межрайонным  следственным отделением   СУ СК по Иркутской области от 20.10.2014 г.;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Соглашение  о  взаимодействии с прокуратурой Эхирит-Булагатского района от 11.07.2017 года;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Соглашение с УФК по Иркутской области от 26.09.2017 г.;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В 2022 году осуществлялось  взаимодействие  по  вопросам  текущей  деятельности  с Контрольно-счётной  палатой  Иркутской  области,  Союзом  муниципальных контрольно-счетных органов.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Подготовлено  и  направлено 8  информаций  на  запросы  в  КСП  Иркутской области,  2  информации  и  ответов  на  запросы  Союза  МКСО,  в  том  числе  о деятельности  контрольно-счетного  органа,  о  взаимодействии  с  правоохранительными органами.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В 2022 году КСП района  в рамках соглашений о сотрудничестве в прокуратуру  Эхирит-Булагатского района направлено 8 материалов по  результатам  контрольных мероприятий.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Количество проведенных совместных проверок за 2018-2022 годы представлен</w:t>
      </w:r>
      <w:r>
        <w:rPr>
          <w:color w:val="auto"/>
          <w:sz w:val="28"/>
          <w:szCs w:val="28"/>
        </w:rPr>
        <w:t>ы</w:t>
      </w:r>
      <w:r w:rsidRPr="00E23392">
        <w:rPr>
          <w:color w:val="auto"/>
          <w:sz w:val="28"/>
          <w:szCs w:val="28"/>
        </w:rPr>
        <w:t xml:space="preserve"> в таблице</w:t>
      </w:r>
      <w:r>
        <w:rPr>
          <w:color w:val="auto"/>
          <w:sz w:val="28"/>
          <w:szCs w:val="28"/>
        </w:rPr>
        <w:t xml:space="preserve"> 5.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 xml:space="preserve"> 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134"/>
        <w:gridCol w:w="1232"/>
        <w:gridCol w:w="1178"/>
      </w:tblGrid>
      <w:tr w:rsidR="00111994" w:rsidRPr="00E23392" w:rsidTr="00E962F0">
        <w:trPr>
          <w:trHeight w:val="20"/>
        </w:trPr>
        <w:tc>
          <w:tcPr>
            <w:tcW w:w="3544" w:type="dxa"/>
          </w:tcPr>
          <w:p w:rsidR="00111994" w:rsidRPr="00215EDD" w:rsidRDefault="00111994" w:rsidP="00D861A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111994" w:rsidRPr="00215EDD" w:rsidRDefault="00111994" w:rsidP="00D861A7">
            <w:pPr>
              <w:pStyle w:val="Default"/>
              <w:ind w:left="-109" w:right="-113"/>
              <w:jc w:val="center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111994" w:rsidRPr="00215EDD" w:rsidRDefault="00111994" w:rsidP="00D861A7">
            <w:pPr>
              <w:pStyle w:val="Default"/>
              <w:ind w:left="-109" w:right="-113"/>
              <w:jc w:val="center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111994" w:rsidRPr="00215EDD" w:rsidRDefault="00111994" w:rsidP="00D861A7">
            <w:pPr>
              <w:pStyle w:val="Default"/>
              <w:ind w:left="-109" w:right="-113"/>
              <w:jc w:val="center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2020 год</w:t>
            </w:r>
          </w:p>
        </w:tc>
        <w:tc>
          <w:tcPr>
            <w:tcW w:w="1232" w:type="dxa"/>
          </w:tcPr>
          <w:p w:rsidR="00111994" w:rsidRPr="00215EDD" w:rsidRDefault="00111994" w:rsidP="00D861A7">
            <w:pPr>
              <w:pStyle w:val="Default"/>
              <w:ind w:left="-109" w:right="-113"/>
              <w:jc w:val="center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2021 год</w:t>
            </w:r>
          </w:p>
        </w:tc>
        <w:tc>
          <w:tcPr>
            <w:tcW w:w="1178" w:type="dxa"/>
          </w:tcPr>
          <w:p w:rsidR="00111994" w:rsidRPr="00215EDD" w:rsidRDefault="00111994" w:rsidP="00D861A7">
            <w:pPr>
              <w:pStyle w:val="Default"/>
              <w:ind w:left="-109" w:right="-113"/>
              <w:jc w:val="center"/>
              <w:rPr>
                <w:b/>
                <w:color w:val="auto"/>
                <w:sz w:val="28"/>
                <w:szCs w:val="28"/>
              </w:rPr>
            </w:pPr>
            <w:r w:rsidRPr="00215EDD">
              <w:rPr>
                <w:b/>
                <w:color w:val="auto"/>
                <w:sz w:val="28"/>
                <w:szCs w:val="28"/>
              </w:rPr>
              <w:t>2022 год</w:t>
            </w:r>
          </w:p>
        </w:tc>
      </w:tr>
      <w:tr w:rsidR="00111994" w:rsidRPr="00E23392" w:rsidTr="00E962F0">
        <w:trPr>
          <w:trHeight w:val="20"/>
        </w:trPr>
        <w:tc>
          <w:tcPr>
            <w:tcW w:w="3544" w:type="dxa"/>
          </w:tcPr>
          <w:p w:rsidR="00111994" w:rsidRPr="00E23392" w:rsidRDefault="00111994" w:rsidP="00D861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КСП Иркутской области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</w:tr>
      <w:tr w:rsidR="00111994" w:rsidRPr="00E23392" w:rsidTr="00E962F0">
        <w:trPr>
          <w:trHeight w:val="20"/>
        </w:trPr>
        <w:tc>
          <w:tcPr>
            <w:tcW w:w="3544" w:type="dxa"/>
          </w:tcPr>
          <w:p w:rsidR="00111994" w:rsidRPr="00E23392" w:rsidRDefault="00111994" w:rsidP="00D861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Прокуратура Эхирит-Булагатского района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2</w:t>
            </w:r>
          </w:p>
        </w:tc>
      </w:tr>
      <w:tr w:rsidR="00111994" w:rsidRPr="00E23392" w:rsidTr="00E962F0">
        <w:trPr>
          <w:trHeight w:val="20"/>
        </w:trPr>
        <w:tc>
          <w:tcPr>
            <w:tcW w:w="3544" w:type="dxa"/>
          </w:tcPr>
          <w:p w:rsidR="00111994" w:rsidRPr="00E23392" w:rsidRDefault="00111994" w:rsidP="00D861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 xml:space="preserve">  ИТОГО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111994" w:rsidRPr="00E23392" w:rsidRDefault="00111994" w:rsidP="00D861A7">
            <w:pPr>
              <w:pStyle w:val="Default"/>
              <w:ind w:left="-109" w:right="-113"/>
              <w:jc w:val="center"/>
              <w:rPr>
                <w:color w:val="auto"/>
                <w:sz w:val="28"/>
                <w:szCs w:val="28"/>
              </w:rPr>
            </w:pPr>
            <w:r w:rsidRPr="00E23392">
              <w:rPr>
                <w:color w:val="auto"/>
                <w:sz w:val="28"/>
                <w:szCs w:val="28"/>
              </w:rPr>
              <w:t>2</w:t>
            </w:r>
          </w:p>
        </w:tc>
      </w:tr>
    </w:tbl>
    <w:p w:rsidR="00111994" w:rsidRPr="00E23392" w:rsidRDefault="00111994" w:rsidP="00D861A7">
      <w:pPr>
        <w:pStyle w:val="Default"/>
        <w:ind w:left="708" w:firstLine="709"/>
        <w:jc w:val="both"/>
        <w:rPr>
          <w:color w:val="auto"/>
          <w:sz w:val="28"/>
          <w:szCs w:val="28"/>
        </w:rPr>
      </w:pPr>
    </w:p>
    <w:p w:rsidR="00111994" w:rsidRPr="00A05570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5570">
        <w:rPr>
          <w:color w:val="auto"/>
          <w:sz w:val="28"/>
          <w:szCs w:val="28"/>
        </w:rPr>
        <w:t>Из данных таблицы видно, что идет снижение количества совместных проверок. Данное сни</w:t>
      </w:r>
      <w:r>
        <w:rPr>
          <w:color w:val="auto"/>
          <w:sz w:val="28"/>
          <w:szCs w:val="28"/>
        </w:rPr>
        <w:t>жение в первую очередь связанно было</w:t>
      </w:r>
      <w:r w:rsidRPr="00A05570">
        <w:rPr>
          <w:color w:val="auto"/>
          <w:sz w:val="28"/>
          <w:szCs w:val="28"/>
        </w:rPr>
        <w:t xml:space="preserve"> с ограничительными мероприятиями в течении 2 лет, в связи с короновирусной инфекцией ковид-19. </w:t>
      </w:r>
    </w:p>
    <w:p w:rsidR="00111994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1994" w:rsidRDefault="00111994" w:rsidP="00D861A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93660D">
        <w:rPr>
          <w:b/>
          <w:color w:val="auto"/>
          <w:sz w:val="28"/>
          <w:szCs w:val="28"/>
        </w:rPr>
        <w:t>. Организационно-методологическая деятельность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 xml:space="preserve">В  соответствии  с  Федеральным  законом  от  09.02.2009 г.  №  8-ФЗ "Об обеспечении  доступа  к  информации  о  деятельности  государственных  органов  и органов местного самоуправления" и требованиями статьи 19 "Обеспечение доступа к информации  о  деятельности  контрольно-счетных  органов"  Федерального  закона 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 вся информация о деятельности Контрольно-счетной палаты размещалась на странице официального сайта муниципального образования «Эхирит-Булагатский район» </w:t>
      </w:r>
      <w:r w:rsidRPr="00E23392">
        <w:rPr>
          <w:color w:val="auto"/>
          <w:sz w:val="28"/>
          <w:szCs w:val="28"/>
          <w:lang w:val="en-US"/>
        </w:rPr>
        <w:t>ehirit</w:t>
      </w:r>
      <w:r w:rsidRPr="00E23392">
        <w:rPr>
          <w:color w:val="auto"/>
          <w:sz w:val="28"/>
          <w:szCs w:val="28"/>
        </w:rPr>
        <w:t>.</w:t>
      </w:r>
      <w:r w:rsidRPr="00E23392">
        <w:rPr>
          <w:color w:val="auto"/>
          <w:sz w:val="28"/>
          <w:szCs w:val="28"/>
          <w:lang w:val="en-US"/>
        </w:rPr>
        <w:t>ru</w:t>
      </w:r>
      <w:r w:rsidRPr="00E23392">
        <w:rPr>
          <w:color w:val="auto"/>
          <w:sz w:val="28"/>
          <w:szCs w:val="28"/>
        </w:rPr>
        <w:t>/ в информационно-телекоммуникационной сети Интернет.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В 2022 году на  сайте размещались планы работы КСП и отчёт о деятельности за 2021  год,  информация  о  проведённых  контрольных  и  экспертно-аналитических мероприятиях,  информация  о  представлениях  и  предписаниях  по  результатам контрольных мероприятиях.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В  течение  года  информация  по результатам  контрольных  мероприятий, экспертно-аналитическим направлялась в Администрацию района, Думу,  муниципальные  образования  (сельские поселения) района</w:t>
      </w:r>
      <w:r>
        <w:rPr>
          <w:color w:val="auto"/>
          <w:sz w:val="28"/>
          <w:szCs w:val="28"/>
        </w:rPr>
        <w:t>.</w:t>
      </w:r>
      <w:r w:rsidRPr="00E23392">
        <w:rPr>
          <w:color w:val="auto"/>
          <w:sz w:val="28"/>
          <w:szCs w:val="28"/>
        </w:rPr>
        <w:t xml:space="preserve"> 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Контрольно-счетная палата в режиме ВКС приняла участие: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 xml:space="preserve">-28 февраля 2022 года в  семинаре  в режиме видеоконференции   </w:t>
      </w:r>
      <w:r w:rsidRPr="00E23392">
        <w:rPr>
          <w:bCs/>
          <w:color w:val="auto"/>
          <w:sz w:val="28"/>
          <w:szCs w:val="28"/>
        </w:rPr>
        <w:t>«Новации Классификатора нарушений, выявляемых в ходе внешнего государственного аудита (контроля)»;</w:t>
      </w:r>
      <w:r w:rsidRPr="00E23392">
        <w:rPr>
          <w:color w:val="auto"/>
          <w:sz w:val="28"/>
          <w:szCs w:val="28"/>
        </w:rPr>
        <w:t xml:space="preserve"> 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 25 марта 202</w:t>
      </w:r>
      <w:r>
        <w:rPr>
          <w:color w:val="auto"/>
          <w:sz w:val="28"/>
          <w:szCs w:val="28"/>
        </w:rPr>
        <w:t>2</w:t>
      </w:r>
      <w:r w:rsidRPr="00E23392">
        <w:rPr>
          <w:color w:val="auto"/>
          <w:sz w:val="28"/>
          <w:szCs w:val="28"/>
        </w:rPr>
        <w:t xml:space="preserve"> года в семинаре в режиме видеоконференции    на тему «Инструменты риск-ориентированного подхода, применяемые при проведении финансового аудита»;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- 20 апреля 2022 года в семинаре на тему «Оценка надежности данных»;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- 30 мая 2022 года в семинаре «Практика стратегического аудита и аудита эффективности на региональном уровне»;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E23392">
        <w:rPr>
          <w:color w:val="auto"/>
          <w:sz w:val="28"/>
          <w:szCs w:val="28"/>
        </w:rPr>
        <w:t>22 июня 2022 года в семинаре на тему «Оценка реализации государственных программ в рамках внешней проверки годового отчета об исполнении бюджета»;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- 23 июня 2022 года в семинаре на тему «Актуаль</w:t>
      </w:r>
      <w:r>
        <w:rPr>
          <w:color w:val="auto"/>
          <w:sz w:val="28"/>
          <w:szCs w:val="28"/>
        </w:rPr>
        <w:t>ные вопросы управления данными»;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- 23 сентября 2022 года  «Практика работы муниципальных КСО с документами стратегического планирования»</w:t>
      </w:r>
      <w:r>
        <w:rPr>
          <w:color w:val="auto"/>
          <w:sz w:val="28"/>
          <w:szCs w:val="28"/>
        </w:rPr>
        <w:t>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 xml:space="preserve"> - 5 октября 2022 года в 10.00 по московскому времени проведет семинар на тему «Эк</w:t>
      </w:r>
      <w:r>
        <w:rPr>
          <w:color w:val="auto"/>
          <w:sz w:val="28"/>
          <w:szCs w:val="28"/>
        </w:rPr>
        <w:t>спертная поддержка мероприятий»;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- 19 октября 2022 года в  формате видеоконференции на Портале КСО встреча с аудитором Счетной палаты Российской Федерации Каульбарсом А.А. по тематике</w:t>
      </w:r>
      <w:r>
        <w:rPr>
          <w:color w:val="auto"/>
          <w:sz w:val="28"/>
          <w:szCs w:val="28"/>
        </w:rPr>
        <w:t xml:space="preserve"> аудита государственных закупок;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 21 октября 2022  круглый стол «Передача муниципального имущества по концессионному соглашению, контроль за реализаци</w:t>
      </w:r>
      <w:r>
        <w:rPr>
          <w:color w:val="auto"/>
          <w:sz w:val="28"/>
          <w:szCs w:val="28"/>
        </w:rPr>
        <w:t>ей концессионного соглашения»;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E23392">
        <w:rPr>
          <w:color w:val="auto"/>
          <w:sz w:val="28"/>
          <w:szCs w:val="28"/>
        </w:rPr>
        <w:t xml:space="preserve">- 16 ноября 2022 года в  </w:t>
      </w:r>
      <w:r w:rsidRPr="00E23392">
        <w:rPr>
          <w:color w:val="auto"/>
          <w:sz w:val="28"/>
          <w:szCs w:val="28"/>
          <w:shd w:val="clear" w:color="auto" w:fill="FFFFFF"/>
        </w:rPr>
        <w:t xml:space="preserve"> семинаре на тему «Аудит применения инновационных технологий и материалов в дорожном хозяйстве России»;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  <w:shd w:val="clear" w:color="auto" w:fill="FFFFFF"/>
        </w:rPr>
        <w:t>-</w:t>
      </w:r>
      <w:r w:rsidRPr="00E23392">
        <w:rPr>
          <w:color w:val="auto"/>
          <w:sz w:val="28"/>
          <w:szCs w:val="28"/>
        </w:rPr>
        <w:t xml:space="preserve"> 25 ноября 2022 года Союза МКСО на тему: «Проблемные точки учёта нематериальных активов организациями бюджетной сферы»;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- 16 декабря 2022 года в формате видеоконференции на Портале КСО вебинар на тему «Актуальные вопросы аудита (контроля) капитальных вложений»</w:t>
      </w:r>
      <w:r>
        <w:rPr>
          <w:color w:val="auto"/>
          <w:sz w:val="28"/>
          <w:szCs w:val="28"/>
        </w:rPr>
        <w:t>;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- 21 декабря 2022 года в совещании в режиме видеоконференцсвязи по вопросам параллельного с контрольно-счетными органами муниципальных образований Иркутской области контрольного мероприятия «Проверка эффективности планирования, законности и результативности использования бюджетных средств в 2019-2021 годах, истекшем периоде 2022 года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 ;.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E23392">
        <w:rPr>
          <w:color w:val="auto"/>
          <w:sz w:val="28"/>
          <w:szCs w:val="28"/>
          <w:shd w:val="clear" w:color="auto" w:fill="FFFFFF"/>
        </w:rPr>
        <w:t xml:space="preserve"> - 27 декабря 2022 года  в 61 Заседании Президиума Совета контрольно-счетных органов Иркутской области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111994" w:rsidRPr="00E23392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392">
        <w:rPr>
          <w:color w:val="auto"/>
          <w:sz w:val="28"/>
          <w:szCs w:val="28"/>
        </w:rPr>
        <w:t>Общий объем документооборота КСП за 2022 год составил  документов</w:t>
      </w:r>
      <w:r>
        <w:rPr>
          <w:color w:val="auto"/>
          <w:sz w:val="28"/>
          <w:szCs w:val="28"/>
        </w:rPr>
        <w:t xml:space="preserve"> 440</w:t>
      </w:r>
      <w:r w:rsidRPr="00E23392">
        <w:rPr>
          <w:color w:val="auto"/>
          <w:sz w:val="28"/>
          <w:szCs w:val="28"/>
        </w:rPr>
        <w:t xml:space="preserve">,  из них: входящих </w:t>
      </w:r>
      <w:r>
        <w:rPr>
          <w:color w:val="auto"/>
          <w:sz w:val="28"/>
          <w:szCs w:val="28"/>
        </w:rPr>
        <w:t>310</w:t>
      </w:r>
      <w:r w:rsidRPr="00E23392">
        <w:rPr>
          <w:color w:val="auto"/>
          <w:sz w:val="28"/>
          <w:szCs w:val="28"/>
        </w:rPr>
        <w:t>, исходящих 130.</w:t>
      </w:r>
    </w:p>
    <w:p w:rsidR="00111994" w:rsidRDefault="00111994" w:rsidP="00D861A7">
      <w:pPr>
        <w:pStyle w:val="Default"/>
        <w:ind w:firstLine="709"/>
        <w:jc w:val="both"/>
        <w:rPr>
          <w:b/>
          <w:color w:val="FF0000"/>
          <w:sz w:val="28"/>
          <w:szCs w:val="28"/>
        </w:rPr>
      </w:pPr>
    </w:p>
    <w:p w:rsidR="00111994" w:rsidRDefault="00111994" w:rsidP="00D861A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Pr="002A767B">
        <w:rPr>
          <w:b/>
          <w:color w:val="auto"/>
          <w:sz w:val="28"/>
          <w:szCs w:val="28"/>
        </w:rPr>
        <w:t>. Задачи КСП муниципального образования «Эхирит-Булагатский район» на 2023 год</w:t>
      </w:r>
    </w:p>
    <w:p w:rsidR="00111994" w:rsidRPr="002A767B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767B">
        <w:rPr>
          <w:color w:val="auto"/>
          <w:sz w:val="28"/>
          <w:szCs w:val="28"/>
        </w:rPr>
        <w:t>В  2023  году  Контрольно-счетная  палата  продолжит  работу  по  контролю исполнения  бюджета,  проведению  мероприятий,  направленных  на  осуществление предварительного финансового контроля, профилактику и предупреждение нарушений действующего  законодательства,  проведению контрольных  мероприятий  в  форме аудита  эффективности  использования  муниципального  имущества,  расходования бюджетных средств и аудита закупок.</w:t>
      </w:r>
    </w:p>
    <w:p w:rsidR="00111994" w:rsidRPr="002A767B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767B">
        <w:rPr>
          <w:color w:val="auto"/>
          <w:sz w:val="28"/>
          <w:szCs w:val="28"/>
        </w:rPr>
        <w:t>Контроль,    по    устранению  нарушений  и  недостатков  в  деятельности учреждений и предприятий, структурных подразделений администрации, выявленных контрольными мероприятиями, проведенными в 2022 году.</w:t>
      </w:r>
    </w:p>
    <w:p w:rsidR="00111994" w:rsidRPr="002A767B" w:rsidRDefault="00111994" w:rsidP="00D861A7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2A767B">
        <w:rPr>
          <w:color w:val="auto"/>
          <w:sz w:val="28"/>
          <w:szCs w:val="28"/>
        </w:rPr>
        <w:t xml:space="preserve">Контрольно-счетной  палатой  в  качестве  приоритетных  направлений </w:t>
      </w:r>
      <w:r>
        <w:rPr>
          <w:color w:val="auto"/>
          <w:sz w:val="28"/>
          <w:szCs w:val="28"/>
        </w:rPr>
        <w:t xml:space="preserve"> де</w:t>
      </w:r>
      <w:r w:rsidRPr="002A767B">
        <w:rPr>
          <w:color w:val="auto"/>
          <w:sz w:val="28"/>
          <w:szCs w:val="28"/>
        </w:rPr>
        <w:t xml:space="preserve">ятельности на 2023 год определены основные задачи: </w:t>
      </w:r>
    </w:p>
    <w:p w:rsidR="00111994" w:rsidRPr="002A767B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767B">
        <w:rPr>
          <w:color w:val="auto"/>
          <w:sz w:val="28"/>
          <w:szCs w:val="28"/>
        </w:rPr>
        <w:t xml:space="preserve">- реализация на должном уровне полномочий КСП </w:t>
      </w:r>
    </w:p>
    <w:p w:rsidR="00111994" w:rsidRPr="002A767B" w:rsidRDefault="00111994" w:rsidP="00D861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767B">
        <w:rPr>
          <w:color w:val="auto"/>
          <w:sz w:val="28"/>
          <w:szCs w:val="28"/>
        </w:rPr>
        <w:t>- комплексный анализ и систематизация причин, приводящих к  различного рода нарушениям, разработка  предложений  и  рекомендаций  по  принятию  мер, направленных на их предотвращение.</w:t>
      </w:r>
    </w:p>
    <w:p w:rsidR="00111994" w:rsidRDefault="00111994" w:rsidP="00D861A7">
      <w:pPr>
        <w:jc w:val="right"/>
        <w:rPr>
          <w:rFonts w:eastAsia="Calibri"/>
          <w:sz w:val="28"/>
          <w:szCs w:val="28"/>
        </w:rPr>
      </w:pPr>
      <w:r w:rsidRPr="007B1BA6">
        <w:rPr>
          <w:rFonts w:eastAsia="Calibri"/>
          <w:b/>
          <w:sz w:val="28"/>
          <w:szCs w:val="28"/>
        </w:rPr>
        <w:t>Приложение 1.</w:t>
      </w:r>
      <w:r>
        <w:rPr>
          <w:rFonts w:eastAsia="Calibri"/>
          <w:sz w:val="28"/>
          <w:szCs w:val="28"/>
        </w:rPr>
        <w:t xml:space="preserve"> </w:t>
      </w:r>
    </w:p>
    <w:p w:rsidR="00111994" w:rsidRDefault="00111994" w:rsidP="00D861A7">
      <w:pPr>
        <w:jc w:val="center"/>
        <w:rPr>
          <w:rFonts w:eastAsia="Calibri"/>
          <w:sz w:val="28"/>
          <w:szCs w:val="28"/>
        </w:rPr>
      </w:pPr>
      <w:r w:rsidRPr="00062F55">
        <w:rPr>
          <w:rFonts w:eastAsia="Calibri"/>
          <w:sz w:val="28"/>
          <w:szCs w:val="28"/>
        </w:rPr>
        <w:t xml:space="preserve">Основные показатели деятельности </w:t>
      </w:r>
      <w:r>
        <w:rPr>
          <w:rFonts w:eastAsia="Calibri"/>
          <w:sz w:val="28"/>
          <w:szCs w:val="28"/>
        </w:rPr>
        <w:t>КСП МО «Эхирит-Булагатский район»</w:t>
      </w:r>
      <w:r w:rsidRPr="00062F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</w:t>
      </w:r>
      <w:r w:rsidRPr="00062F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2022_</w:t>
      </w:r>
      <w:r w:rsidRPr="00062F55">
        <w:rPr>
          <w:rFonts w:eastAsia="Calibri"/>
          <w:sz w:val="28"/>
          <w:szCs w:val="28"/>
        </w:rPr>
        <w:t>год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1276"/>
      </w:tblGrid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Проведено контрольных и экспертно-аналитических мероприятий всего,</w:t>
            </w:r>
          </w:p>
          <w:p w:rsidR="00D861A7" w:rsidRPr="00D861A7" w:rsidRDefault="00D861A7" w:rsidP="00D861A7">
            <w:pPr>
              <w:ind w:firstLine="312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31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экспертно-аналитических мероприятий </w:t>
            </w:r>
          </w:p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(за исключением экспертиз проектов законодательных и иных нормативных правовых актов),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проведено внешних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D861A7" w:rsidRPr="00D861A7" w:rsidRDefault="00D861A7" w:rsidP="00D861A7">
            <w:pPr>
              <w:ind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объектов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объектов 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D861A7" w:rsidRPr="00D861A7" w:rsidRDefault="00D861A7" w:rsidP="00D861A7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 на основании: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поручений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31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предложений и запросов глав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обращений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D861A7" w:rsidRPr="00D861A7" w:rsidRDefault="00D861A7" w:rsidP="00D861A7">
            <w:pPr>
              <w:ind w:firstLine="31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со Счетной палатой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с Контрольно-счетной палатой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с контрольно-счетными органами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Всего выявлено нарушений в ходе осуществления внешнего государственного финансового контроля (тыс. руб./количество),</w:t>
            </w:r>
          </w:p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8986,26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279,4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8614,05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18,9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6.6.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Нецелевое (необоснованное)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Выявлено неэффективное использование бюджетных средств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57,71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Устранено выявленных нарушений (тыс. руб.), </w:t>
            </w:r>
          </w:p>
          <w:p w:rsidR="00D861A7" w:rsidRPr="00D861A7" w:rsidRDefault="00D861A7" w:rsidP="00D861A7">
            <w:pPr>
              <w:ind w:firstLine="24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35,1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35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обеспечен возврат средств в бюджеты всех уровней бюджетной системы Российской Федерации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Направлено представлений всего,</w:t>
            </w:r>
          </w:p>
          <w:p w:rsidR="00D861A7" w:rsidRPr="00D861A7" w:rsidRDefault="00D861A7" w:rsidP="00D861A7">
            <w:pPr>
              <w:ind w:firstLine="23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9.1.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представлений, выполненных в 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9.2.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9.3.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Направлено предписаний всего,</w:t>
            </w:r>
          </w:p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10.1.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предписаний, выполненных в 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10.2.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предписаний, сроки выполнения которых не наступили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10.3.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по результатам рассмотрения которых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принято решений о возбуждении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принято решений об отказе в  возбуждении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принято решений о прекращении уголовного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возбуждено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14.5.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Возбуждено дел об административных правонарушениях всего, </w:t>
            </w:r>
          </w:p>
          <w:p w:rsidR="00D861A7" w:rsidRPr="00D861A7" w:rsidRDefault="00D861A7" w:rsidP="00D861A7">
            <w:pPr>
              <w:ind w:firstLine="312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15.1.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3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Привлечено лиц к дисциплинарной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19.1.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муниципальная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19.2.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19.3.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иные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муниципальная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20.3.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иные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Состав сотрудников по наличию образования (чел):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57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среднее профессиональное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Структура профессионального образования сотрудников (ед.):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Экономическое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юридическое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27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иное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1A7" w:rsidRPr="00D861A7" w:rsidRDefault="00D861A7" w:rsidP="00D861A7">
            <w:pPr>
              <w:ind w:left="-57" w:right="-57" w:firstLine="2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 xml:space="preserve">Информационное присутствие: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публикаций отчетов по КМ и ЭАМ и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23.2.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firstLine="2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количество теле- и радиосюжетов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61A7" w:rsidRPr="00D861A7" w:rsidTr="00E962F0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108" w:right="-1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обеспечение деятельности контрольно-счетного органа в отчетном году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A7" w:rsidRPr="00D861A7" w:rsidRDefault="00D861A7" w:rsidP="00D861A7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1A7">
              <w:rPr>
                <w:rFonts w:ascii="Courier New" w:hAnsi="Courier New" w:cs="Courier New"/>
                <w:sz w:val="22"/>
                <w:szCs w:val="22"/>
              </w:rPr>
              <w:t>3 467,76</w:t>
            </w:r>
          </w:p>
        </w:tc>
      </w:tr>
    </w:tbl>
    <w:p w:rsidR="00D861A7" w:rsidRDefault="00D861A7" w:rsidP="00D861A7">
      <w:pPr>
        <w:ind w:firstLine="567"/>
        <w:jc w:val="right"/>
        <w:rPr>
          <w:b/>
          <w:sz w:val="28"/>
          <w:szCs w:val="28"/>
        </w:rPr>
      </w:pPr>
    </w:p>
    <w:p w:rsidR="00111994" w:rsidRPr="003D7D67" w:rsidRDefault="00111994" w:rsidP="00D861A7">
      <w:pPr>
        <w:ind w:firstLine="567"/>
        <w:jc w:val="right"/>
        <w:rPr>
          <w:b/>
          <w:sz w:val="28"/>
          <w:szCs w:val="28"/>
        </w:rPr>
      </w:pPr>
      <w:r w:rsidRPr="003D7D6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риложение</w:t>
      </w:r>
      <w:r w:rsidRPr="003D7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11994" w:rsidRPr="003D7D67" w:rsidRDefault="00111994" w:rsidP="00D861A7">
      <w:pPr>
        <w:ind w:firstLine="567"/>
        <w:jc w:val="center"/>
        <w:rPr>
          <w:b/>
          <w:sz w:val="28"/>
          <w:szCs w:val="28"/>
        </w:rPr>
      </w:pPr>
      <w:r w:rsidRPr="003D7D67">
        <w:rPr>
          <w:b/>
          <w:sz w:val="28"/>
          <w:szCs w:val="28"/>
        </w:rPr>
        <w:t xml:space="preserve">Выявленные нарушения и замечания </w:t>
      </w:r>
      <w:r>
        <w:rPr>
          <w:b/>
          <w:sz w:val="28"/>
          <w:szCs w:val="28"/>
        </w:rPr>
        <w:t xml:space="preserve"> в 2022 году </w:t>
      </w:r>
      <w:r w:rsidRPr="003D7D67">
        <w:rPr>
          <w:b/>
          <w:sz w:val="28"/>
          <w:szCs w:val="28"/>
        </w:rPr>
        <w:t>в разрезе учреждений</w:t>
      </w:r>
      <w:r>
        <w:rPr>
          <w:b/>
          <w:sz w:val="28"/>
          <w:szCs w:val="28"/>
        </w:rPr>
        <w:t>, в ходе контрольных мероприятий.</w:t>
      </w:r>
    </w:p>
    <w:p w:rsidR="00111994" w:rsidRDefault="00111994" w:rsidP="00D861A7">
      <w:pPr>
        <w:ind w:firstLine="567"/>
        <w:jc w:val="center"/>
        <w:rPr>
          <w:sz w:val="28"/>
          <w:szCs w:val="28"/>
        </w:rPr>
      </w:pPr>
    </w:p>
    <w:p w:rsidR="00111994" w:rsidRPr="00B72945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72945">
        <w:rPr>
          <w:rFonts w:ascii="Times New Roman" w:hAnsi="Times New Roman"/>
          <w:sz w:val="28"/>
          <w:szCs w:val="28"/>
        </w:rPr>
        <w:t xml:space="preserve">         1. </w:t>
      </w:r>
      <w:r w:rsidRPr="00B72945">
        <w:rPr>
          <w:rFonts w:ascii="Times New Roman" w:hAnsi="Times New Roman"/>
          <w:spacing w:val="-1"/>
          <w:sz w:val="28"/>
          <w:szCs w:val="28"/>
        </w:rPr>
        <w:t xml:space="preserve">«Проверка законного, результативного (эффективного и экономного) использования средств бюджета, выделенных </w:t>
      </w:r>
      <w:r w:rsidRPr="00B72945">
        <w:rPr>
          <w:rFonts w:ascii="Times New Roman" w:hAnsi="Times New Roman"/>
          <w:sz w:val="28"/>
          <w:szCs w:val="28"/>
        </w:rPr>
        <w:t>в 2020-2021 годах МОУ Усть-Ордынской ВСОШ.</w:t>
      </w:r>
    </w:p>
    <w:p w:rsidR="00111994" w:rsidRPr="00243C05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3C05">
        <w:rPr>
          <w:sz w:val="28"/>
          <w:szCs w:val="28"/>
        </w:rPr>
        <w:t>Государственная отчетность в вышестоящие организации представлялась по формам, утвержденным Министерством финансов Российской Федерации, своевременно и в установленном объеме.</w:t>
      </w:r>
    </w:p>
    <w:p w:rsidR="00111994" w:rsidRPr="00566CD3" w:rsidRDefault="00111994" w:rsidP="00D861A7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566C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66CD3">
        <w:rPr>
          <w:sz w:val="28"/>
          <w:szCs w:val="28"/>
        </w:rPr>
        <w:t xml:space="preserve">Проверкой достоверности отчетных данных по использованию средств бюджета, проведенной сплошным методом </w:t>
      </w:r>
      <w:r>
        <w:rPr>
          <w:sz w:val="28"/>
          <w:szCs w:val="28"/>
        </w:rPr>
        <w:t>нарушений не установлено.</w:t>
      </w:r>
    </w:p>
    <w:p w:rsidR="00111994" w:rsidRDefault="00111994" w:rsidP="00D861A7">
      <w:pPr>
        <w:tabs>
          <w:tab w:val="left" w:pos="720"/>
        </w:tabs>
        <w:jc w:val="both"/>
        <w:rPr>
          <w:sz w:val="28"/>
          <w:szCs w:val="28"/>
        </w:rPr>
      </w:pPr>
      <w:r w:rsidRPr="00661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170E">
        <w:rPr>
          <w:sz w:val="28"/>
          <w:szCs w:val="28"/>
        </w:rPr>
        <w:t xml:space="preserve">      Расходы Учреждения в 20</w:t>
      </w:r>
      <w:r>
        <w:rPr>
          <w:sz w:val="28"/>
          <w:szCs w:val="28"/>
        </w:rPr>
        <w:t>20-2021</w:t>
      </w:r>
      <w:r w:rsidRPr="0066170E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66170E">
        <w:rPr>
          <w:sz w:val="28"/>
          <w:szCs w:val="28"/>
        </w:rPr>
        <w:t xml:space="preserve"> осуществлены в пределах доведенных лимитов бюджетных обязательств. Проверкой целевого использования средств, выделенных из бюджета в</w:t>
      </w:r>
      <w:r>
        <w:rPr>
          <w:sz w:val="28"/>
          <w:szCs w:val="28"/>
        </w:rPr>
        <w:t xml:space="preserve"> 2020-2021 годах </w:t>
      </w:r>
      <w:r>
        <w:rPr>
          <w:bCs/>
          <w:sz w:val="28"/>
          <w:szCs w:val="28"/>
        </w:rPr>
        <w:t xml:space="preserve">МОУ Усть-Ордынская ВСОШ </w:t>
      </w:r>
      <w:r>
        <w:rPr>
          <w:sz w:val="28"/>
          <w:szCs w:val="28"/>
        </w:rPr>
        <w:t>нарушений не установлено.</w:t>
      </w:r>
    </w:p>
    <w:p w:rsidR="00111994" w:rsidRPr="000C57F9" w:rsidRDefault="00111994" w:rsidP="00D861A7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C57F9">
        <w:rPr>
          <w:sz w:val="28"/>
          <w:szCs w:val="28"/>
        </w:rPr>
        <w:t xml:space="preserve">В нарушение п.46 </w:t>
      </w:r>
      <w:r w:rsidRPr="000C57F9">
        <w:rPr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первоначальные и окончательные Планы ФХД проверяемого периода утверждены в начале очередного финансового года.</w:t>
      </w:r>
    </w:p>
    <w:p w:rsidR="00111994" w:rsidRPr="000C57F9" w:rsidRDefault="00111994" w:rsidP="00D861A7">
      <w:pPr>
        <w:ind w:firstLine="567"/>
        <w:jc w:val="both"/>
        <w:rPr>
          <w:sz w:val="28"/>
          <w:szCs w:val="28"/>
        </w:rPr>
      </w:pPr>
      <w:r w:rsidRPr="000C57F9">
        <w:rPr>
          <w:sz w:val="28"/>
          <w:szCs w:val="28"/>
        </w:rPr>
        <w:t>При проверке правильности, обоснованности начисления и выплаты заработной платы с начислениями на оплату труда установлено следующее:</w:t>
      </w:r>
    </w:p>
    <w:p w:rsidR="00111994" w:rsidRPr="000C57F9" w:rsidRDefault="00111994" w:rsidP="00D861A7">
      <w:pPr>
        <w:shd w:val="clear" w:color="auto" w:fill="FFFFFF"/>
        <w:jc w:val="both"/>
        <w:rPr>
          <w:sz w:val="28"/>
          <w:szCs w:val="28"/>
        </w:rPr>
      </w:pPr>
      <w:r w:rsidRPr="000C57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C57F9">
        <w:rPr>
          <w:sz w:val="28"/>
          <w:szCs w:val="28"/>
        </w:rPr>
        <w:t xml:space="preserve">  - имеются случаи расхождения учета рабочего времени в табеле с  расчетной ведомостью (январь, март 2020г). </w:t>
      </w:r>
    </w:p>
    <w:p w:rsidR="00111994" w:rsidRPr="000C57F9" w:rsidRDefault="00111994" w:rsidP="00D861A7">
      <w:pPr>
        <w:ind w:firstLine="567"/>
        <w:jc w:val="both"/>
        <w:rPr>
          <w:sz w:val="28"/>
          <w:szCs w:val="28"/>
        </w:rPr>
      </w:pPr>
      <w:r w:rsidRPr="000C57F9">
        <w:rPr>
          <w:sz w:val="28"/>
          <w:szCs w:val="28"/>
        </w:rPr>
        <w:t>- неверно исчислена оплата труда за 1 час замещения педагогу Ворновой Л.Д.  (январь 2020 г, февраль 2020г. )</w:t>
      </w:r>
    </w:p>
    <w:p w:rsidR="00111994" w:rsidRPr="000C57F9" w:rsidRDefault="00111994" w:rsidP="00D86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7F9">
        <w:rPr>
          <w:sz w:val="28"/>
          <w:szCs w:val="28"/>
        </w:rPr>
        <w:t>неверно начислена оплата за замещение заместителя директора во ВР Юмдуновой О.Н. с 17.09. по 30.09.2020г. в сумме 3104,16 рублей ( приказ №76 от 30.09.2020г. 0,5 ставки заместителя по ВР).</w:t>
      </w:r>
    </w:p>
    <w:p w:rsidR="00111994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 w:rsidRPr="000C57F9">
        <w:rPr>
          <w:sz w:val="28"/>
          <w:szCs w:val="28"/>
        </w:rPr>
        <w:t xml:space="preserve">       При проверке осуществленных  закупок товаров, работ и услуг Учреждением установлено:</w:t>
      </w:r>
    </w:p>
    <w:p w:rsidR="00111994" w:rsidRDefault="00111994" w:rsidP="00D861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7F5B1D">
        <w:rPr>
          <w:bCs/>
          <w:sz w:val="28"/>
          <w:szCs w:val="28"/>
        </w:rPr>
        <w:t>в нарушение ст. 33,34 44-ФЗ в договор</w:t>
      </w:r>
      <w:r>
        <w:rPr>
          <w:bCs/>
          <w:sz w:val="28"/>
          <w:szCs w:val="28"/>
        </w:rPr>
        <w:t>е</w:t>
      </w:r>
      <w:r w:rsidRPr="007F5B1D">
        <w:rPr>
          <w:bCs/>
          <w:sz w:val="28"/>
          <w:szCs w:val="28"/>
        </w:rPr>
        <w:t xml:space="preserve"> купли</w:t>
      </w:r>
      <w:r>
        <w:rPr>
          <w:bCs/>
          <w:sz w:val="28"/>
          <w:szCs w:val="28"/>
        </w:rPr>
        <w:t>-</w:t>
      </w:r>
      <w:r w:rsidRPr="007F5B1D">
        <w:rPr>
          <w:bCs/>
          <w:sz w:val="28"/>
          <w:szCs w:val="28"/>
        </w:rPr>
        <w:t xml:space="preserve">продажи </w:t>
      </w:r>
      <w:r>
        <w:rPr>
          <w:bCs/>
          <w:sz w:val="28"/>
          <w:szCs w:val="28"/>
        </w:rPr>
        <w:t>№А-00088685</w:t>
      </w:r>
      <w:r w:rsidRPr="007F5B1D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 xml:space="preserve">3.03.2020г. </w:t>
      </w:r>
      <w:r w:rsidRPr="007F5B1D">
        <w:rPr>
          <w:bCs/>
          <w:sz w:val="28"/>
          <w:szCs w:val="28"/>
        </w:rPr>
        <w:t xml:space="preserve">  с </w:t>
      </w:r>
      <w:r>
        <w:rPr>
          <w:bCs/>
          <w:sz w:val="28"/>
          <w:szCs w:val="28"/>
        </w:rPr>
        <w:t xml:space="preserve">ООО «ДНС Ритейл </w:t>
      </w:r>
      <w:r w:rsidRPr="007F5B1D">
        <w:rPr>
          <w:sz w:val="28"/>
          <w:szCs w:val="28"/>
        </w:rPr>
        <w:t>отсутствуют приложени</w:t>
      </w:r>
      <w:r>
        <w:rPr>
          <w:sz w:val="28"/>
          <w:szCs w:val="28"/>
        </w:rPr>
        <w:t>е</w:t>
      </w:r>
      <w:r w:rsidRPr="007F5B1D">
        <w:rPr>
          <w:sz w:val="28"/>
          <w:szCs w:val="28"/>
        </w:rPr>
        <w:t xml:space="preserve"> к договор</w:t>
      </w:r>
      <w:r>
        <w:rPr>
          <w:sz w:val="28"/>
          <w:szCs w:val="28"/>
        </w:rPr>
        <w:t>у</w:t>
      </w:r>
      <w:r w:rsidRPr="007F5B1D">
        <w:rPr>
          <w:sz w:val="28"/>
          <w:szCs w:val="28"/>
        </w:rPr>
        <w:t xml:space="preserve"> (спецификаци</w:t>
      </w:r>
      <w:r>
        <w:rPr>
          <w:sz w:val="28"/>
          <w:szCs w:val="28"/>
        </w:rPr>
        <w:t>я</w:t>
      </w:r>
      <w:r w:rsidRPr="007F5B1D">
        <w:rPr>
          <w:sz w:val="28"/>
          <w:szCs w:val="28"/>
        </w:rPr>
        <w:t>), содержащ</w:t>
      </w:r>
      <w:r>
        <w:rPr>
          <w:sz w:val="28"/>
          <w:szCs w:val="28"/>
        </w:rPr>
        <w:t>е</w:t>
      </w:r>
      <w:r w:rsidRPr="007F5B1D">
        <w:rPr>
          <w:sz w:val="28"/>
          <w:szCs w:val="28"/>
        </w:rPr>
        <w:t>е описание объект</w:t>
      </w:r>
      <w:r>
        <w:rPr>
          <w:sz w:val="28"/>
          <w:szCs w:val="28"/>
        </w:rPr>
        <w:t>а</w:t>
      </w:r>
      <w:r w:rsidRPr="007F5B1D">
        <w:rPr>
          <w:sz w:val="28"/>
          <w:szCs w:val="28"/>
        </w:rPr>
        <w:t xml:space="preserve"> закупки, цену</w:t>
      </w:r>
      <w:r w:rsidRPr="007F5B1D">
        <w:rPr>
          <w:bCs/>
          <w:sz w:val="28"/>
          <w:szCs w:val="28"/>
        </w:rPr>
        <w:t>, которые являются неотъемлемой частью  договоров</w:t>
      </w:r>
      <w:r>
        <w:rPr>
          <w:bCs/>
          <w:sz w:val="28"/>
          <w:szCs w:val="28"/>
        </w:rPr>
        <w:t>.</w:t>
      </w:r>
    </w:p>
    <w:p w:rsidR="00111994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</w:p>
    <w:p w:rsidR="00111994" w:rsidRPr="004326D6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2. </w:t>
      </w:r>
      <w:r w:rsidRPr="004326D6">
        <w:rPr>
          <w:rFonts w:ascii="Times New Roman" w:hAnsi="Times New Roman"/>
          <w:bCs w:val="0"/>
          <w:sz w:val="28"/>
          <w:szCs w:val="28"/>
        </w:rPr>
        <w:t>«</w:t>
      </w:r>
      <w:r w:rsidRPr="004326D6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2020 -2021 годах  МОУ Алужинская СОШ им.А.А.Ихинырова»</w:t>
      </w:r>
    </w:p>
    <w:p w:rsidR="00111994" w:rsidRPr="002E6A9E" w:rsidRDefault="00111994" w:rsidP="00D861A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6A9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нарушение</w:t>
      </w:r>
      <w:r w:rsidRPr="002E6A9E">
        <w:rPr>
          <w:color w:val="000000" w:themeColor="text1"/>
          <w:sz w:val="28"/>
          <w:szCs w:val="28"/>
        </w:rPr>
        <w:t xml:space="preserve"> п.119 приказа Минфина РФ от 01.12.2010года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 учетом внесенных изменений, в Учреждении </w:t>
      </w:r>
      <w:r w:rsidRPr="002E6A9E">
        <w:rPr>
          <w:color w:val="000000" w:themeColor="text1"/>
          <w:sz w:val="28"/>
          <w:szCs w:val="28"/>
          <w:shd w:val="clear" w:color="auto" w:fill="FFFFFF"/>
        </w:rPr>
        <w:t>не ведутся накопительные ведомости по приходу продуктов питания.</w:t>
      </w:r>
    </w:p>
    <w:p w:rsidR="00111994" w:rsidRPr="002E6A9E" w:rsidRDefault="00111994" w:rsidP="00D861A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E6A9E">
        <w:rPr>
          <w:color w:val="FF0000"/>
          <w:sz w:val="28"/>
          <w:szCs w:val="28"/>
        </w:rPr>
        <w:t xml:space="preserve">        </w:t>
      </w:r>
      <w:r w:rsidRPr="002E6A9E">
        <w:rPr>
          <w:color w:val="000000" w:themeColor="text1"/>
          <w:sz w:val="28"/>
          <w:szCs w:val="28"/>
        </w:rPr>
        <w:t>При проверке   требований Федерального закона от 05.04.2013года №44-ФЗ «О контрактной системе в сфере закупок товаров, работ, услуг для обеспечения государственных и муниципальных нужд» и выборочном анализе заключенных Учреждением договоров, установлено следующее:</w:t>
      </w:r>
    </w:p>
    <w:p w:rsidR="00111994" w:rsidRPr="002E6A9E" w:rsidRDefault="00111994" w:rsidP="00D86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A9E">
        <w:rPr>
          <w:bCs/>
          <w:color w:val="000000" w:themeColor="text1"/>
          <w:sz w:val="28"/>
          <w:szCs w:val="28"/>
        </w:rPr>
        <w:t xml:space="preserve">       -</w:t>
      </w:r>
      <w:r w:rsidRPr="002E6A9E">
        <w:rPr>
          <w:color w:val="000000"/>
          <w:sz w:val="28"/>
          <w:szCs w:val="28"/>
        </w:rPr>
        <w:t>в нарушение п.33 Федерального закона 44-ФЗ от 05.04.2013 года «О контрактной системе в сфере закупок товаров, работ и услуг для обеспечения государственных и муниципальных нужд»  в договорах  на поставку продуктов питания отсутствуют приложения к договорам,  содержащие описание объектов закупки (спецификация к договору поставки),  (договор б/н от01.10.2020года, договор б/н от 07.05.2020года,  заключенные с И.П.Халбаева Т.С.)</w:t>
      </w:r>
    </w:p>
    <w:p w:rsidR="00111994" w:rsidRPr="002E6A9E" w:rsidRDefault="00111994" w:rsidP="00D86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 xml:space="preserve">        - в нарушение п.2 </w:t>
      </w:r>
      <w:r w:rsidRPr="002E6A9E">
        <w:rPr>
          <w:color w:val="000000" w:themeColor="text1"/>
          <w:sz w:val="28"/>
          <w:szCs w:val="28"/>
        </w:rPr>
        <w:t>ст.34</w:t>
      </w:r>
      <w:r w:rsidRPr="002E6A9E">
        <w:rPr>
          <w:color w:val="000000"/>
          <w:sz w:val="28"/>
          <w:szCs w:val="28"/>
        </w:rPr>
        <w:t xml:space="preserve"> Федерального закона 44-ФЗ от 05.04.2013 года «О контрактной системе в сфере закупок товаров, работ и услуг для обеспечения государственных и муниципальных нужд» в договорах  на поставку продуктов питания не указана  </w:t>
      </w:r>
      <w:r w:rsidRPr="002E6A9E">
        <w:rPr>
          <w:color w:val="000000" w:themeColor="text1"/>
          <w:sz w:val="28"/>
          <w:szCs w:val="28"/>
        </w:rPr>
        <w:t>цена договора.</w:t>
      </w:r>
      <w:r w:rsidRPr="002E6A9E">
        <w:rPr>
          <w:color w:val="000000"/>
          <w:sz w:val="28"/>
          <w:szCs w:val="28"/>
        </w:rPr>
        <w:t xml:space="preserve"> </w:t>
      </w:r>
    </w:p>
    <w:p w:rsidR="00111994" w:rsidRPr="002E6A9E" w:rsidRDefault="00111994" w:rsidP="00D86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A9E">
        <w:rPr>
          <w:color w:val="000000"/>
          <w:sz w:val="28"/>
          <w:szCs w:val="28"/>
        </w:rPr>
        <w:t xml:space="preserve">        При проверке требований Федерального закона №223-ФЗ от 18.07.2011 года:</w:t>
      </w:r>
    </w:p>
    <w:p w:rsidR="00111994" w:rsidRPr="002E6A9E" w:rsidRDefault="00111994" w:rsidP="00D861A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6A9E">
        <w:rPr>
          <w:bCs/>
          <w:color w:val="FF0000"/>
          <w:sz w:val="28"/>
          <w:szCs w:val="28"/>
        </w:rPr>
        <w:t xml:space="preserve">       </w:t>
      </w:r>
      <w:r w:rsidRPr="002E6A9E">
        <w:rPr>
          <w:bCs/>
          <w:color w:val="000000" w:themeColor="text1"/>
          <w:sz w:val="28"/>
          <w:szCs w:val="28"/>
        </w:rPr>
        <w:t xml:space="preserve">-в нарушение ст.4 Федерального закона 223-ФЗ от 18.07.2011года, п.14 </w:t>
      </w:r>
      <w:r w:rsidRPr="002E6A9E">
        <w:rPr>
          <w:color w:val="000000" w:themeColor="text1"/>
          <w:sz w:val="28"/>
          <w:szCs w:val="28"/>
        </w:rPr>
        <w:t>Положения о размещении на официальном сайте информации о закупке, утвержденного Постановлением Правительства РФ от 10.09.2012 № 908, план – закупок размещен на официальном сайте в сети «Интернет» 01.11.2021года</w:t>
      </w:r>
      <w:r w:rsidRPr="002E6A9E">
        <w:rPr>
          <w:bCs/>
          <w:color w:val="000000" w:themeColor="text1"/>
          <w:sz w:val="28"/>
          <w:szCs w:val="28"/>
        </w:rPr>
        <w:t xml:space="preserve">.  </w:t>
      </w:r>
    </w:p>
    <w:p w:rsidR="00111994" w:rsidRPr="002E6A9E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2E6A9E">
        <w:rPr>
          <w:bCs/>
          <w:color w:val="000000" w:themeColor="text1"/>
          <w:sz w:val="28"/>
          <w:szCs w:val="28"/>
        </w:rPr>
        <w:t xml:space="preserve">       При проверке заключенных Учреждением договоров с поставщиками и подрядчиками, установлено следующее:</w:t>
      </w:r>
    </w:p>
    <w:p w:rsidR="00111994" w:rsidRPr="002E6A9E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2E6A9E">
        <w:rPr>
          <w:bCs/>
          <w:color w:val="000000" w:themeColor="text1"/>
          <w:sz w:val="28"/>
          <w:szCs w:val="28"/>
        </w:rPr>
        <w:t xml:space="preserve">      - договоры заключаются некачественно, не указываются сроки действия;</w:t>
      </w:r>
    </w:p>
    <w:p w:rsidR="00111994" w:rsidRPr="002E6A9E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2E6A9E">
        <w:rPr>
          <w:bCs/>
          <w:color w:val="000000" w:themeColor="text1"/>
          <w:sz w:val="28"/>
          <w:szCs w:val="28"/>
        </w:rPr>
        <w:t xml:space="preserve">      - не указывается цена договора;</w:t>
      </w:r>
    </w:p>
    <w:p w:rsidR="00111994" w:rsidRPr="002E6A9E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2E6A9E">
        <w:rPr>
          <w:bCs/>
          <w:color w:val="000000" w:themeColor="text1"/>
          <w:sz w:val="28"/>
          <w:szCs w:val="28"/>
        </w:rPr>
        <w:t xml:space="preserve">      - отсутствуют приложения (спецификации).</w:t>
      </w:r>
    </w:p>
    <w:p w:rsidR="00111994" w:rsidRPr="002E6A9E" w:rsidRDefault="00111994" w:rsidP="00D861A7">
      <w:pPr>
        <w:jc w:val="both"/>
        <w:rPr>
          <w:color w:val="000000"/>
          <w:sz w:val="28"/>
          <w:szCs w:val="28"/>
        </w:rPr>
      </w:pPr>
      <w:r w:rsidRPr="002E6A9E">
        <w:rPr>
          <w:color w:val="000000" w:themeColor="text1"/>
          <w:sz w:val="28"/>
          <w:szCs w:val="28"/>
          <w:shd w:val="clear" w:color="auto" w:fill="FFFFFF"/>
        </w:rPr>
        <w:t xml:space="preserve">      П</w:t>
      </w:r>
      <w:r w:rsidRPr="002E6A9E">
        <w:rPr>
          <w:color w:val="000000" w:themeColor="text1"/>
          <w:sz w:val="28"/>
          <w:szCs w:val="28"/>
        </w:rPr>
        <w:t xml:space="preserve">ри проверке первичных бухгалтерских документов по питанию, установлено, что с января по декабрь 2020 года не велись накопительные ведомости по приходу продуктов питания, </w:t>
      </w:r>
      <w:r w:rsidRPr="002E6A9E">
        <w:rPr>
          <w:sz w:val="28"/>
          <w:szCs w:val="28"/>
        </w:rPr>
        <w:t xml:space="preserve">что является  </w:t>
      </w:r>
      <w:r w:rsidRPr="002E6A9E">
        <w:rPr>
          <w:color w:val="000000" w:themeColor="text1"/>
          <w:sz w:val="28"/>
          <w:szCs w:val="28"/>
        </w:rPr>
        <w:t xml:space="preserve"> нарушением п.119 приказа Минфина РФ от 01.12.2010года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 учетом внесенных изменений, в Учреждении </w:t>
      </w:r>
      <w:r w:rsidRPr="002E6A9E">
        <w:rPr>
          <w:color w:val="000000" w:themeColor="text1"/>
          <w:sz w:val="28"/>
          <w:szCs w:val="28"/>
          <w:shd w:val="clear" w:color="auto" w:fill="FFFFFF"/>
        </w:rPr>
        <w:t>не ведутся накопительные ведомости по приходу продуктов питания</w:t>
      </w:r>
      <w:r w:rsidRPr="002E6A9E">
        <w:rPr>
          <w:color w:val="000000" w:themeColor="text1"/>
          <w:sz w:val="28"/>
          <w:szCs w:val="28"/>
        </w:rPr>
        <w:t>.</w:t>
      </w:r>
      <w:r w:rsidRPr="002E6A9E">
        <w:rPr>
          <w:color w:val="000000"/>
          <w:sz w:val="28"/>
          <w:szCs w:val="28"/>
        </w:rPr>
        <w:t xml:space="preserve">   </w:t>
      </w:r>
    </w:p>
    <w:p w:rsidR="00111994" w:rsidRDefault="00111994" w:rsidP="00D861A7">
      <w:pPr>
        <w:jc w:val="both"/>
        <w:rPr>
          <w:bCs/>
          <w:sz w:val="28"/>
          <w:szCs w:val="28"/>
        </w:rPr>
      </w:pPr>
    </w:p>
    <w:p w:rsidR="00111994" w:rsidRPr="002E7250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E7250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2021 году и текущем периоде 2022 года (6 месяцев)  МОУ Кулункунская НОШ. </w:t>
      </w:r>
    </w:p>
    <w:p w:rsidR="00111994" w:rsidRDefault="00111994" w:rsidP="00D861A7">
      <w:pPr>
        <w:jc w:val="both"/>
        <w:rPr>
          <w:bCs/>
          <w:sz w:val="28"/>
          <w:szCs w:val="28"/>
        </w:rPr>
      </w:pPr>
    </w:p>
    <w:p w:rsidR="00111994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контрольного мероприятия выявлены следующие нарушения:</w:t>
      </w:r>
    </w:p>
    <w:p w:rsidR="00111994" w:rsidRPr="003A34B3" w:rsidRDefault="00111994" w:rsidP="00D861A7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3A34B3">
        <w:rPr>
          <w:sz w:val="28"/>
          <w:szCs w:val="28"/>
        </w:rPr>
        <w:t xml:space="preserve">- в нарушение п.46 </w:t>
      </w:r>
      <w:r w:rsidRPr="003A34B3">
        <w:rPr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первоначальные и окончательные Планы ФХД проверяемого периода утверждены позднее  начала очередного финансового года;</w:t>
      </w:r>
    </w:p>
    <w:p w:rsidR="00111994" w:rsidRPr="003A34B3" w:rsidRDefault="00111994" w:rsidP="00D861A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A34B3">
        <w:rPr>
          <w:sz w:val="28"/>
          <w:szCs w:val="28"/>
        </w:rPr>
        <w:t xml:space="preserve">        - в нарушение п.1 ч.1 ст.6 </w:t>
      </w:r>
      <w:r w:rsidRPr="003A34B3">
        <w:rPr>
          <w:sz w:val="28"/>
          <w:szCs w:val="28"/>
          <w:shd w:val="clear" w:color="auto" w:fill="FFFFFF"/>
        </w:rPr>
        <w:t>Федерального закона от 27 июля 2006 г. N 152-ФЗ"О персональных данных" в личных делах</w:t>
      </w:r>
      <w:r w:rsidRPr="003A34B3">
        <w:rPr>
          <w:sz w:val="28"/>
          <w:szCs w:val="28"/>
        </w:rPr>
        <w:t xml:space="preserve"> нет письменного согласия работников </w:t>
      </w:r>
      <w:r w:rsidRPr="003A34B3">
        <w:rPr>
          <w:sz w:val="28"/>
          <w:szCs w:val="28"/>
          <w:shd w:val="clear" w:color="auto" w:fill="FFFFFF"/>
        </w:rPr>
        <w:t>на обработку персональных данных;</w:t>
      </w:r>
    </w:p>
    <w:p w:rsidR="00111994" w:rsidRPr="003A34B3" w:rsidRDefault="00111994" w:rsidP="00D861A7">
      <w:pPr>
        <w:shd w:val="clear" w:color="auto" w:fill="FFFFFF"/>
        <w:jc w:val="both"/>
        <w:rPr>
          <w:sz w:val="28"/>
          <w:szCs w:val="28"/>
        </w:rPr>
      </w:pPr>
      <w:r w:rsidRPr="003A34B3">
        <w:rPr>
          <w:sz w:val="28"/>
          <w:szCs w:val="28"/>
        </w:rPr>
        <w:t xml:space="preserve">        - в табелях учета рабочего времени неверно проставлены рабочие часы сторожей;</w:t>
      </w:r>
    </w:p>
    <w:p w:rsidR="00111994" w:rsidRPr="003A34B3" w:rsidRDefault="00111994" w:rsidP="00D861A7">
      <w:pPr>
        <w:pStyle w:val="Iauiue"/>
        <w:numPr>
          <w:ilvl w:val="12"/>
          <w:numId w:val="0"/>
        </w:numPr>
        <w:suppressAutoHyphens/>
        <w:ind w:left="-142"/>
        <w:jc w:val="both"/>
        <w:rPr>
          <w:sz w:val="28"/>
          <w:szCs w:val="28"/>
        </w:rPr>
      </w:pPr>
      <w:r w:rsidRPr="003A34B3">
        <w:rPr>
          <w:sz w:val="28"/>
          <w:szCs w:val="28"/>
        </w:rPr>
        <w:t xml:space="preserve">          -в нарушение ст.13 ФЗ 402-ФЗ «О бухгалтерском учете искажение  бухгалтерской отчетности в сумме 3,5 тыс. рублей.</w:t>
      </w:r>
    </w:p>
    <w:p w:rsidR="00111994" w:rsidRPr="003A34B3" w:rsidRDefault="00111994" w:rsidP="00D861A7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-</w:t>
      </w:r>
      <w:r w:rsidRPr="003A34B3">
        <w:rPr>
          <w:bCs/>
          <w:iCs/>
          <w:sz w:val="28"/>
          <w:szCs w:val="28"/>
        </w:rPr>
        <w:t xml:space="preserve">в нарушение ст.16 Федерального закона </w:t>
      </w:r>
      <w:r w:rsidRPr="003A34B3">
        <w:rPr>
          <w:sz w:val="28"/>
          <w:szCs w:val="28"/>
        </w:rPr>
        <w:t>от 5 апреля 2013 г. N </w:t>
      </w:r>
      <w:r w:rsidRPr="003A34B3">
        <w:rPr>
          <w:rStyle w:val="af2"/>
          <w:sz w:val="28"/>
          <w:szCs w:val="28"/>
          <w:shd w:val="clear" w:color="auto" w:fill="FFFABB"/>
        </w:rPr>
        <w:t>44</w:t>
      </w:r>
      <w:r w:rsidRPr="003A34B3">
        <w:rPr>
          <w:sz w:val="28"/>
          <w:szCs w:val="28"/>
        </w:rPr>
        <w:t>-</w:t>
      </w:r>
      <w:r w:rsidRPr="003A34B3">
        <w:rPr>
          <w:rStyle w:val="af2"/>
          <w:sz w:val="28"/>
          <w:szCs w:val="28"/>
          <w:shd w:val="clear" w:color="auto" w:fill="FFFABB"/>
        </w:rPr>
        <w:t>ФЗ</w:t>
      </w:r>
      <w:r w:rsidRPr="003A34B3">
        <w:rPr>
          <w:sz w:val="28"/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Учреждением  в 2021  году без внесения изменений в план-график осуществлены закупки энергетических ресурсов в сумме 106,9тыс. рублей. </w:t>
      </w:r>
    </w:p>
    <w:p w:rsidR="00111994" w:rsidRDefault="00111994" w:rsidP="00D861A7">
      <w:pPr>
        <w:rPr>
          <w:b/>
          <w:bCs/>
          <w:sz w:val="28"/>
          <w:szCs w:val="28"/>
        </w:rPr>
      </w:pPr>
    </w:p>
    <w:p w:rsidR="00111994" w:rsidRDefault="00111994" w:rsidP="00D861A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0653F">
        <w:rPr>
          <w:b/>
          <w:bCs/>
          <w:sz w:val="28"/>
          <w:szCs w:val="28"/>
        </w:rPr>
        <w:t>«</w:t>
      </w:r>
      <w:r w:rsidRPr="0090653F">
        <w:rPr>
          <w:b/>
          <w:bCs/>
          <w:spacing w:val="-1"/>
          <w:sz w:val="28"/>
          <w:szCs w:val="28"/>
        </w:rPr>
        <w:t>Проверка соблюдения бюджетного законодательства при осуществлении бюджетного процесса</w:t>
      </w:r>
      <w:r w:rsidRPr="0090653F">
        <w:rPr>
          <w:b/>
          <w:sz w:val="28"/>
          <w:szCs w:val="28"/>
        </w:rPr>
        <w:t xml:space="preserve">  в МО «Ахинское», а также отдельных вопросов законного, результативного (эффективного и экономного) использования средств бюджета</w:t>
      </w:r>
      <w:r w:rsidRPr="00675B79">
        <w:rPr>
          <w:b/>
          <w:sz w:val="28"/>
          <w:szCs w:val="28"/>
        </w:rPr>
        <w:t xml:space="preserve"> </w:t>
      </w:r>
      <w:r w:rsidRPr="0090653F">
        <w:rPr>
          <w:b/>
          <w:sz w:val="28"/>
          <w:szCs w:val="28"/>
        </w:rPr>
        <w:t>за  2021 год и истекший период 2022 года. Проверка учета муниципального имущества муниципального образования "Ахинское"</w:t>
      </w:r>
      <w:r>
        <w:rPr>
          <w:b/>
          <w:sz w:val="28"/>
          <w:szCs w:val="28"/>
        </w:rPr>
        <w:t>.</w:t>
      </w:r>
    </w:p>
    <w:p w:rsidR="00111994" w:rsidRPr="00365184" w:rsidRDefault="00111994" w:rsidP="00D861A7">
      <w:pPr>
        <w:tabs>
          <w:tab w:val="left" w:pos="-5220"/>
          <w:tab w:val="left" w:pos="7740"/>
        </w:tabs>
        <w:ind w:right="-1" w:firstLine="851"/>
        <w:jc w:val="both"/>
        <w:rPr>
          <w:sz w:val="28"/>
          <w:szCs w:val="28"/>
        </w:rPr>
      </w:pPr>
      <w:r w:rsidRPr="00365184">
        <w:rPr>
          <w:sz w:val="28"/>
          <w:szCs w:val="28"/>
        </w:rPr>
        <w:t xml:space="preserve">Положение о бюджетном процессе в целом соответствуют   Бюджетному кодексу Российской Федерации (далее – БК РФ). </w:t>
      </w:r>
    </w:p>
    <w:p w:rsidR="00111994" w:rsidRDefault="00111994" w:rsidP="00D861A7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</w:t>
      </w:r>
      <w:r w:rsidRPr="001031B9">
        <w:rPr>
          <w:sz w:val="28"/>
          <w:szCs w:val="28"/>
        </w:rPr>
        <w:t>, в вышеуказанно</w:t>
      </w:r>
      <w:r>
        <w:rPr>
          <w:sz w:val="28"/>
          <w:szCs w:val="28"/>
        </w:rPr>
        <w:t>е</w:t>
      </w:r>
      <w:r w:rsidRPr="001031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31B9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 необходимо </w:t>
      </w:r>
      <w:r w:rsidRPr="00551F03">
        <w:rPr>
          <w:sz w:val="28"/>
          <w:szCs w:val="28"/>
        </w:rPr>
        <w:t>внести изменения:</w:t>
      </w:r>
    </w:p>
    <w:p w:rsidR="00111994" w:rsidRPr="00E82FA1" w:rsidRDefault="00111994" w:rsidP="00D861A7">
      <w:pPr>
        <w:ind w:right="-1"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- дополнить ст.18 </w:t>
      </w:r>
      <w:r w:rsidRPr="00E82FA1">
        <w:rPr>
          <w:sz w:val="28"/>
          <w:szCs w:val="28"/>
        </w:rPr>
        <w:t>«Сведения, необходимые для составления проекта бюджета» дополнительным пунктом - «</w:t>
      </w:r>
      <w:r w:rsidRPr="00E82FA1">
        <w:rPr>
          <w:color w:val="22272F"/>
          <w:sz w:val="28"/>
          <w:szCs w:val="28"/>
          <w:shd w:val="clear" w:color="auto" w:fill="FFFFFF"/>
        </w:rPr>
        <w:t>бюджетном прогнозе (проекте бюджетного прогноза, проекте изменений бюджетного прогноза) на долгосрочный период» в соответствии п.2 ст. 172 Бюджетного кодекса РФ.</w:t>
      </w:r>
    </w:p>
    <w:p w:rsidR="00111994" w:rsidRPr="00E82FA1" w:rsidRDefault="00111994" w:rsidP="00D861A7">
      <w:pPr>
        <w:tabs>
          <w:tab w:val="left" w:pos="-5220"/>
          <w:tab w:val="left" w:pos="7740"/>
        </w:tabs>
        <w:ind w:right="-1" w:firstLine="567"/>
        <w:jc w:val="both"/>
        <w:rPr>
          <w:sz w:val="28"/>
          <w:szCs w:val="28"/>
        </w:rPr>
      </w:pPr>
      <w:r w:rsidRPr="00E82FA1">
        <w:rPr>
          <w:sz w:val="28"/>
          <w:szCs w:val="28"/>
        </w:rPr>
        <w:t xml:space="preserve">  - в ст.21 «Планирование бюджетных ассигнований». Ошибочно указано «планирование бюджетных ассигнований осуществляется в порядке и в соответствии с методикой, устанавливаемой Финансовым отделом администрации поселения, с учетом особенностей, установленных пунктом 4 настоящей статьи». Данная статья состоит из одного пункта. </w:t>
      </w:r>
    </w:p>
    <w:p w:rsidR="00111994" w:rsidRDefault="00111994" w:rsidP="00D861A7">
      <w:pPr>
        <w:ind w:right="-1" w:firstLine="540"/>
        <w:jc w:val="both"/>
        <w:rPr>
          <w:color w:val="22272F"/>
          <w:sz w:val="28"/>
          <w:szCs w:val="28"/>
          <w:shd w:val="clear" w:color="auto" w:fill="FFFFFF"/>
        </w:rPr>
      </w:pPr>
      <w:r w:rsidRPr="00E82FA1">
        <w:rPr>
          <w:color w:val="22272F"/>
          <w:sz w:val="28"/>
          <w:szCs w:val="28"/>
          <w:shd w:val="clear" w:color="auto" w:fill="FFFFFF"/>
        </w:rPr>
        <w:t xml:space="preserve">   - в ст.25 «внесение проекта бюджета на рассмотрение Думы» в п.2 «одновременно с проектом бюджета в Думу представляются документы и материалы в соответствии со ст.</w:t>
      </w:r>
      <w:r w:rsidRPr="00E82FA1">
        <w:rPr>
          <w:b/>
          <w:color w:val="22272F"/>
          <w:sz w:val="28"/>
          <w:szCs w:val="28"/>
          <w:shd w:val="clear" w:color="auto" w:fill="FFFFFF"/>
        </w:rPr>
        <w:t>21</w:t>
      </w:r>
      <w:r w:rsidRPr="00E82FA1">
        <w:rPr>
          <w:color w:val="22272F"/>
          <w:sz w:val="28"/>
          <w:szCs w:val="28"/>
          <w:shd w:val="clear" w:color="auto" w:fill="FFFFFF"/>
        </w:rPr>
        <w:t xml:space="preserve">  настоящего Положения, необходимо указать  ст.</w:t>
      </w:r>
      <w:r w:rsidRPr="00E82FA1">
        <w:rPr>
          <w:b/>
          <w:color w:val="22272F"/>
          <w:sz w:val="28"/>
          <w:szCs w:val="28"/>
          <w:shd w:val="clear" w:color="auto" w:fill="FFFFFF"/>
        </w:rPr>
        <w:t>18</w:t>
      </w:r>
      <w:r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E303C9">
        <w:rPr>
          <w:color w:val="22272F"/>
          <w:sz w:val="28"/>
          <w:szCs w:val="28"/>
          <w:shd w:val="clear" w:color="auto" w:fill="FFFFFF"/>
        </w:rPr>
        <w:t>вместо</w:t>
      </w:r>
      <w:r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E303C9">
        <w:rPr>
          <w:color w:val="22272F"/>
          <w:sz w:val="28"/>
          <w:szCs w:val="28"/>
          <w:shd w:val="clear" w:color="auto" w:fill="FFFFFF"/>
        </w:rPr>
        <w:t>ст</w:t>
      </w:r>
      <w:r>
        <w:rPr>
          <w:b/>
          <w:color w:val="22272F"/>
          <w:sz w:val="28"/>
          <w:szCs w:val="28"/>
          <w:shd w:val="clear" w:color="auto" w:fill="FFFFFF"/>
        </w:rPr>
        <w:t>.21</w:t>
      </w:r>
      <w:r w:rsidRPr="00E82FA1">
        <w:rPr>
          <w:color w:val="22272F"/>
          <w:sz w:val="28"/>
          <w:szCs w:val="28"/>
          <w:shd w:val="clear" w:color="auto" w:fill="FFFFFF"/>
        </w:rPr>
        <w:t>.</w:t>
      </w:r>
    </w:p>
    <w:p w:rsidR="00111994" w:rsidRPr="00694939" w:rsidRDefault="00111994" w:rsidP="00D861A7">
      <w:pPr>
        <w:ind w:right="-1" w:firstLine="540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491C90">
        <w:rPr>
          <w:b/>
          <w:sz w:val="28"/>
          <w:szCs w:val="28"/>
        </w:rPr>
        <w:t xml:space="preserve"> </w:t>
      </w:r>
      <w:r w:rsidRPr="00694939">
        <w:rPr>
          <w:sz w:val="28"/>
          <w:szCs w:val="28"/>
        </w:rPr>
        <w:t>При проверке порядка составления проекта и утверждения бюджета муниципального образования «Ахинское» на 2021 и плановый период 2022- 2023 годы установлено следующее:</w:t>
      </w:r>
    </w:p>
    <w:p w:rsidR="00111994" w:rsidRPr="00694939" w:rsidRDefault="00111994" w:rsidP="00D861A7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нарушение ст.169 Бюджетного кодекса РФ, ст. 17 Положения о бюджетном процессе </w:t>
      </w:r>
      <w:r w:rsidRPr="00694939">
        <w:rPr>
          <w:sz w:val="28"/>
          <w:szCs w:val="28"/>
        </w:rPr>
        <w:t>не представлен прогноз социально-экономического развития поселения к проекту решения о бюджете на 2021 и плановый период 2022-2023 годы.</w:t>
      </w:r>
    </w:p>
    <w:p w:rsidR="00111994" w:rsidRPr="00694939" w:rsidRDefault="00111994" w:rsidP="00D861A7">
      <w:pPr>
        <w:ind w:right="-1" w:firstLine="709"/>
        <w:jc w:val="both"/>
        <w:rPr>
          <w:sz w:val="28"/>
          <w:szCs w:val="28"/>
        </w:rPr>
      </w:pPr>
      <w:r w:rsidRPr="00694939">
        <w:rPr>
          <w:sz w:val="28"/>
          <w:szCs w:val="28"/>
        </w:rPr>
        <w:t xml:space="preserve"> В соответствии  с п.2. ст.19 Положения о бюджетном процессе прогноз социально-экономического развития поселения должен быть одобрен постановлением одновременно с принятием решения о внесении проекта бюджета на рассмотрение Думы поселения (т.е. 15 ноября), данного постановления нет.</w:t>
      </w:r>
    </w:p>
    <w:p w:rsidR="00111994" w:rsidRPr="00694939" w:rsidRDefault="00111994" w:rsidP="00D861A7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694939">
        <w:rPr>
          <w:sz w:val="28"/>
          <w:szCs w:val="28"/>
        </w:rPr>
        <w:t xml:space="preserve"> В</w:t>
      </w:r>
      <w:r w:rsidRPr="00694939">
        <w:rPr>
          <w:sz w:val="28"/>
          <w:szCs w:val="28"/>
          <w:shd w:val="clear" w:color="auto" w:fill="FFFFFF"/>
        </w:rPr>
        <w:t xml:space="preserve"> нарушение ст. 172  Бюджетной прогноз к проекту бюджета на 2021 год и плановый период 2022-2023 годы не представлен. </w:t>
      </w:r>
    </w:p>
    <w:p w:rsidR="00111994" w:rsidRPr="00694939" w:rsidRDefault="00111994" w:rsidP="00D861A7">
      <w:pPr>
        <w:ind w:right="-1" w:firstLine="709"/>
        <w:jc w:val="both"/>
        <w:rPr>
          <w:sz w:val="28"/>
          <w:szCs w:val="28"/>
        </w:rPr>
      </w:pPr>
      <w:r w:rsidRPr="00694939">
        <w:rPr>
          <w:sz w:val="28"/>
          <w:szCs w:val="28"/>
          <w:shd w:val="clear" w:color="auto" w:fill="FFFFFF"/>
        </w:rPr>
        <w:t xml:space="preserve"> В нарушение ст.172 БК РФ основные направления бюджетной и налоговой политики поселения также не представлены к проекту решения Думы о бюджете на 2021 год и плановый период 2022 и 2023 годы. </w:t>
      </w:r>
    </w:p>
    <w:p w:rsidR="00111994" w:rsidRPr="00694939" w:rsidRDefault="00111994" w:rsidP="00D861A7">
      <w:pPr>
        <w:ind w:right="-1" w:firstLine="851"/>
        <w:jc w:val="both"/>
        <w:rPr>
          <w:sz w:val="28"/>
          <w:szCs w:val="28"/>
        </w:rPr>
      </w:pPr>
      <w:r w:rsidRPr="00694939">
        <w:rPr>
          <w:sz w:val="28"/>
          <w:szCs w:val="28"/>
        </w:rPr>
        <w:t>В соответствии со  ст.174.2 Бюджетного кодекса РФ и статьи 21 Положения о бюджетном процессе МО «Ахинское» должен быть  разработан  порядок и методика планирования бюджетных ассигнований финансовым отделом (далее - Порядок). Данный Порядок не представлен.</w:t>
      </w:r>
    </w:p>
    <w:p w:rsidR="00111994" w:rsidRPr="00694939" w:rsidRDefault="00111994" w:rsidP="00D861A7">
      <w:pPr>
        <w:keepNext/>
        <w:jc w:val="both"/>
        <w:outlineLvl w:val="0"/>
        <w:rPr>
          <w:sz w:val="28"/>
          <w:szCs w:val="28"/>
        </w:rPr>
      </w:pPr>
      <w:r w:rsidRPr="00694939">
        <w:rPr>
          <w:sz w:val="28"/>
          <w:szCs w:val="28"/>
        </w:rPr>
        <w:t xml:space="preserve">           В проекте бюджета предусмотрены бюджетные ассигнования на реализацию муниципальных программ. В соответствии со  ст. 179 БК РФ  утверждено </w:t>
      </w:r>
      <w:r w:rsidRPr="00694939">
        <w:rPr>
          <w:sz w:val="28"/>
          <w:szCs w:val="28"/>
          <w:shd w:val="clear" w:color="auto" w:fill="FFFFFF"/>
        </w:rPr>
        <w:t>Положение</w:t>
      </w:r>
      <w:r w:rsidRPr="00694939">
        <w:rPr>
          <w:sz w:val="28"/>
          <w:szCs w:val="28"/>
        </w:rPr>
        <w:t xml:space="preserve"> </w:t>
      </w:r>
      <w:bookmarkStart w:id="2" w:name="sub_9991"/>
      <w:r w:rsidRPr="00694939">
        <w:rPr>
          <w:sz w:val="28"/>
          <w:szCs w:val="28"/>
        </w:rPr>
        <w:t>о порядке разработки, утверждения и реализации муниципальных программ (подпрограмм, ведомственных целевых программ) муниципального образования «Ахинское» (Постановление</w:t>
      </w:r>
      <w:r w:rsidRPr="00694939">
        <w:rPr>
          <w:sz w:val="28"/>
          <w:szCs w:val="28"/>
          <w:shd w:val="clear" w:color="auto" w:fill="FFFFFF"/>
        </w:rPr>
        <w:t xml:space="preserve"> от 03.04.2017г. №28).</w:t>
      </w:r>
    </w:p>
    <w:bookmarkEnd w:id="2"/>
    <w:p w:rsidR="00111994" w:rsidRPr="00694939" w:rsidRDefault="00111994" w:rsidP="00D861A7">
      <w:pPr>
        <w:tabs>
          <w:tab w:val="left" w:pos="-5220"/>
          <w:tab w:val="left" w:pos="7740"/>
        </w:tabs>
        <w:ind w:right="-1" w:firstLine="851"/>
        <w:jc w:val="both"/>
        <w:rPr>
          <w:sz w:val="28"/>
          <w:szCs w:val="28"/>
        </w:rPr>
      </w:pPr>
      <w:r w:rsidRPr="00694939">
        <w:rPr>
          <w:sz w:val="28"/>
          <w:szCs w:val="28"/>
        </w:rPr>
        <w:t xml:space="preserve"> В нарушение ст.17 Устава муниципального образования «Ахинское» публичные слушания по проекту решения о бюджеты на 2021 год и плановый период 2022 и 2023 годы не проводились (протокол заседания публичных слушаний не представлен, на сайте администрации информация  о проведении не размещена). </w:t>
      </w:r>
    </w:p>
    <w:p w:rsidR="00111994" w:rsidRDefault="00111994" w:rsidP="00D861A7">
      <w:pPr>
        <w:tabs>
          <w:tab w:val="left" w:pos="-5220"/>
          <w:tab w:val="left" w:pos="7740"/>
        </w:tabs>
        <w:ind w:right="-1" w:firstLine="709"/>
        <w:jc w:val="both"/>
        <w:rPr>
          <w:sz w:val="28"/>
          <w:szCs w:val="28"/>
        </w:rPr>
      </w:pPr>
      <w:r w:rsidRPr="00551F03">
        <w:rPr>
          <w:sz w:val="28"/>
          <w:szCs w:val="28"/>
        </w:rPr>
        <w:t xml:space="preserve">В нарушение  ст. 26 Положения о бюджетном процессе, Положение о публичных слушаниях не утверждено. </w:t>
      </w:r>
    </w:p>
    <w:p w:rsidR="00111994" w:rsidRPr="00551F03" w:rsidRDefault="00111994" w:rsidP="00D861A7">
      <w:pPr>
        <w:tabs>
          <w:tab w:val="left" w:pos="-5220"/>
          <w:tab w:val="left" w:pos="7740"/>
        </w:tabs>
        <w:ind w:right="-1" w:firstLine="709"/>
        <w:jc w:val="both"/>
        <w:rPr>
          <w:sz w:val="28"/>
          <w:szCs w:val="28"/>
        </w:rPr>
      </w:pPr>
    </w:p>
    <w:p w:rsidR="00111994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1F03">
        <w:rPr>
          <w:sz w:val="28"/>
          <w:szCs w:val="28"/>
        </w:rPr>
        <w:t>В нарушение ст. 13 Федерального закона 402-ФЗ « О бухгалтерском учете» в бюджетной отчетности ошибочно расходы  за выполнение кадастровых работ  в сумме  3,0 тыс. рублей (по КОСГУ226) отражены на увеличение стоимости основных средств ( по КОСГУ 310).</w:t>
      </w:r>
    </w:p>
    <w:p w:rsidR="00111994" w:rsidRPr="00551F03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1F03">
        <w:rPr>
          <w:sz w:val="28"/>
          <w:szCs w:val="28"/>
        </w:rPr>
        <w:t>В ходе проверки были сформированы журналы операций № 7</w:t>
      </w:r>
      <w:r w:rsidRPr="00551F03">
        <w:rPr>
          <w:sz w:val="28"/>
          <w:szCs w:val="28"/>
          <w:shd w:val="clear" w:color="auto" w:fill="FFFFFF"/>
        </w:rPr>
        <w:t xml:space="preserve"> по выбытию и перемещению нефинансовых активов и акты на списание материальных запасов.</w:t>
      </w:r>
      <w:r w:rsidRPr="00551F03">
        <w:rPr>
          <w:sz w:val="28"/>
          <w:szCs w:val="28"/>
        </w:rPr>
        <w:t xml:space="preserve"> </w:t>
      </w:r>
      <w:r w:rsidRPr="002143C7">
        <w:rPr>
          <w:sz w:val="28"/>
          <w:szCs w:val="28"/>
        </w:rPr>
        <w:t>Из пояснений</w:t>
      </w:r>
      <w:r w:rsidRPr="00551F03">
        <w:rPr>
          <w:sz w:val="28"/>
          <w:szCs w:val="28"/>
        </w:rPr>
        <w:t xml:space="preserve"> специалиста 1 категории Карнаковой Н.Н. в 2021 году восстанавливался весь бухгалтерский учет, в связи с чем, регистры бухгалтерского учета несвоевременно были сформированы,  инвентарные карточки по основным средствам восстанавливаются. </w:t>
      </w:r>
    </w:p>
    <w:p w:rsidR="00111994" w:rsidRPr="002143C7" w:rsidRDefault="00111994" w:rsidP="00D86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1F03">
        <w:rPr>
          <w:sz w:val="28"/>
          <w:szCs w:val="28"/>
        </w:rPr>
        <w:t xml:space="preserve">адастровые работы в сумме 12,5 тыс. рублей. Оплата произведена платежным поручением от 15.12.2021г.  на основании договора подряда на выполнение кадастровых работ №6 от 19.02.2021г. с ООО «Иркутский областной центр межевания земель, оценки и строительства» и акта выполненных работ </w:t>
      </w:r>
      <w:r w:rsidRPr="002143C7">
        <w:rPr>
          <w:sz w:val="28"/>
          <w:szCs w:val="28"/>
        </w:rPr>
        <w:t>от 19 февраля 2021г. Нарушены сроки оплаты по договору;</w:t>
      </w:r>
    </w:p>
    <w:p w:rsidR="00111994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1F03">
        <w:rPr>
          <w:sz w:val="28"/>
          <w:szCs w:val="28"/>
        </w:rPr>
        <w:t>В журнале операций №2 за апрель ошибочно отражены расходы по  подразделу 01 04 вместо  подраздела  1102.</w:t>
      </w:r>
    </w:p>
    <w:p w:rsidR="00111994" w:rsidRPr="00B94067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B94067">
        <w:rPr>
          <w:rFonts w:ascii="Times New Roman" w:hAnsi="Times New Roman"/>
          <w:sz w:val="28"/>
          <w:szCs w:val="28"/>
        </w:rPr>
        <w:t xml:space="preserve">       В журнале операций №4 «расчетов с поставщиками и подрядчиками» за апрель 2021 года  расходы в сумме 298,0, тыс. рублей ошибочно отражены по КБК – подраздел 01 04. Фактический расход осуществлен по подразделу  0409 по выписке банка и платежного поручения. </w:t>
      </w:r>
    </w:p>
    <w:p w:rsidR="00111994" w:rsidRPr="00B94067" w:rsidRDefault="00111994" w:rsidP="00D861A7">
      <w:pPr>
        <w:ind w:firstLine="567"/>
        <w:jc w:val="both"/>
        <w:rPr>
          <w:sz w:val="28"/>
          <w:szCs w:val="28"/>
        </w:rPr>
      </w:pPr>
      <w:r w:rsidRPr="00B94067">
        <w:rPr>
          <w:sz w:val="28"/>
          <w:szCs w:val="28"/>
        </w:rPr>
        <w:t>Расходы на оплату по исполнительному листу  №036485132 от 27.07.2021г. филиалу ОАО «ИЭСК «Восточные электрические сети» в сумме 3,3 тыс. рублей (неэффективное использование бюджетных средств).</w:t>
      </w:r>
    </w:p>
    <w:p w:rsidR="00111994" w:rsidRPr="00B94067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B94067">
        <w:rPr>
          <w:rFonts w:ascii="Times New Roman" w:hAnsi="Times New Roman"/>
          <w:sz w:val="28"/>
          <w:szCs w:val="28"/>
        </w:rPr>
        <w:t xml:space="preserve">       Расходы по судебному иску за электроэнергию в сумме 50,61 тыс. рублей (неэффективное использование бюджетных средств);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Расходы по уплате иных платежей (неустойка) в сумме 3,8 тыс. рублей. (неэффективное использование бюджетных средств). В журнале операций № 2 за июнь неверно отражен КБК – подраздел 01 04. Фактический расход осуществлен по подразделу  0502 по выписке банка и платежного поручения № 12756 от 09.06.2021г. 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 Уплата штрафов, пеней в сумме 24,14 тыс.рублей - неэффективное использование бюджетных средств.  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 Реестр муниципального имущества муниципального образования «Ахинское» не ведется.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</w:p>
    <w:p w:rsidR="00111994" w:rsidRPr="00B94067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94067">
        <w:rPr>
          <w:rFonts w:ascii="Times New Roman" w:hAnsi="Times New Roman"/>
          <w:sz w:val="28"/>
          <w:szCs w:val="28"/>
        </w:rPr>
        <w:t xml:space="preserve">5. Проверка законного, результативного (эффективного и экономного) использования бюджетных средств, выделенных в 2021 году и текущем периоде 2022 года МДОУ детский сад №9 «Звездочка» 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</w:t>
      </w:r>
      <w:r w:rsidRPr="00B94067">
        <w:rPr>
          <w:color w:val="000000" w:themeColor="text1"/>
          <w:sz w:val="28"/>
          <w:szCs w:val="28"/>
        </w:rPr>
        <w:t xml:space="preserve">  </w:t>
      </w:r>
      <w:r w:rsidRPr="00B94067">
        <w:rPr>
          <w:sz w:val="28"/>
          <w:szCs w:val="28"/>
        </w:rPr>
        <w:t>1. При проверке Учетной политики установлено следующее: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 - в п.1 указано, что ведение первичных учетных документов и регистров бухгалтерского учета осуществляется на основании Приказа МФ РФ от 15.12.2010г № 173н, который утратил силу с 2015 года;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 - в п.10  указано, что бухгалтер при оформлении учета кассовых операций руководствуется Положением ЦБ РФ 373-П от 12.10.2011г. Данное   Положение  утратило силу с  1 июня 2014 года;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- пункт 12 не соответствует приказу МФ РФ 157н и Федеральному стандарту</w:t>
      </w:r>
      <w:r w:rsidRPr="00B94067">
        <w:rPr>
          <w:sz w:val="28"/>
          <w:szCs w:val="28"/>
          <w:shd w:val="clear" w:color="auto" w:fill="FFFFFF"/>
        </w:rPr>
        <w:t xml:space="preserve"> бухгалтерского учета для организаций государственного сектора</w:t>
      </w:r>
      <w:r w:rsidRPr="00B94067">
        <w:rPr>
          <w:sz w:val="28"/>
          <w:szCs w:val="28"/>
        </w:rPr>
        <w:br/>
      </w:r>
      <w:r w:rsidRPr="00B94067">
        <w:rPr>
          <w:sz w:val="28"/>
          <w:szCs w:val="28"/>
          <w:shd w:val="clear" w:color="auto" w:fill="FFFFFF"/>
        </w:rPr>
        <w:t>"Основные средства". С учетом положений, порядок  ввода, выбытия, списания и амортизация основных  средств устанавливается суммарно до 10 000 рублей,  указано до 3000 рублей - устаревшая редакция Положений по основным средствам с 2019 года)</w:t>
      </w:r>
      <w:r w:rsidRPr="00B94067">
        <w:rPr>
          <w:sz w:val="28"/>
          <w:szCs w:val="28"/>
        </w:rPr>
        <w:t xml:space="preserve">. </w:t>
      </w:r>
    </w:p>
    <w:p w:rsidR="00111994" w:rsidRPr="00B94067" w:rsidRDefault="00111994" w:rsidP="00D861A7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94067">
        <w:rPr>
          <w:sz w:val="28"/>
          <w:szCs w:val="28"/>
        </w:rPr>
        <w:t xml:space="preserve">2. В нарушение п.46 </w:t>
      </w:r>
      <w:r w:rsidRPr="00B94067">
        <w:rPr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нарушены сроки утверждения Планов ФХД проверяемого периода (первоначальные и окончательные).</w:t>
      </w:r>
    </w:p>
    <w:p w:rsidR="00111994" w:rsidRPr="00B94067" w:rsidRDefault="00111994" w:rsidP="00D861A7">
      <w:pPr>
        <w:shd w:val="clear" w:color="auto" w:fill="FFFFFF"/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3. В нарушение  п.2.1. Положения о распределении стимулирующей части фонда оплаты труда муниципального дошкольного образовательного учреждения от 19.04.2019г. №66,  п.22 Положения об оплате труда, произведена переплата по стимулирующим выплатам Танхаевой Е.Р. Из пояснений руководителя Учреждения оплата производилась за расширение сферы деятельности, за ведение медицинских карт, в связи с отсутствием медицинского работника.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4. Имеются случаи, расхождения рабочего времени в табеле учета рабочего времени с ведомостью начисления заработной платы (январь 2022 года Тарбеев И. М.).</w:t>
      </w:r>
    </w:p>
    <w:p w:rsidR="00111994" w:rsidRPr="00B94067" w:rsidRDefault="00111994" w:rsidP="00D861A7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5. В</w:t>
      </w:r>
      <w:r w:rsidRPr="00B94067">
        <w:rPr>
          <w:bCs/>
          <w:iCs/>
          <w:sz w:val="28"/>
          <w:szCs w:val="28"/>
        </w:rPr>
        <w:t xml:space="preserve"> нарушение п.12 Положения о порядке формирования, утверждения планов-графиков закупок, внесения изменений в таки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от 30.09.2019г №1279,  нарушен  срок размещения плана-графика за 2021 год в </w:t>
      </w:r>
      <w:r w:rsidRPr="00B94067">
        <w:rPr>
          <w:b/>
          <w:sz w:val="28"/>
          <w:szCs w:val="28"/>
        </w:rPr>
        <w:t xml:space="preserve"> </w:t>
      </w:r>
      <w:r w:rsidRPr="00B94067">
        <w:rPr>
          <w:sz w:val="28"/>
          <w:szCs w:val="28"/>
        </w:rPr>
        <w:t xml:space="preserve">единой информационной системе </w:t>
      </w:r>
      <w:r w:rsidRPr="00B94067">
        <w:rPr>
          <w:bCs/>
          <w:iCs/>
          <w:sz w:val="28"/>
          <w:szCs w:val="28"/>
        </w:rPr>
        <w:t xml:space="preserve"> на 4 дня. </w:t>
      </w:r>
    </w:p>
    <w:p w:rsidR="00111994" w:rsidRPr="00B94067" w:rsidRDefault="00111994" w:rsidP="00D861A7">
      <w:pPr>
        <w:jc w:val="both"/>
        <w:rPr>
          <w:sz w:val="28"/>
          <w:szCs w:val="28"/>
        </w:rPr>
      </w:pPr>
      <w:r w:rsidRPr="00B94067">
        <w:rPr>
          <w:sz w:val="28"/>
          <w:szCs w:val="28"/>
        </w:rPr>
        <w:t xml:space="preserve">       - план-график закупок за счет бюджетных средств за 2022 год, также размещен с нарушением срока на 4 дня, 27 января 2022 года.       </w:t>
      </w:r>
    </w:p>
    <w:p w:rsidR="00111994" w:rsidRPr="00B94067" w:rsidRDefault="00111994" w:rsidP="00D861A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4067">
        <w:rPr>
          <w:rFonts w:ascii="Times New Roman" w:hAnsi="Times New Roman"/>
          <w:b w:val="0"/>
          <w:sz w:val="28"/>
          <w:szCs w:val="28"/>
        </w:rPr>
        <w:t xml:space="preserve">      6. Табель учета посещаемости детей ведется в произвольной форме. Данная форма не утверждена Учетной политикой  (Приказ Минфина России от 06.10.2008 N 106н (ред. от 07.02.2020) "Об утверждении положений по бухгалтерскому учету" (вместе с "Положением по бухгалтерскому учету "Учетная политика организации" (ПБУ 1/2008)").</w:t>
      </w:r>
    </w:p>
    <w:p w:rsidR="00111994" w:rsidRPr="00B94067" w:rsidRDefault="00111994" w:rsidP="00D861A7">
      <w:pPr>
        <w:pStyle w:val="a9"/>
        <w:shd w:val="clear" w:color="auto" w:fill="FFFFFF"/>
        <w:spacing w:after="0"/>
        <w:ind w:firstLine="284"/>
        <w:textAlignment w:val="baseline"/>
        <w:rPr>
          <w:rFonts w:ascii="Times New Roman" w:hAnsi="Times New Roman"/>
          <w:sz w:val="28"/>
          <w:szCs w:val="28"/>
        </w:rPr>
      </w:pPr>
      <w:r w:rsidRPr="00B94067">
        <w:rPr>
          <w:rFonts w:ascii="Times New Roman" w:hAnsi="Times New Roman"/>
          <w:sz w:val="28"/>
          <w:szCs w:val="28"/>
        </w:rPr>
        <w:t xml:space="preserve">    7. В ведомости начисления родительской платы нет итоговых сумм начислений, оплаченных и общей суммы задолженности, ведомость ведется в произвольной форме, которая не утверждена Учетной политикой Учреждения.  </w:t>
      </w:r>
    </w:p>
    <w:p w:rsidR="00111994" w:rsidRPr="00B94067" w:rsidRDefault="00111994" w:rsidP="00D861A7">
      <w:pPr>
        <w:pStyle w:val="a9"/>
        <w:shd w:val="clear" w:color="auto" w:fill="FFFFFF"/>
        <w:spacing w:after="0"/>
        <w:ind w:firstLine="284"/>
        <w:textAlignment w:val="baseline"/>
        <w:rPr>
          <w:rFonts w:ascii="Times New Roman" w:hAnsi="Times New Roman"/>
          <w:bCs/>
          <w:kern w:val="36"/>
          <w:sz w:val="28"/>
          <w:szCs w:val="28"/>
        </w:rPr>
      </w:pPr>
      <w:r w:rsidRPr="00B94067">
        <w:rPr>
          <w:rFonts w:ascii="Times New Roman" w:hAnsi="Times New Roman"/>
          <w:sz w:val="28"/>
          <w:szCs w:val="28"/>
        </w:rPr>
        <w:t xml:space="preserve">    8. В бухгалтерской отчетности по ф. 0503769 «Сведения дебиторской и кредиторской задолженности», не отражена задолженность по родительской плате (на 01.01.2021г. - 6747,38 рублей, на 01.01.2022г. – 2900 рублей), что является нарушением  ст.13</w:t>
      </w:r>
      <w:r w:rsidRPr="00B94067">
        <w:rPr>
          <w:rFonts w:ascii="Times New Roman" w:hAnsi="Times New Roman"/>
          <w:bCs/>
          <w:kern w:val="36"/>
          <w:sz w:val="28"/>
          <w:szCs w:val="28"/>
        </w:rPr>
        <w:t xml:space="preserve"> Федерального закона "О бухгалтерском учете" от 06.12.2011 N 402-ФЗ.</w:t>
      </w:r>
    </w:p>
    <w:p w:rsidR="00111994" w:rsidRPr="00B94067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111994" w:rsidRPr="00423723" w:rsidRDefault="00111994" w:rsidP="00D861A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6. </w:t>
      </w:r>
      <w:r w:rsidRPr="00423723">
        <w:rPr>
          <w:rFonts w:ascii="Times New Roman" w:hAnsi="Times New Roman"/>
          <w:bCs w:val="0"/>
          <w:sz w:val="28"/>
          <w:szCs w:val="28"/>
        </w:rPr>
        <w:t>«</w:t>
      </w:r>
      <w:r w:rsidRPr="00423723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текущем периоде 2022 года  МОУ Харатская СОШ. </w:t>
      </w:r>
    </w:p>
    <w:p w:rsidR="00111994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выявлены следующие нарушения:</w:t>
      </w:r>
    </w:p>
    <w:p w:rsidR="00111994" w:rsidRPr="007F42AB" w:rsidRDefault="00111994" w:rsidP="00D861A7">
      <w:pPr>
        <w:jc w:val="both"/>
        <w:rPr>
          <w:sz w:val="28"/>
          <w:szCs w:val="28"/>
        </w:rPr>
      </w:pPr>
      <w:r w:rsidRPr="007F42AB">
        <w:rPr>
          <w:bCs/>
          <w:sz w:val="28"/>
          <w:szCs w:val="28"/>
        </w:rPr>
        <w:t xml:space="preserve">      1. </w:t>
      </w:r>
      <w:r w:rsidRPr="007F42AB">
        <w:rPr>
          <w:sz w:val="28"/>
          <w:szCs w:val="28"/>
        </w:rPr>
        <w:t>При проверке Учетной политики установлено следующее:</w:t>
      </w:r>
    </w:p>
    <w:p w:rsidR="00111994" w:rsidRPr="007F42AB" w:rsidRDefault="00111994" w:rsidP="00D861A7">
      <w:pPr>
        <w:jc w:val="both"/>
        <w:rPr>
          <w:sz w:val="28"/>
          <w:szCs w:val="28"/>
        </w:rPr>
      </w:pPr>
      <w:r w:rsidRPr="007F42AB">
        <w:rPr>
          <w:sz w:val="28"/>
          <w:szCs w:val="28"/>
        </w:rPr>
        <w:t xml:space="preserve">        - в п.3.1.,3.2 ст.3   указано, что для ведения кассовых операций руководствуется Положением ЦБ РФ 373-П от 12.10.2011г. Данное   Положение  утратило силу с  1 июня 2014 года;</w:t>
      </w:r>
    </w:p>
    <w:p w:rsidR="00111994" w:rsidRPr="007F42AB" w:rsidRDefault="00111994" w:rsidP="00D861A7">
      <w:pPr>
        <w:jc w:val="both"/>
        <w:rPr>
          <w:sz w:val="28"/>
          <w:szCs w:val="28"/>
        </w:rPr>
      </w:pPr>
      <w:r w:rsidRPr="007F42AB">
        <w:rPr>
          <w:sz w:val="28"/>
          <w:szCs w:val="28"/>
        </w:rPr>
        <w:t xml:space="preserve">        -  в п.6.1. ст.6 «расчеты по обязательствам» также имеется ссылка на приказ Минфина РФ от 01.07.2013г №65н, который утратил силу с 31 января 2019г.</w:t>
      </w:r>
    </w:p>
    <w:p w:rsidR="00111994" w:rsidRPr="007F42AB" w:rsidRDefault="00111994" w:rsidP="00D861A7">
      <w:pPr>
        <w:tabs>
          <w:tab w:val="lef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F42AB">
        <w:rPr>
          <w:sz w:val="28"/>
          <w:szCs w:val="28"/>
        </w:rPr>
        <w:t xml:space="preserve">2. В нарушение п.46 </w:t>
      </w:r>
      <w:r w:rsidRPr="007F42AB">
        <w:rPr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(далее, Приказ 186н) нарушен срок утверждения, т.е в начале очередного финансового года.</w:t>
      </w:r>
    </w:p>
    <w:p w:rsidR="00111994" w:rsidRPr="007F42AB" w:rsidRDefault="00111994" w:rsidP="00D861A7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7F42AB">
        <w:rPr>
          <w:sz w:val="28"/>
          <w:szCs w:val="28"/>
        </w:rPr>
        <w:t xml:space="preserve">        3. В нарушение п.12 Приказа 186н  не внесены изменения в План финансово-хозяйственной деятельности, в связи с изменением объема </w:t>
      </w:r>
      <w:r w:rsidRPr="007F42AB">
        <w:rPr>
          <w:sz w:val="28"/>
          <w:szCs w:val="28"/>
          <w:shd w:val="clear" w:color="auto" w:fill="FFFFFF"/>
        </w:rPr>
        <w:t xml:space="preserve">предоставляемых субсидий на финансовое обеспечение государственного (муниципального) задания, целевых субсидий (Соглашения от 30.03.2022г., 27.04.2022г.,22.06.2022г.). </w:t>
      </w:r>
    </w:p>
    <w:p w:rsidR="00111994" w:rsidRPr="007F42AB" w:rsidRDefault="00111994" w:rsidP="00D861A7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7F42AB">
        <w:rPr>
          <w:sz w:val="28"/>
          <w:szCs w:val="28"/>
          <w:shd w:val="clear" w:color="auto" w:fill="FFFFFF"/>
        </w:rPr>
        <w:t xml:space="preserve">         Кроме того, в связи с несвоевременным доведением объемов бюджетных ассигнований,  ГРБС- Управлением образования до Учреждения </w:t>
      </w:r>
      <w:r w:rsidRPr="007F42AB">
        <w:rPr>
          <w:sz w:val="28"/>
          <w:szCs w:val="28"/>
        </w:rPr>
        <w:t xml:space="preserve">(Соглашение от 1.07.2022г., информация о доведении объемов бюджетных ассигнований от 1.07.2022г. получен 14.10.2022 года)., </w:t>
      </w:r>
      <w:r w:rsidRPr="007F42AB">
        <w:rPr>
          <w:sz w:val="28"/>
          <w:szCs w:val="28"/>
          <w:shd w:val="clear" w:color="auto" w:fill="FFFFFF"/>
        </w:rPr>
        <w:t xml:space="preserve">повлекло ряд нарушений: </w:t>
      </w:r>
    </w:p>
    <w:p w:rsidR="00111994" w:rsidRPr="007F42AB" w:rsidRDefault="00111994" w:rsidP="00D861A7">
      <w:pPr>
        <w:tabs>
          <w:tab w:val="left" w:pos="720"/>
        </w:tabs>
        <w:jc w:val="both"/>
        <w:rPr>
          <w:sz w:val="28"/>
          <w:szCs w:val="28"/>
        </w:rPr>
      </w:pPr>
      <w:r w:rsidRPr="007F42AB">
        <w:rPr>
          <w:sz w:val="28"/>
          <w:szCs w:val="28"/>
        </w:rPr>
        <w:t xml:space="preserve">      4. Расходы, осуществленные на закупку энергетических ресурсов на 01.10.2022 года по ф. 0503737 превышают плановые показатели ПФХД на 01.10.2022г. на 177,91 тыс. рублей. </w:t>
      </w:r>
    </w:p>
    <w:p w:rsidR="00111994" w:rsidRPr="007F42AB" w:rsidRDefault="00111994" w:rsidP="00D861A7">
      <w:pPr>
        <w:tabs>
          <w:tab w:val="left" w:pos="720"/>
        </w:tabs>
        <w:jc w:val="both"/>
        <w:rPr>
          <w:sz w:val="28"/>
          <w:szCs w:val="28"/>
        </w:rPr>
      </w:pPr>
      <w:r w:rsidRPr="007F42AB">
        <w:rPr>
          <w:sz w:val="28"/>
          <w:szCs w:val="28"/>
        </w:rPr>
        <w:t xml:space="preserve">       5. План финансово-хозяйственной деятельности  на 01.07.2022г. утвержден приказом №154 от 21.10.2022 года. </w:t>
      </w:r>
    </w:p>
    <w:p w:rsidR="00111994" w:rsidRPr="007F42AB" w:rsidRDefault="00111994" w:rsidP="00D861A7">
      <w:pPr>
        <w:tabs>
          <w:tab w:val="left" w:pos="720"/>
        </w:tabs>
        <w:jc w:val="both"/>
        <w:rPr>
          <w:sz w:val="28"/>
          <w:szCs w:val="28"/>
        </w:rPr>
      </w:pPr>
      <w:r w:rsidRPr="007F42AB">
        <w:rPr>
          <w:sz w:val="28"/>
          <w:szCs w:val="28"/>
        </w:rPr>
        <w:t xml:space="preserve">     6. План-график с показателями на 01.07.2022 года  размещен 27.10.2022г, что повлекло к </w:t>
      </w:r>
      <w:r w:rsidRPr="007F42AB">
        <w:rPr>
          <w:bCs/>
          <w:iCs/>
          <w:sz w:val="28"/>
          <w:szCs w:val="28"/>
        </w:rPr>
        <w:t xml:space="preserve"> нарушению ст.16 Федерального закона </w:t>
      </w:r>
      <w:r w:rsidRPr="007F42AB">
        <w:rPr>
          <w:sz w:val="28"/>
          <w:szCs w:val="28"/>
        </w:rPr>
        <w:t>от 5 апреля 2013 г. N </w:t>
      </w:r>
      <w:r w:rsidRPr="007F42AB">
        <w:rPr>
          <w:rStyle w:val="af2"/>
          <w:sz w:val="28"/>
          <w:szCs w:val="28"/>
          <w:shd w:val="clear" w:color="auto" w:fill="FFFABB"/>
        </w:rPr>
        <w:t>44</w:t>
      </w:r>
      <w:r w:rsidRPr="007F42AB">
        <w:rPr>
          <w:sz w:val="28"/>
          <w:szCs w:val="28"/>
        </w:rPr>
        <w:t>-</w:t>
      </w:r>
      <w:r w:rsidRPr="007F42AB">
        <w:rPr>
          <w:rStyle w:val="af2"/>
          <w:sz w:val="28"/>
          <w:szCs w:val="28"/>
          <w:shd w:val="clear" w:color="auto" w:fill="FFFABB"/>
        </w:rPr>
        <w:t>ФЗ</w:t>
      </w:r>
      <w:r w:rsidRPr="007F42AB">
        <w:rPr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Учреждением  на 01.10.2022  года  без внесения изменений в план-график осуществлены закупки товаров, работ и услуг (электроэнергия) в сумме 177,91тыс. рублей. </w:t>
      </w:r>
    </w:p>
    <w:p w:rsidR="00111994" w:rsidRDefault="00111994" w:rsidP="00D861A7">
      <w:pPr>
        <w:jc w:val="both"/>
        <w:rPr>
          <w:bCs/>
          <w:iCs/>
          <w:sz w:val="28"/>
          <w:szCs w:val="28"/>
        </w:rPr>
      </w:pPr>
      <w:r w:rsidRPr="007F42AB">
        <w:rPr>
          <w:sz w:val="28"/>
          <w:szCs w:val="28"/>
        </w:rPr>
        <w:t xml:space="preserve">     7.  </w:t>
      </w:r>
      <w:r w:rsidRPr="007F42AB">
        <w:rPr>
          <w:bCs/>
          <w:iCs/>
          <w:sz w:val="28"/>
          <w:szCs w:val="28"/>
        </w:rPr>
        <w:t xml:space="preserve">При сверке ПФХД  с планом - графиком  от 27.10.2022 года установлено расхождение по КВР 244 на 687,5 тыс. рублей. </w:t>
      </w:r>
    </w:p>
    <w:p w:rsidR="00111994" w:rsidRDefault="00111994" w:rsidP="00D861A7">
      <w:pPr>
        <w:pStyle w:val="af8"/>
        <w:ind w:hanging="360"/>
        <w:jc w:val="both"/>
        <w:rPr>
          <w:bCs/>
          <w:iCs/>
          <w:sz w:val="28"/>
          <w:szCs w:val="28"/>
        </w:rPr>
      </w:pPr>
    </w:p>
    <w:p w:rsidR="00111994" w:rsidRPr="00B94067" w:rsidRDefault="00111994" w:rsidP="00D861A7">
      <w:pPr>
        <w:pStyle w:val="af8"/>
        <w:jc w:val="both"/>
        <w:rPr>
          <w:b/>
          <w:bCs/>
          <w:sz w:val="28"/>
          <w:szCs w:val="28"/>
        </w:rPr>
      </w:pPr>
      <w:r w:rsidRPr="00B94067">
        <w:rPr>
          <w:b/>
          <w:bCs/>
          <w:iCs/>
          <w:sz w:val="28"/>
          <w:szCs w:val="28"/>
        </w:rPr>
        <w:t xml:space="preserve">  7. </w:t>
      </w:r>
      <w:r w:rsidRPr="00B94067">
        <w:rPr>
          <w:b/>
          <w:bCs/>
          <w:sz w:val="28"/>
          <w:szCs w:val="28"/>
        </w:rPr>
        <w:t>«</w:t>
      </w:r>
      <w:r w:rsidRPr="00B94067">
        <w:rPr>
          <w:b/>
          <w:sz w:val="28"/>
          <w:szCs w:val="28"/>
        </w:rPr>
        <w:t>Проверка учета муниципального имущества, соблюдения порядка управления и распоряжения муниципальным имуществом, эффективность использования муниципального имущества и получения доходов от сдачи в аренду муниципального имущества муниципального образования «Эхирит-Булагатский район» за 2021 год и истекший период 2022года</w:t>
      </w:r>
      <w:r w:rsidRPr="00B94067">
        <w:rPr>
          <w:b/>
          <w:bCs/>
          <w:sz w:val="28"/>
          <w:szCs w:val="28"/>
        </w:rPr>
        <w:t>».</w:t>
      </w:r>
    </w:p>
    <w:p w:rsidR="00111994" w:rsidRPr="00B94067" w:rsidRDefault="00111994" w:rsidP="00D861A7">
      <w:pPr>
        <w:jc w:val="both"/>
        <w:rPr>
          <w:b/>
          <w:bCs/>
          <w:iCs/>
          <w:sz w:val="28"/>
          <w:szCs w:val="28"/>
        </w:rPr>
      </w:pP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9948CD">
        <w:rPr>
          <w:color w:val="000000" w:themeColor="text1"/>
          <w:sz w:val="28"/>
          <w:szCs w:val="28"/>
        </w:rPr>
        <w:t>В результате проведенного анализа</w:t>
      </w:r>
      <w:r>
        <w:rPr>
          <w:color w:val="000000" w:themeColor="text1"/>
          <w:sz w:val="28"/>
          <w:szCs w:val="28"/>
        </w:rPr>
        <w:t xml:space="preserve"> нормативно – правовой базы, регулирующей порядок использования муниципального имущества муниципального образования «Эхирит-Булагатский район»,</w:t>
      </w:r>
      <w:r w:rsidRPr="009948CD">
        <w:rPr>
          <w:color w:val="000000" w:themeColor="text1"/>
          <w:sz w:val="28"/>
          <w:szCs w:val="28"/>
        </w:rPr>
        <w:t xml:space="preserve"> КСП считает необходимым </w:t>
      </w:r>
      <w:r>
        <w:rPr>
          <w:color w:val="000000" w:themeColor="text1"/>
          <w:sz w:val="28"/>
          <w:szCs w:val="28"/>
        </w:rPr>
        <w:t>разработать нормативно – правовые</w:t>
      </w:r>
      <w:r w:rsidRPr="009948CD">
        <w:rPr>
          <w:color w:val="000000" w:themeColor="text1"/>
          <w:sz w:val="28"/>
          <w:szCs w:val="28"/>
        </w:rPr>
        <w:t xml:space="preserve"> акты</w:t>
      </w:r>
      <w:r>
        <w:rPr>
          <w:color w:val="000000" w:themeColor="text1"/>
          <w:sz w:val="28"/>
          <w:szCs w:val="28"/>
        </w:rPr>
        <w:t>:</w:t>
      </w:r>
    </w:p>
    <w:p w:rsidR="00111994" w:rsidRDefault="00111994" w:rsidP="00D861A7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7393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57393C">
        <w:rPr>
          <w:color w:val="000000"/>
          <w:sz w:val="28"/>
          <w:szCs w:val="28"/>
        </w:rPr>
        <w:t>- о порядке проведения инвентаризации муниципального имущества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111994" w:rsidRDefault="00111994" w:rsidP="00D861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о порядке учета муниципальной казны;</w:t>
      </w:r>
    </w:p>
    <w:p w:rsidR="00111994" w:rsidRDefault="00111994" w:rsidP="00D861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положение о муниципальной казне;</w:t>
      </w:r>
    </w:p>
    <w:p w:rsidR="00111994" w:rsidRDefault="00111994" w:rsidP="00D861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Кроме этого, необходимо внести изменения:</w:t>
      </w:r>
    </w:p>
    <w:p w:rsidR="00111994" w:rsidRPr="00D5269A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E15D4">
        <w:rPr>
          <w:color w:val="000000" w:themeColor="text1"/>
          <w:sz w:val="28"/>
          <w:szCs w:val="28"/>
        </w:rPr>
        <w:t>- Положение о порядке ведения Реестра муниципального имущества муниципального образования  «Эхирит-Булагатский район», утвержденное решением Думы муниципального образования «Эхирит-Булагатский район» от 29.04.2009года №5 в соответствии с Приказом Министерства 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 ;</w:t>
      </w:r>
    </w:p>
    <w:p w:rsidR="00111994" w:rsidRDefault="00111994" w:rsidP="00D861A7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- в </w:t>
      </w:r>
      <w:r w:rsidRPr="0057393C">
        <w:rPr>
          <w:sz w:val="28"/>
          <w:szCs w:val="28"/>
          <w:lang w:eastAsia="ar-SA"/>
        </w:rPr>
        <w:t>Положение о приватизации муниципального имущества муниципального образования «Эхирит-Булагатский район»</w:t>
      </w:r>
      <w:r>
        <w:rPr>
          <w:sz w:val="28"/>
          <w:szCs w:val="28"/>
          <w:lang w:eastAsia="ar-SA"/>
        </w:rPr>
        <w:t>, утвержденное решением Думы муниципального образования «Эхирит-Булагатский район»</w:t>
      </w:r>
      <w:r w:rsidRPr="0057393C">
        <w:rPr>
          <w:sz w:val="28"/>
          <w:szCs w:val="28"/>
          <w:lang w:eastAsia="ar-SA"/>
        </w:rPr>
        <w:t xml:space="preserve"> №112 от 29.09.2010года</w:t>
      </w:r>
      <w:r>
        <w:rPr>
          <w:sz w:val="28"/>
          <w:szCs w:val="28"/>
          <w:lang w:eastAsia="ar-SA"/>
        </w:rPr>
        <w:t>, в связи с имеющимися ссылками на утратившие силу нормативные акты</w:t>
      </w:r>
    </w:p>
    <w:p w:rsidR="00111994" w:rsidRPr="00A82F13" w:rsidRDefault="00111994" w:rsidP="00D861A7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Учетная политика разработана и утверждена Председателем Комитета. Однако, в ней отсутствует пункт, отражающий ведение</w:t>
      </w:r>
      <w:r w:rsidRPr="00A82F13">
        <w:rPr>
          <w:color w:val="22272F"/>
          <w:sz w:val="28"/>
          <w:szCs w:val="28"/>
          <w:shd w:val="clear" w:color="auto" w:fill="FFFFFF"/>
        </w:rPr>
        <w:t xml:space="preserve"> аналитического учета по объектам в составе имущества казны</w:t>
      </w:r>
      <w:r>
        <w:rPr>
          <w:color w:val="22272F"/>
          <w:sz w:val="28"/>
          <w:szCs w:val="28"/>
          <w:shd w:val="clear" w:color="auto" w:fill="FFFFFF"/>
        </w:rPr>
        <w:t xml:space="preserve"> в соответствии с п.145 Инструкции 157н.</w:t>
      </w:r>
    </w:p>
    <w:p w:rsidR="00111994" w:rsidRPr="002E458D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2E458D">
        <w:rPr>
          <w:sz w:val="28"/>
          <w:szCs w:val="28"/>
        </w:rPr>
        <w:t xml:space="preserve"> нарушение п.145 Инструкции 157н, объекты, находящиеся в составе имущества казны не ведутся по наименованиям.      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 года информация об объектах муниципального имущества не обновлялась.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2021году Комитету передано имущество: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металлические контейнеры для сбора ТКО в количестве 346 штук  балансовой стоимостью  2 838 352,18 рублей (распоряжение Мэра №721 от 29.11.2021года);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образованиями (поселениями) района переданы контейнеры для сбора ТКО, кроме МО «Гаханское» в количестве 345 штук , балансовой стоимостью 1722699,30 рублей;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временный мост для обеспечения проезда через реку Куда до деревни Батхай балансовой стоимостью  34 282 708,42 рубля (распоряжение Мэра №255 от 26.04.2021года);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с кадастровым номером 85:06:130110:804 по адресу п.Усть-Ордынский ул.Калинина,14, балансовой стоимостью 872 508,0 рублей  (Министерство имущественных отношений Иркутской области); 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участок с кадастровым номером 85:06:130110:493, площадью 849+/-20,39 кв.м. по адресу п.Усть-Ордынский ул.Калинина,14, балансовой стоимостью 521 379,39рублей  (Министерство имущественных отношений Иркутской области); 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-переданы книги, аппаратно - программные комплексы для дезинфекции рук и функцией измерения температуры в количестве 28 штук, МФУ (принтер, сканер, копир), материальные запасы. Всего передано на сумму 10381585,0 рублей.(Министерство имущественных отношений);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-специальный автобус для перевозки детей ГАЗ, балансовой стоимостью 1308100,0 рублей (Министерство имущественных отношений Иркутской области);</w:t>
      </w:r>
    </w:p>
    <w:p w:rsidR="00111994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-автобус </w:t>
      </w:r>
      <w:r>
        <w:rPr>
          <w:sz w:val="28"/>
          <w:szCs w:val="28"/>
          <w:lang w:val="en-US"/>
        </w:rPr>
        <w:t>SSANGYONG</w:t>
      </w:r>
      <w:r w:rsidRPr="002302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TRANSSTAR</w:t>
      </w:r>
      <w:r>
        <w:rPr>
          <w:sz w:val="28"/>
          <w:szCs w:val="28"/>
        </w:rPr>
        <w:t>, 1997 года изготовления, балансовой стоимостью 1897500,0 рублей (Министерство имущественных отношений);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автобус  КАВЗ 3976-020, балансовой стоимостью 362742,60рублей;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-вакуумная машина, балансовой стоимостью 790000,0 рублей (Министерство имущественных отношений).</w:t>
      </w:r>
    </w:p>
    <w:p w:rsidR="00111994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имущества передана  на праве оперативного управления муниципальным учреждениям образования, администрации муниципального образования «Эхирит-Булагатский район» на основании распоряжений Мэра.</w:t>
      </w:r>
    </w:p>
    <w:p w:rsidR="00111994" w:rsidRPr="00AD046C" w:rsidRDefault="00111994" w:rsidP="00D8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переданное Комитету имущество не отражено в реестре муниципального имущества.</w:t>
      </w:r>
    </w:p>
    <w:p w:rsidR="00111994" w:rsidRPr="00850C6D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850C6D">
        <w:rPr>
          <w:color w:val="000000" w:themeColor="text1"/>
          <w:sz w:val="28"/>
          <w:szCs w:val="28"/>
        </w:rPr>
        <w:t xml:space="preserve">         В соответствии с п.4 Приказа</w:t>
      </w:r>
      <w:r>
        <w:rPr>
          <w:color w:val="000000" w:themeColor="text1"/>
          <w:sz w:val="28"/>
          <w:szCs w:val="28"/>
        </w:rPr>
        <w:t xml:space="preserve"> №</w:t>
      </w:r>
      <w:r w:rsidRPr="00850C6D">
        <w:rPr>
          <w:color w:val="000000" w:themeColor="text1"/>
          <w:sz w:val="28"/>
          <w:szCs w:val="28"/>
        </w:rPr>
        <w:t xml:space="preserve">424 </w:t>
      </w:r>
      <w:r>
        <w:rPr>
          <w:color w:val="000000" w:themeColor="text1"/>
          <w:sz w:val="28"/>
          <w:szCs w:val="28"/>
        </w:rPr>
        <w:t xml:space="preserve">реестр муниципального имущества </w:t>
      </w:r>
      <w:r w:rsidRPr="00850C6D">
        <w:rPr>
          <w:color w:val="000000" w:themeColor="text1"/>
          <w:sz w:val="28"/>
          <w:szCs w:val="28"/>
        </w:rPr>
        <w:t>должен состоять из 3 разделов: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850C6D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раздел 1 «Сведения о муниципальном недвижимом имуществе»;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</w:t>
      </w:r>
      <w:r w:rsidRPr="00850C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раздел 2 «Сведения о муниципальном движимом имуществе»;</w:t>
      </w:r>
    </w:p>
    <w:p w:rsidR="00111994" w:rsidRPr="00834C84" w:rsidRDefault="00111994" w:rsidP="00D861A7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- </w:t>
      </w:r>
      <w:r>
        <w:rPr>
          <w:color w:val="22272F"/>
          <w:sz w:val="28"/>
          <w:szCs w:val="28"/>
          <w:shd w:val="clear" w:color="auto" w:fill="FFFFFF"/>
        </w:rPr>
        <w:t>разделе3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</w:t>
      </w:r>
      <w:r w:rsidRPr="00850C6D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 которых муниципальное образование является учредителем (участником)»,</w:t>
      </w:r>
    </w:p>
    <w:p w:rsidR="00111994" w:rsidRPr="004A2CBC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Представленный Комитетом р</w:t>
      </w:r>
      <w:r w:rsidRPr="004A2CBC">
        <w:rPr>
          <w:color w:val="000000" w:themeColor="text1"/>
          <w:sz w:val="28"/>
          <w:szCs w:val="28"/>
        </w:rPr>
        <w:t>еестр муници</w:t>
      </w:r>
      <w:r>
        <w:rPr>
          <w:color w:val="000000" w:themeColor="text1"/>
          <w:sz w:val="28"/>
          <w:szCs w:val="28"/>
        </w:rPr>
        <w:t>пального имущества представлен в разрезе 4 разделов</w:t>
      </w:r>
      <w:r w:rsidRPr="004A2CBC">
        <w:rPr>
          <w:color w:val="000000" w:themeColor="text1"/>
          <w:sz w:val="28"/>
          <w:szCs w:val="28"/>
        </w:rPr>
        <w:t xml:space="preserve">, что </w:t>
      </w:r>
      <w:r w:rsidRPr="004A2CBC">
        <w:rPr>
          <w:b/>
          <w:color w:val="000000" w:themeColor="text1"/>
          <w:sz w:val="28"/>
          <w:szCs w:val="28"/>
        </w:rPr>
        <w:t>противоречит</w:t>
      </w:r>
      <w:r w:rsidRPr="004A2CBC">
        <w:rPr>
          <w:color w:val="000000" w:themeColor="text1"/>
          <w:sz w:val="28"/>
          <w:szCs w:val="28"/>
        </w:rPr>
        <w:t xml:space="preserve"> п.4 Приказа №424</w:t>
      </w:r>
      <w:r>
        <w:rPr>
          <w:color w:val="000000" w:themeColor="text1"/>
          <w:sz w:val="28"/>
          <w:szCs w:val="28"/>
        </w:rPr>
        <w:t>.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4A2CBC">
        <w:rPr>
          <w:color w:val="000000" w:themeColor="text1"/>
          <w:sz w:val="28"/>
          <w:szCs w:val="28"/>
        </w:rPr>
        <w:t xml:space="preserve">         - раздел 1 «недвижимое имущество»</w:t>
      </w:r>
      <w:r>
        <w:rPr>
          <w:color w:val="000000" w:themeColor="text1"/>
          <w:sz w:val="28"/>
          <w:szCs w:val="28"/>
        </w:rPr>
        <w:t xml:space="preserve"> отсутствует наименование раздела и дата по состоянию на которую составлен реестр;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-раздел 2 «движимое имущество» представлен по состоянию на 01.01.2017года;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-раздел 3 «муниципальные предприятия» по состоянию на 01.01.2014года;</w:t>
      </w:r>
    </w:p>
    <w:p w:rsidR="00111994" w:rsidRPr="004A2CBC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раздел 4 «списанное  с 01.01.2018года».</w:t>
      </w:r>
    </w:p>
    <w:p w:rsidR="00111994" w:rsidRPr="002C7A10" w:rsidRDefault="00111994" w:rsidP="00D861A7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2C7A10">
        <w:rPr>
          <w:color w:val="000000" w:themeColor="text1"/>
          <w:sz w:val="28"/>
          <w:szCs w:val="28"/>
        </w:rPr>
        <w:t>В соответствии с п.5 Приказа №424</w:t>
      </w:r>
      <w:r w:rsidRPr="002C7A10">
        <w:rPr>
          <w:color w:val="FF0000"/>
          <w:sz w:val="28"/>
          <w:szCs w:val="28"/>
        </w:rPr>
        <w:t xml:space="preserve"> </w:t>
      </w:r>
      <w:r w:rsidRPr="002C7A10">
        <w:rPr>
          <w:color w:val="22272F"/>
          <w:sz w:val="28"/>
          <w:szCs w:val="28"/>
          <w:shd w:val="clear" w:color="auto" w:fill="FFFFFF"/>
        </w:rPr>
        <w:t xml:space="preserve">Реестры </w:t>
      </w:r>
      <w:r w:rsidRPr="004A2CBC">
        <w:rPr>
          <w:b/>
          <w:color w:val="22272F"/>
          <w:sz w:val="28"/>
          <w:szCs w:val="28"/>
          <w:shd w:val="clear" w:color="auto" w:fill="FFFFFF"/>
        </w:rPr>
        <w:t>должны вестись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2C7A10">
        <w:rPr>
          <w:color w:val="22272F"/>
          <w:sz w:val="28"/>
          <w:szCs w:val="28"/>
          <w:shd w:val="clear" w:color="auto" w:fill="FFFFFF"/>
        </w:rPr>
        <w:t>на бумажных и электронных носителях. В случае несоответствия информации на указанных носителях приоритет имеет информация на бумажных носителях</w:t>
      </w:r>
    </w:p>
    <w:p w:rsidR="00111994" w:rsidRPr="00294A25" w:rsidRDefault="00111994" w:rsidP="00D861A7">
      <w:pPr>
        <w:pStyle w:val="af9"/>
        <w:tabs>
          <w:tab w:val="left" w:pos="0"/>
        </w:tabs>
        <w:spacing w:after="0"/>
        <w:rPr>
          <w:rFonts w:eastAsia="Calibri"/>
        </w:rPr>
      </w:pPr>
      <w:r>
        <w:rPr>
          <w:rFonts w:eastAsia="Calibri"/>
        </w:rPr>
        <w:t xml:space="preserve">        </w:t>
      </w:r>
      <w:r w:rsidRPr="00294A25">
        <w:rPr>
          <w:rFonts w:eastAsia="Calibri"/>
        </w:rPr>
        <w:t xml:space="preserve">Однако, в нарушение пункта 5 Порядка утвержденного Приказом №424, реестр муниципального имущества на бумажных носителях Комитетом не ведется. </w:t>
      </w:r>
      <w:r w:rsidRPr="00294A25">
        <w:rPr>
          <w:color w:val="000000" w:themeColor="text1"/>
        </w:rPr>
        <w:t xml:space="preserve">       </w:t>
      </w:r>
    </w:p>
    <w:p w:rsidR="00111994" w:rsidRPr="00294A25" w:rsidRDefault="00111994" w:rsidP="00D861A7">
      <w:pPr>
        <w:jc w:val="both"/>
        <w:rPr>
          <w:sz w:val="28"/>
          <w:szCs w:val="28"/>
        </w:rPr>
      </w:pPr>
      <w:r w:rsidRPr="00294A25">
        <w:rPr>
          <w:color w:val="000000" w:themeColor="text1"/>
          <w:sz w:val="28"/>
          <w:szCs w:val="28"/>
        </w:rPr>
        <w:t xml:space="preserve">        </w:t>
      </w:r>
      <w:r w:rsidRPr="00294A25">
        <w:rPr>
          <w:sz w:val="28"/>
          <w:szCs w:val="28"/>
        </w:rPr>
        <w:t xml:space="preserve">В  представленном на проверку реестре муниципального имущества отсутствует информация: </w:t>
      </w:r>
    </w:p>
    <w:p w:rsidR="00111994" w:rsidRPr="00294A25" w:rsidRDefault="00111994" w:rsidP="00D861A7">
      <w:pPr>
        <w:jc w:val="both"/>
        <w:rPr>
          <w:sz w:val="28"/>
          <w:szCs w:val="28"/>
        </w:rPr>
      </w:pPr>
      <w:r w:rsidRPr="00294A25">
        <w:rPr>
          <w:sz w:val="28"/>
          <w:szCs w:val="28"/>
        </w:rPr>
        <w:t xml:space="preserve">        Раздел 1:</w:t>
      </w:r>
    </w:p>
    <w:p w:rsidR="00111994" w:rsidRPr="00294A25" w:rsidRDefault="00111994" w:rsidP="00D861A7">
      <w:pPr>
        <w:jc w:val="both"/>
        <w:rPr>
          <w:rFonts w:eastAsiaTheme="minorHAnsi"/>
          <w:sz w:val="28"/>
          <w:szCs w:val="28"/>
          <w:lang w:eastAsia="en-US"/>
        </w:rPr>
      </w:pPr>
      <w:r w:rsidRPr="00294A25">
        <w:rPr>
          <w:sz w:val="28"/>
          <w:szCs w:val="28"/>
        </w:rPr>
        <w:t xml:space="preserve">        - сведения  о начисленной амортизации; </w:t>
      </w:r>
    </w:p>
    <w:p w:rsidR="00111994" w:rsidRPr="00294A25" w:rsidRDefault="00111994" w:rsidP="00D861A7">
      <w:pPr>
        <w:pStyle w:val="ab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294A25">
        <w:rPr>
          <w:sz w:val="28"/>
          <w:szCs w:val="28"/>
        </w:rPr>
        <w:t xml:space="preserve">         - частично сведения о балансовой стоимости  недвижимого имущества; </w:t>
      </w:r>
      <w:r w:rsidRPr="00294A25">
        <w:rPr>
          <w:rFonts w:eastAsiaTheme="minorHAnsi"/>
          <w:sz w:val="28"/>
          <w:szCs w:val="28"/>
          <w:lang w:eastAsia="en-US"/>
        </w:rPr>
        <w:t xml:space="preserve">                   </w:t>
      </w:r>
    </w:p>
    <w:p w:rsidR="00111994" w:rsidRPr="00294A25" w:rsidRDefault="00111994" w:rsidP="00D861A7">
      <w:pPr>
        <w:pStyle w:val="ab"/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94A25">
        <w:rPr>
          <w:rFonts w:eastAsiaTheme="minorHAnsi"/>
          <w:sz w:val="28"/>
          <w:szCs w:val="28"/>
          <w:lang w:eastAsia="en-US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Инвентаризация муниципального имущества не проводилась.  </w:t>
      </w:r>
    </w:p>
    <w:p w:rsidR="00111994" w:rsidRPr="00374AFB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374AFB">
        <w:rPr>
          <w:color w:val="000000" w:themeColor="text1"/>
          <w:sz w:val="28"/>
          <w:szCs w:val="28"/>
        </w:rPr>
        <w:t xml:space="preserve">По отдельным договорам арендная плата за аренду земельных участков, государственная собственность на которые не разграничена, срок оплаты  по которым наступил в 2022году, на момент проверки не оплачена. Всего в сумме </w:t>
      </w:r>
      <w:r>
        <w:rPr>
          <w:color w:val="000000" w:themeColor="text1"/>
          <w:sz w:val="28"/>
          <w:szCs w:val="28"/>
        </w:rPr>
        <w:t>12639,0</w:t>
      </w:r>
      <w:r w:rsidRPr="00374AFB">
        <w:rPr>
          <w:color w:val="000000" w:themeColor="text1"/>
          <w:sz w:val="28"/>
          <w:szCs w:val="28"/>
        </w:rPr>
        <w:t xml:space="preserve"> рублей.</w:t>
      </w:r>
    </w:p>
    <w:p w:rsidR="00111994" w:rsidRDefault="00111994" w:rsidP="00D861A7">
      <w:pPr>
        <w:jc w:val="center"/>
        <w:rPr>
          <w:b/>
          <w:bCs/>
          <w:sz w:val="28"/>
          <w:szCs w:val="28"/>
        </w:rPr>
      </w:pPr>
    </w:p>
    <w:p w:rsidR="00111994" w:rsidRDefault="00111994" w:rsidP="00D861A7">
      <w:pPr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A5097">
        <w:rPr>
          <w:b/>
          <w:bCs/>
          <w:sz w:val="28"/>
          <w:szCs w:val="28"/>
        </w:rPr>
        <w:t>«</w:t>
      </w:r>
      <w:r w:rsidRPr="009A5097">
        <w:rPr>
          <w:b/>
          <w:bCs/>
          <w:spacing w:val="-1"/>
          <w:sz w:val="28"/>
          <w:szCs w:val="28"/>
        </w:rPr>
        <w:t xml:space="preserve">Проверка </w:t>
      </w:r>
      <w:r>
        <w:rPr>
          <w:b/>
          <w:bCs/>
          <w:spacing w:val="-1"/>
          <w:sz w:val="28"/>
          <w:szCs w:val="28"/>
        </w:rPr>
        <w:t>исполнения бюджетного законодательства  при использовании средств областного и местного бюджетов, направленных на строительство Дома спорта в п. Усть-Ордынский.</w:t>
      </w:r>
    </w:p>
    <w:p w:rsidR="00111994" w:rsidRPr="005C539A" w:rsidRDefault="00111994" w:rsidP="00D861A7">
      <w:pPr>
        <w:pStyle w:val="a9"/>
        <w:spacing w:after="0"/>
        <w:rPr>
          <w:rFonts w:ascii="Times New Roman" w:hAnsi="Times New Roman"/>
          <w:color w:val="auto"/>
          <w:sz w:val="28"/>
          <w:szCs w:val="28"/>
        </w:rPr>
      </w:pPr>
      <w:r w:rsidRPr="005C539A">
        <w:rPr>
          <w:rFonts w:ascii="Times New Roman" w:hAnsi="Times New Roman"/>
          <w:sz w:val="28"/>
          <w:szCs w:val="28"/>
        </w:rPr>
        <w:t xml:space="preserve">        При сверке платежей с графиком оплаты (приложение 11к Контракту) установлено, что последний платеж от 28.06.2022г в сумме 10 880 232,00 рублей осуществлен за выполненные работы, отнесенные к 19 - 26 этапам работ по графику оплаты работ (приложение 11). 19-21 этапы работ относятся к работам за 2021 год</w:t>
      </w:r>
      <w:r w:rsidRPr="005C539A">
        <w:rPr>
          <w:rFonts w:ascii="Times New Roman" w:hAnsi="Times New Roman"/>
          <w:color w:val="auto"/>
          <w:sz w:val="28"/>
          <w:szCs w:val="28"/>
        </w:rPr>
        <w:t xml:space="preserve">, из вышеизложенного следует, что идет  отставание сроков выполняемых работ.   </w:t>
      </w:r>
    </w:p>
    <w:p w:rsidR="00111994" w:rsidRPr="005C539A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5C539A">
        <w:rPr>
          <w:rFonts w:ascii="Times New Roman" w:hAnsi="Times New Roman"/>
          <w:sz w:val="28"/>
          <w:szCs w:val="28"/>
        </w:rPr>
        <w:t xml:space="preserve">         В соответствии с п.10 приложения 1 к муниципальному контракту 2020/10 исполнитель еженедельно (по пятницам до 10 часов) представляет заказчику </w:t>
      </w:r>
      <w:r w:rsidRPr="005C539A">
        <w:rPr>
          <w:rFonts w:ascii="Times New Roman" w:hAnsi="Times New Roman"/>
          <w:color w:val="auto"/>
          <w:sz w:val="28"/>
          <w:szCs w:val="28"/>
        </w:rPr>
        <w:t>аналитическую справку за прошедшую неделю о</w:t>
      </w:r>
      <w:r w:rsidRPr="005C539A">
        <w:rPr>
          <w:rFonts w:ascii="Times New Roman" w:hAnsi="Times New Roman"/>
          <w:sz w:val="28"/>
          <w:szCs w:val="28"/>
        </w:rPr>
        <w:t xml:space="preserve"> видах и объемах выполненных Подрядчиком работ на Объекте, не позднее 25  числа каждого месяца представляет Заказчику месячный отчет. </w:t>
      </w:r>
    </w:p>
    <w:p w:rsidR="00111994" w:rsidRPr="005C539A" w:rsidRDefault="00111994" w:rsidP="00D861A7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5C539A">
        <w:rPr>
          <w:rFonts w:ascii="Times New Roman" w:hAnsi="Times New Roman"/>
          <w:sz w:val="28"/>
          <w:szCs w:val="28"/>
        </w:rPr>
        <w:t xml:space="preserve">       </w:t>
      </w:r>
      <w:r w:rsidRPr="005C539A">
        <w:rPr>
          <w:rFonts w:ascii="Times New Roman" w:hAnsi="Times New Roman"/>
          <w:color w:val="auto"/>
          <w:sz w:val="28"/>
          <w:szCs w:val="28"/>
        </w:rPr>
        <w:t>Указанных отчетов в представленных материалах фактически не имеется, за исключением одного</w:t>
      </w:r>
      <w:r w:rsidRPr="005C539A">
        <w:rPr>
          <w:rFonts w:ascii="Times New Roman" w:hAnsi="Times New Roman"/>
          <w:sz w:val="28"/>
          <w:szCs w:val="28"/>
        </w:rPr>
        <w:t xml:space="preserve"> отчета за период с 17.08.2020года по 24.11.2020года, представленный не в полном объеме, в разрезе пунктов Д.1-Д.4. (должен составляться в соответствии с приложением 3 к Контракту «рекомендации по составлению ежемесячных отчетов по строительному контролю» и приложения 1 «макета отчета», который состоит из пунктов Д.7). </w:t>
      </w:r>
    </w:p>
    <w:p w:rsidR="00111994" w:rsidRPr="005C539A" w:rsidRDefault="00111994" w:rsidP="00D861A7">
      <w:pPr>
        <w:jc w:val="both"/>
      </w:pPr>
    </w:p>
    <w:p w:rsidR="00111994" w:rsidRDefault="00111994" w:rsidP="00D861A7">
      <w:pPr>
        <w:jc w:val="both"/>
      </w:pPr>
    </w:p>
    <w:p w:rsidR="00111994" w:rsidRPr="00ED11C4" w:rsidRDefault="00111994" w:rsidP="00D861A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ED11C4">
        <w:rPr>
          <w:b/>
          <w:bCs/>
          <w:sz w:val="28"/>
          <w:szCs w:val="28"/>
        </w:rPr>
        <w:t>«</w:t>
      </w:r>
      <w:r w:rsidRPr="00ED11C4">
        <w:rPr>
          <w:b/>
          <w:bCs/>
          <w:spacing w:val="-1"/>
          <w:sz w:val="28"/>
          <w:szCs w:val="28"/>
        </w:rPr>
        <w:t>Проверк</w:t>
      </w:r>
      <w:r>
        <w:rPr>
          <w:b/>
          <w:bCs/>
          <w:spacing w:val="-1"/>
          <w:sz w:val="28"/>
          <w:szCs w:val="28"/>
        </w:rPr>
        <w:t>а</w:t>
      </w:r>
      <w:r w:rsidRPr="00ED11C4">
        <w:rPr>
          <w:b/>
          <w:bCs/>
          <w:spacing w:val="-1"/>
          <w:sz w:val="28"/>
          <w:szCs w:val="28"/>
        </w:rPr>
        <w:t xml:space="preserve"> законности и целевого характера использования бюджетных средств, выделенных на строительство канализационных очистительных  сооружений (КОС) МО «Усть-Ордынское».</w:t>
      </w:r>
    </w:p>
    <w:p w:rsidR="00111994" w:rsidRPr="000172D3" w:rsidRDefault="00111994" w:rsidP="00D861A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правовые акты в сфере инвестиционной деятельности, осуществляемой в форме капитальных вложений, в муниципальном образовании «Усть-Ордынское» </w:t>
      </w:r>
      <w:r w:rsidRPr="000172D3">
        <w:rPr>
          <w:sz w:val="28"/>
          <w:szCs w:val="28"/>
        </w:rPr>
        <w:t>не имеются.</w:t>
      </w:r>
    </w:p>
    <w:p w:rsidR="00111994" w:rsidRPr="000172D3" w:rsidRDefault="00111994" w:rsidP="00D861A7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</w:t>
      </w:r>
      <w:r w:rsidRPr="00C80FBC">
        <w:rPr>
          <w:color w:val="C00000"/>
          <w:sz w:val="28"/>
          <w:szCs w:val="28"/>
        </w:rPr>
        <w:t xml:space="preserve"> </w:t>
      </w:r>
      <w:r w:rsidRPr="000172D3">
        <w:rPr>
          <w:sz w:val="28"/>
          <w:szCs w:val="28"/>
        </w:rPr>
        <w:t xml:space="preserve">нарушение ст. 179,179.3 БК не был утвержден Порядок </w:t>
      </w:r>
      <w:r w:rsidRPr="000172D3">
        <w:rPr>
          <w:bCs/>
          <w:sz w:val="28"/>
          <w:szCs w:val="28"/>
        </w:rPr>
        <w:t>разработки, утверждения и реализации муниципальных программ (подпрограмм, ведомственных целевых программ) муниципального образования «Усть-Ордынское»;</w:t>
      </w:r>
    </w:p>
    <w:p w:rsidR="00111994" w:rsidRDefault="00111994" w:rsidP="00D861A7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0172D3">
        <w:rPr>
          <w:bCs/>
          <w:sz w:val="28"/>
          <w:szCs w:val="28"/>
        </w:rPr>
        <w:t xml:space="preserve"> -объем финансирования 2021 года (157 326 300 рублей), предусмотренный в паспорте муниципальной программы не соответствует объему</w:t>
      </w:r>
      <w:r>
        <w:rPr>
          <w:bCs/>
          <w:sz w:val="28"/>
          <w:szCs w:val="28"/>
        </w:rPr>
        <w:t xml:space="preserve">, предусмотренный Соглашением от 06.06.2022г. №05-58-256/22-58;  </w:t>
      </w:r>
    </w:p>
    <w:p w:rsidR="00111994" w:rsidRPr="002C7ADA" w:rsidRDefault="00111994" w:rsidP="00D861A7">
      <w:pPr>
        <w:shd w:val="clear" w:color="auto" w:fill="FFFFFF"/>
        <w:jc w:val="both"/>
        <w:rPr>
          <w:sz w:val="28"/>
          <w:szCs w:val="28"/>
        </w:rPr>
      </w:pPr>
      <w:r w:rsidRPr="002C7ADA">
        <w:rPr>
          <w:sz w:val="28"/>
          <w:szCs w:val="28"/>
        </w:rPr>
        <w:t xml:space="preserve"> </w:t>
      </w:r>
      <w:r w:rsidRPr="002C7ADA">
        <w:rPr>
          <w:bCs/>
          <w:spacing w:val="-1"/>
          <w:sz w:val="28"/>
          <w:szCs w:val="28"/>
        </w:rPr>
        <w:t xml:space="preserve">        - </w:t>
      </w:r>
      <w:r w:rsidRPr="002C7ADA">
        <w:rPr>
          <w:sz w:val="28"/>
          <w:szCs w:val="28"/>
        </w:rPr>
        <w:t>ежемесячные отчеты по результатам строительного контроля за 2021 год не представлены;</w:t>
      </w:r>
    </w:p>
    <w:p w:rsidR="00111994" w:rsidRPr="005C539A" w:rsidRDefault="00111994" w:rsidP="00D861A7">
      <w:pPr>
        <w:pStyle w:val="a9"/>
        <w:tabs>
          <w:tab w:val="left" w:pos="284"/>
        </w:tabs>
        <w:spacing w:after="0"/>
        <w:rPr>
          <w:rFonts w:ascii="Times New Roman" w:hAnsi="Times New Roman"/>
          <w:color w:val="auto"/>
          <w:sz w:val="28"/>
          <w:szCs w:val="28"/>
        </w:rPr>
      </w:pPr>
      <w:r w:rsidRPr="005C539A">
        <w:rPr>
          <w:rFonts w:ascii="Times New Roman" w:hAnsi="Times New Roman"/>
          <w:sz w:val="28"/>
          <w:szCs w:val="28"/>
        </w:rPr>
        <w:t xml:space="preserve">         - п</w:t>
      </w:r>
      <w:r w:rsidRPr="005C539A">
        <w:rPr>
          <w:rFonts w:ascii="Times New Roman" w:hAnsi="Times New Roman"/>
          <w:sz w:val="28"/>
          <w:szCs w:val="28"/>
          <w:shd w:val="clear" w:color="auto" w:fill="FFFFFF"/>
        </w:rPr>
        <w:t>роведение авторского надзора, как правило, возлагается на организацию, разработавшую рабочую документацию. В</w:t>
      </w:r>
      <w:r w:rsidRPr="005C539A">
        <w:rPr>
          <w:rFonts w:ascii="Times New Roman" w:hAnsi="Times New Roman"/>
          <w:sz w:val="28"/>
          <w:szCs w:val="28"/>
        </w:rPr>
        <w:t xml:space="preserve"> нарушение СП 246.1325800.2016 заключен МК </w:t>
      </w:r>
      <w:r w:rsidRPr="005C539A">
        <w:rPr>
          <w:rFonts w:ascii="Times New Roman" w:hAnsi="Times New Roman"/>
          <w:color w:val="auto"/>
          <w:sz w:val="28"/>
          <w:szCs w:val="28"/>
        </w:rPr>
        <w:t>с ИП Ткаченко, который не является субподрядчиком ООО «Проектно-изыскательский институт «Костромапроект;</w:t>
      </w:r>
    </w:p>
    <w:p w:rsidR="00111994" w:rsidRPr="005C539A" w:rsidRDefault="00111994" w:rsidP="00D861A7">
      <w:pPr>
        <w:pStyle w:val="a9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C539A">
        <w:rPr>
          <w:rFonts w:ascii="Times New Roman" w:hAnsi="Times New Roman"/>
          <w:color w:val="C00000"/>
          <w:sz w:val="28"/>
          <w:szCs w:val="28"/>
        </w:rPr>
        <w:t xml:space="preserve">         - </w:t>
      </w:r>
      <w:r w:rsidRPr="005C539A">
        <w:rPr>
          <w:rFonts w:ascii="Times New Roman" w:hAnsi="Times New Roman"/>
          <w:sz w:val="28"/>
          <w:szCs w:val="28"/>
        </w:rPr>
        <w:t xml:space="preserve">не велся журнал авторского надзора.          </w:t>
      </w:r>
    </w:p>
    <w:p w:rsidR="00111994" w:rsidRPr="005C539A" w:rsidRDefault="00111994" w:rsidP="00D861A7">
      <w:pPr>
        <w:pStyle w:val="af8"/>
        <w:ind w:hanging="360"/>
        <w:jc w:val="both"/>
        <w:rPr>
          <w:b/>
          <w:sz w:val="28"/>
          <w:szCs w:val="28"/>
        </w:rPr>
      </w:pPr>
      <w:r w:rsidRPr="005C539A">
        <w:rPr>
          <w:b/>
          <w:sz w:val="28"/>
          <w:szCs w:val="28"/>
        </w:rPr>
        <w:t xml:space="preserve">      </w:t>
      </w:r>
    </w:p>
    <w:p w:rsidR="00111994" w:rsidRPr="005C539A" w:rsidRDefault="00111994" w:rsidP="00D861A7">
      <w:pPr>
        <w:pStyle w:val="af8"/>
        <w:ind w:hanging="360"/>
        <w:jc w:val="both"/>
        <w:rPr>
          <w:b/>
          <w:bCs/>
          <w:sz w:val="28"/>
          <w:szCs w:val="28"/>
        </w:rPr>
      </w:pPr>
      <w:r w:rsidRPr="005C539A">
        <w:rPr>
          <w:b/>
          <w:sz w:val="28"/>
          <w:szCs w:val="28"/>
        </w:rPr>
        <w:t xml:space="preserve">     10.</w:t>
      </w:r>
      <w:r w:rsidRPr="005C539A">
        <w:rPr>
          <w:sz w:val="28"/>
          <w:szCs w:val="28"/>
        </w:rPr>
        <w:t xml:space="preserve"> </w:t>
      </w:r>
      <w:r w:rsidRPr="005C539A">
        <w:rPr>
          <w:b/>
          <w:bCs/>
          <w:sz w:val="28"/>
          <w:szCs w:val="28"/>
        </w:rPr>
        <w:t>«</w:t>
      </w:r>
      <w:r w:rsidRPr="005C539A">
        <w:rPr>
          <w:b/>
          <w:sz w:val="28"/>
          <w:szCs w:val="28"/>
        </w:rPr>
        <w:t>Проверка законного, результативного (эффективного и экономного) использования средств бюджета, выделенных ГРБС – МУ Управление образования муниципального образования «Эхирит-Булагатский район» в 2021 году и в текущем периоде 2022года по подпрограмме «Содержание и ремонт муниципальных учреждений муниципального образования  «Эхирит-Булагатский район</w:t>
      </w:r>
      <w:r w:rsidRPr="005C539A">
        <w:rPr>
          <w:b/>
          <w:bCs/>
          <w:sz w:val="28"/>
          <w:szCs w:val="28"/>
        </w:rPr>
        <w:t>».</w:t>
      </w:r>
    </w:p>
    <w:p w:rsidR="00111994" w:rsidRPr="005C539A" w:rsidRDefault="00111994" w:rsidP="00D861A7">
      <w:pPr>
        <w:pStyle w:val="a9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111994" w:rsidRPr="005C539A" w:rsidRDefault="00111994" w:rsidP="00D861A7">
      <w:pPr>
        <w:jc w:val="both"/>
        <w:rPr>
          <w:color w:val="FF0000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>В  нарушение п.46</w:t>
      </w:r>
      <w:r w:rsidRPr="005C539A">
        <w:rPr>
          <w:b/>
          <w:color w:val="000000" w:themeColor="text1"/>
          <w:sz w:val="28"/>
          <w:szCs w:val="28"/>
        </w:rPr>
        <w:t xml:space="preserve"> </w:t>
      </w:r>
      <w:r w:rsidRPr="005C539A">
        <w:rPr>
          <w:color w:val="000000" w:themeColor="text1"/>
          <w:sz w:val="28"/>
          <w:szCs w:val="28"/>
        </w:rPr>
        <w:t xml:space="preserve">Приказа Минфина </w:t>
      </w:r>
      <w:r w:rsidRPr="005C539A">
        <w:rPr>
          <w:color w:val="22272F"/>
          <w:sz w:val="28"/>
          <w:szCs w:val="28"/>
          <w:shd w:val="clear" w:color="auto" w:fill="F3F1E9"/>
        </w:rPr>
        <w:t>России от 31 августа 2018 г. № 186н</w:t>
      </w:r>
      <w:r w:rsidRPr="005C539A">
        <w:rPr>
          <w:color w:val="22272F"/>
          <w:sz w:val="28"/>
          <w:szCs w:val="28"/>
        </w:rPr>
        <w:t xml:space="preserve"> </w:t>
      </w:r>
      <w:r w:rsidRPr="005C539A">
        <w:rPr>
          <w:color w:val="22272F"/>
          <w:sz w:val="28"/>
          <w:szCs w:val="28"/>
          <w:shd w:val="clear" w:color="auto" w:fill="F3F1E9"/>
        </w:rPr>
        <w:t>"О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Pr="005C539A">
        <w:rPr>
          <w:color w:val="000000" w:themeColor="text1"/>
          <w:sz w:val="28"/>
          <w:szCs w:val="28"/>
        </w:rPr>
        <w:t xml:space="preserve"> </w:t>
      </w:r>
      <w:r w:rsidRPr="005C539A">
        <w:rPr>
          <w:sz w:val="28"/>
          <w:szCs w:val="28"/>
          <w:shd w:val="clear" w:color="auto" w:fill="FFFFFF"/>
        </w:rPr>
        <w:t xml:space="preserve">Планы ФХД </w:t>
      </w:r>
      <w:r w:rsidRPr="005C539A">
        <w:rPr>
          <w:sz w:val="28"/>
          <w:szCs w:val="28"/>
        </w:rPr>
        <w:t>учреждений образования</w:t>
      </w:r>
      <w:r w:rsidRPr="005C539A">
        <w:rPr>
          <w:sz w:val="28"/>
          <w:szCs w:val="28"/>
          <w:shd w:val="clear" w:color="auto" w:fill="FFFFFF"/>
        </w:rPr>
        <w:t xml:space="preserve"> утверждены с нарушением срока.</w:t>
      </w:r>
      <w:r w:rsidRPr="005C539A">
        <w:rPr>
          <w:color w:val="000000" w:themeColor="text1"/>
          <w:sz w:val="28"/>
          <w:szCs w:val="28"/>
        </w:rPr>
        <w:t xml:space="preserve"> 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В нарушение ст.219.1 БК РФ, п. 5 Порядка составления и ведения бюджетной росписи районного бюджета и бюджетных росписей главных распорядителей средств местного бюджета, утвержденного приказом Комитета по финансам и экономике от 31.10.2016г № 30-МБ  с внесенными изменениями от 28.11.2018года Приказом Комитета по финансам и экономике №23 - МБ, Управлением образования в проверяемом периоде не велась бюджетная роспись ГРБС за 2021год. </w:t>
      </w:r>
    </w:p>
    <w:p w:rsidR="00111994" w:rsidRPr="005C539A" w:rsidRDefault="00111994" w:rsidP="00D861A7">
      <w:pPr>
        <w:jc w:val="both"/>
        <w:rPr>
          <w:sz w:val="28"/>
          <w:szCs w:val="28"/>
        </w:rPr>
      </w:pPr>
      <w:r w:rsidRPr="005C539A">
        <w:rPr>
          <w:color w:val="FF0000"/>
          <w:sz w:val="28"/>
          <w:szCs w:val="28"/>
        </w:rPr>
        <w:t xml:space="preserve">       </w:t>
      </w:r>
      <w:r w:rsidRPr="005C539A">
        <w:rPr>
          <w:sz w:val="28"/>
          <w:szCs w:val="28"/>
        </w:rPr>
        <w:t xml:space="preserve"> В нарушение ст.9 Федерального закона 402-ФЗ имеются случаи отсутствия первичных бухгалтерских документов (счета, акты выполненных работ, договора), а именно: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счет №14 от 12.04.2022года на сумму 598000,00 рублей выставленный ООО «АГРЕС» МДОУ Ахинский детский сад № 32; 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-  счет №6 от 28.06.2021 года на сумму 245000 рублей, выставленный ООО «Сибстрой» МОУ Байтогская СОШ;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- счет№16 от 12.04.2022года выставленный подрядчиком ООО «АГРЕС», заказчику МОУ Свердловский детский сад №18, на сумму 242125 рублей.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</w:p>
    <w:p w:rsidR="00111994" w:rsidRPr="005C539A" w:rsidRDefault="00111994" w:rsidP="00D861A7">
      <w:pPr>
        <w:jc w:val="both"/>
        <w:rPr>
          <w:sz w:val="28"/>
          <w:szCs w:val="28"/>
        </w:rPr>
      </w:pPr>
      <w:r w:rsidRPr="005C539A">
        <w:rPr>
          <w:sz w:val="28"/>
          <w:szCs w:val="28"/>
        </w:rPr>
        <w:t xml:space="preserve">         Кроме того, имеются замечания по заполнению локальных сметных расчетов. </w:t>
      </w:r>
    </w:p>
    <w:p w:rsidR="00111994" w:rsidRPr="005C539A" w:rsidRDefault="00111994" w:rsidP="00D861A7">
      <w:pPr>
        <w:jc w:val="both"/>
        <w:rPr>
          <w:color w:val="FF0000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- на организацию проведения текущего ремонта фасада здания, структурного подразделения МОУ Алужинская СОШ им.А.А.Ихинырова, отсутствует подпись и ФИО должностного лица составившего расчет, отсутствует подпись и дата согласования. Отсутствует подпись должностного лица проверившего расчет</w:t>
      </w:r>
      <w:r w:rsidRPr="005C539A">
        <w:rPr>
          <w:color w:val="FF0000"/>
          <w:sz w:val="28"/>
          <w:szCs w:val="28"/>
        </w:rPr>
        <w:t xml:space="preserve">; 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FF0000"/>
          <w:sz w:val="28"/>
          <w:szCs w:val="28"/>
        </w:rPr>
        <w:t xml:space="preserve">         </w:t>
      </w:r>
      <w:r w:rsidRPr="005C539A">
        <w:rPr>
          <w:color w:val="000000" w:themeColor="text1"/>
          <w:sz w:val="28"/>
          <w:szCs w:val="28"/>
        </w:rPr>
        <w:t>- на организацию проведения текущего ремонта системы отопления в здании мастерской МОУ Гаханская СОШ б/н, отсутствуют даты согласования и утверждения;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</w:t>
      </w:r>
      <w:r w:rsidRPr="005C539A">
        <w:rPr>
          <w:sz w:val="28"/>
          <w:szCs w:val="28"/>
        </w:rPr>
        <w:t xml:space="preserve">      </w:t>
      </w:r>
      <w:r w:rsidRPr="005C539A">
        <w:rPr>
          <w:color w:val="000000" w:themeColor="text1"/>
          <w:sz w:val="28"/>
          <w:szCs w:val="28"/>
        </w:rPr>
        <w:t>- в локальном ресурсном сметном расчете №(02-01-01) ТР МОУ Тугутуйская СОШ отсутствует дата согласования и утверждения, отсутствует подпись и ФИО лиц составивших и проверивших расчет.</w:t>
      </w:r>
    </w:p>
    <w:p w:rsidR="00111994" w:rsidRPr="005C539A" w:rsidRDefault="00111994" w:rsidP="00D861A7">
      <w:pPr>
        <w:jc w:val="both"/>
        <w:rPr>
          <w:sz w:val="28"/>
          <w:szCs w:val="28"/>
        </w:rPr>
      </w:pPr>
      <w:r w:rsidRPr="005C539A">
        <w:rPr>
          <w:sz w:val="28"/>
          <w:szCs w:val="28"/>
        </w:rPr>
        <w:t xml:space="preserve">        При проверке осуществленных  закупок товаров, работ и услуг установлено следующее: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 В нарушение п.6 ст.16 Федерального закона  от 5 апреля 2013 г. № </w:t>
      </w:r>
      <w:r w:rsidRPr="005C539A">
        <w:rPr>
          <w:rStyle w:val="af2"/>
          <w:color w:val="000000" w:themeColor="text1"/>
          <w:sz w:val="28"/>
          <w:szCs w:val="28"/>
          <w:shd w:val="clear" w:color="auto" w:fill="FFFABB"/>
        </w:rPr>
        <w:t>44-ФЗ</w:t>
      </w:r>
      <w:r w:rsidRPr="005C539A">
        <w:rPr>
          <w:color w:val="000000" w:themeColor="text1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план график на 2021год размещен с нарушением сроков на общую сумму1596142 рубля, в том числе: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 - на разработку проектно – сметной документации на капитальный ремонт здания МОУ Захальская СОШ им.П.С.Лухнева на сумму 439939 рублей;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 -организацию проведения текущего ремонта фасада здания структурного подразделения МОУ Алужинская СОШ им.А.А.Ихинырова МОУ Большекурская НОШ на сумму 600000,00 рублей;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 -на организацию и проведение  текущего ремонта  системы водоснабжения и водоотведения МДОУ Корсукский детский сад «Петушок» на сумму 556203,00 рублей.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В нарушение абз.2 п.8,п.9 Федерального закона от 5 апреля 2013 г. № </w:t>
      </w:r>
      <w:r w:rsidRPr="005C539A">
        <w:rPr>
          <w:rStyle w:val="af2"/>
          <w:color w:val="000000" w:themeColor="text1"/>
          <w:sz w:val="28"/>
          <w:szCs w:val="28"/>
          <w:shd w:val="clear" w:color="auto" w:fill="FFFABB"/>
        </w:rPr>
        <w:t>44-ФЗ</w:t>
      </w:r>
      <w:r w:rsidRPr="005C539A">
        <w:rPr>
          <w:i/>
          <w:color w:val="000000" w:themeColor="text1"/>
          <w:sz w:val="28"/>
          <w:szCs w:val="28"/>
        </w:rPr>
        <w:t>"</w:t>
      </w:r>
      <w:r w:rsidRPr="005C539A">
        <w:rPr>
          <w:color w:val="000000" w:themeColor="text1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нужд" изменения в план-график в 2022 году внесены после заключения договоров, контрактов на общую сумму 1 003 886,62 рублей, в том числе: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на организацию проведения текущего ремонта системы водоснабжения и водоотведения МДОУ Ахинский детский сад №32 в сумме 598000,00 рублей;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организации проведения текущего ремонта системы отопления в здании мастерской МОУ Гаханская СОШ на сумму 163761,62 рубля;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 организации проведения текущего ремонта системы водоснабжения и водоотведения в МДОУ Свердловский детский сад №18 на сумму 242125 рублей.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По договорам заключенным с подрядчиками, установлено следующее: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не соблюдаются  требования п.3 «Сроки выполнения работ и срок действия договора»  договора №02/11/2018 от 22.11.2018года с МОУ Захальская СОШ им.П.С.Лухнева, а именно:</w:t>
      </w:r>
    </w:p>
    <w:p w:rsidR="00111994" w:rsidRPr="00B94067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п.3.4. п. 3 определен срок действия договора  с 29.01.2018года с МОУ Захальская СОШ им.П.С.Лухнева и до исполнения сторонами обязательств по настоящему договору, но не позднее 31.12.2019года. </w:t>
      </w:r>
      <w:r w:rsidRPr="00B94067">
        <w:rPr>
          <w:color w:val="000000" w:themeColor="text1"/>
          <w:sz w:val="28"/>
          <w:szCs w:val="28"/>
        </w:rPr>
        <w:t>Однако, акт выполненных работ подписан сторонами 13 марта 2020 года;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не соблюдены требования п. 2 «Цена договора» договора 02/11/2018 от 22.11.2018года с МОУ Захальская СОШ им.П.С.Лухнева. Оплата за оказанные услуги должна быть произведена в 2 этапа: 1 этап -30% аванс, 2 этап в течение 10 рабочих дней с момента передачи документации Подрядчику и подписания акта выполненных работ. Фактически  произведена на основании счетов №№2021072101,2021072102 от 21.07.2021года;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в нарушение п.п. 3.5 п.3 заключенного договора с ООО «Арбат» с МОУ Алужинская СОШ, оплата просрочена на 21 день;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в нарушение п.п.2.2 п.2 заключенного договора с ООО «Арбат» с МОУ Байтогская СОШ, оплата просрочена на 32 рабочих дня;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в нарушение п.п.3.5 п.3 заключенного договора с ООО «Арбат» с МОУ Тугутуйская СОШ, окончательная оплата просрочена на 56 календарных дней;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-в нарушение п.3.2. договора с МОУ Бозойская СОШ, оплата произведена 29.04.2022года. Счет на оплату от 17.03.2022года. Оплата просрочена на 43 дня;</w:t>
      </w:r>
    </w:p>
    <w:p w:rsidR="00111994" w:rsidRPr="005C539A" w:rsidRDefault="00111994" w:rsidP="00D861A7">
      <w:pPr>
        <w:pStyle w:val="ab"/>
        <w:ind w:left="0"/>
        <w:jc w:val="both"/>
        <w:rPr>
          <w:color w:val="000000" w:themeColor="text1"/>
          <w:sz w:val="28"/>
          <w:szCs w:val="28"/>
        </w:rPr>
      </w:pPr>
      <w:r w:rsidRPr="005C539A">
        <w:rPr>
          <w:color w:val="FF0000"/>
          <w:sz w:val="28"/>
          <w:szCs w:val="28"/>
        </w:rPr>
        <w:t xml:space="preserve">        </w:t>
      </w:r>
      <w:r w:rsidRPr="005C539A">
        <w:rPr>
          <w:color w:val="000000" w:themeColor="text1"/>
          <w:sz w:val="28"/>
          <w:szCs w:val="28"/>
        </w:rPr>
        <w:t>-нарушен срок окончания работ по договору №05/01/2019 от 29.01.2019года, заключенному МОУ Захальская СОШ им.П.С.Лухнева с ООО «Маэстро» на сумму 40000 рублей;</w:t>
      </w:r>
    </w:p>
    <w:p w:rsidR="00111994" w:rsidRPr="005C539A" w:rsidRDefault="00111994" w:rsidP="00D861A7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в соответствии с п.п.4.1.п.4 договора  Усть-Ордынской СОШ №4 с ИП Мерц Владимир Иванович, срок выполнения работ по договору в полном </w:t>
      </w:r>
      <w:r w:rsidRPr="005C539A">
        <w:rPr>
          <w:b/>
          <w:color w:val="000000" w:themeColor="text1"/>
          <w:sz w:val="28"/>
          <w:szCs w:val="28"/>
        </w:rPr>
        <w:t>объеме семь рабочих дней</w:t>
      </w:r>
      <w:r w:rsidRPr="005C539A">
        <w:rPr>
          <w:color w:val="000000" w:themeColor="text1"/>
          <w:sz w:val="28"/>
          <w:szCs w:val="28"/>
        </w:rPr>
        <w:t xml:space="preserve"> с момента подписания данного договора и готовности объекта к выполнению монтажных работ. Договор от 09.03.2022года. Однако, акт выполненных работ от 28.03.2022года.</w:t>
      </w:r>
    </w:p>
    <w:p w:rsidR="00D861A7" w:rsidRDefault="00111994" w:rsidP="00D861A7">
      <w:pPr>
        <w:ind w:firstLine="709"/>
        <w:jc w:val="both"/>
        <w:rPr>
          <w:b/>
          <w:sz w:val="28"/>
          <w:szCs w:val="28"/>
        </w:rPr>
      </w:pPr>
      <w:r w:rsidRPr="005C539A">
        <w:rPr>
          <w:b/>
          <w:sz w:val="28"/>
          <w:szCs w:val="28"/>
        </w:rPr>
        <w:t xml:space="preserve">       </w:t>
      </w:r>
    </w:p>
    <w:p w:rsidR="00111994" w:rsidRPr="005C539A" w:rsidRDefault="00111994" w:rsidP="00D861A7">
      <w:pPr>
        <w:ind w:firstLine="709"/>
        <w:jc w:val="both"/>
        <w:rPr>
          <w:sz w:val="28"/>
          <w:szCs w:val="28"/>
        </w:rPr>
      </w:pPr>
      <w:r w:rsidRPr="005C539A">
        <w:rPr>
          <w:bCs/>
          <w:sz w:val="28"/>
          <w:szCs w:val="28"/>
        </w:rPr>
        <w:t>11. «</w:t>
      </w:r>
      <w:r w:rsidRPr="005C539A">
        <w:rPr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2021 году и истекшем периоде 2022года МОУ Корсукская СОШ».</w:t>
      </w:r>
    </w:p>
    <w:p w:rsidR="00111994" w:rsidRPr="005C539A" w:rsidRDefault="00111994" w:rsidP="00D861A7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5C539A">
        <w:rPr>
          <w:b/>
          <w:color w:val="000000"/>
          <w:sz w:val="28"/>
          <w:szCs w:val="28"/>
        </w:rPr>
        <w:t xml:space="preserve">      </w:t>
      </w:r>
      <w:r w:rsidRPr="005C539A">
        <w:rPr>
          <w:sz w:val="28"/>
          <w:szCs w:val="28"/>
        </w:rPr>
        <w:t xml:space="preserve"> В </w:t>
      </w:r>
      <w:r w:rsidRPr="005C539A">
        <w:rPr>
          <w:color w:val="000000" w:themeColor="text1"/>
          <w:sz w:val="28"/>
          <w:szCs w:val="28"/>
        </w:rPr>
        <w:t>учетную политику Учреждения необходимо внести следующие изменения:</w:t>
      </w:r>
    </w:p>
    <w:p w:rsidR="00111994" w:rsidRPr="005C539A" w:rsidRDefault="00111994" w:rsidP="00D861A7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5C539A">
        <w:rPr>
          <w:sz w:val="28"/>
          <w:szCs w:val="28"/>
        </w:rPr>
        <w:t xml:space="preserve"> -</w:t>
      </w:r>
      <w:r w:rsidRPr="005C539A">
        <w:rPr>
          <w:color w:val="000000" w:themeColor="text1"/>
          <w:sz w:val="28"/>
          <w:szCs w:val="28"/>
        </w:rPr>
        <w:t xml:space="preserve">в п.5 раздела 1 «Общие вопросы организации бухгалтерского учета», ы указанном пункте имеется ссылка </w:t>
      </w:r>
      <w:r w:rsidRPr="005C539A">
        <w:rPr>
          <w:color w:val="22272F"/>
          <w:sz w:val="28"/>
          <w:szCs w:val="28"/>
          <w:shd w:val="clear" w:color="auto" w:fill="FFFFFF"/>
        </w:rPr>
        <w:t xml:space="preserve">на утративший силу с 2015года Приказ Минфина РФ от 15.12.2010года №173н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 </w:t>
      </w:r>
    </w:p>
    <w:p w:rsidR="00111994" w:rsidRPr="005C539A" w:rsidRDefault="00111994" w:rsidP="00D861A7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- в п.9 раздела 1 «Общие вопросы организации бухгалтерского учета», в указанном пункте имеется ссылка на утративший силу с 01.01.2017года закон «О страховых взносах в Пенсионный фонд РФ, в Фонд социального страхования РФ, Федеральный фонд обязательного медицинского страхования, в Территориальный фонд обязательного медицинского страхования от 24.09.2009года №212-ФЗ», на утративший силу с 18.02.2020года 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Приказ</w:t>
      </w:r>
      <w:r w:rsidRPr="00B94067">
        <w:rPr>
          <w:color w:val="22272F"/>
          <w:sz w:val="28"/>
          <w:szCs w:val="28"/>
          <w:shd w:val="clear" w:color="auto" w:fill="FFFFFF"/>
        </w:rPr>
        <w:t>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Министерства</w:t>
      </w:r>
      <w:r w:rsidRPr="00B94067">
        <w:rPr>
          <w:color w:val="22272F"/>
          <w:sz w:val="28"/>
          <w:szCs w:val="28"/>
          <w:shd w:val="clear" w:color="auto" w:fill="FFFFFF"/>
        </w:rPr>
        <w:t>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культуры</w:t>
      </w:r>
      <w:r w:rsidRPr="00B94067">
        <w:rPr>
          <w:color w:val="22272F"/>
          <w:sz w:val="28"/>
          <w:szCs w:val="28"/>
          <w:shd w:val="clear" w:color="auto" w:fill="FFFFFF"/>
        </w:rPr>
        <w:t> РФ от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25</w:t>
      </w:r>
      <w:r w:rsidRPr="00B94067">
        <w:rPr>
          <w:color w:val="22272F"/>
          <w:sz w:val="28"/>
          <w:szCs w:val="28"/>
          <w:shd w:val="clear" w:color="auto" w:fill="FFFFFF"/>
        </w:rPr>
        <w:t>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августа</w:t>
      </w:r>
      <w:r w:rsidRPr="00B94067">
        <w:rPr>
          <w:color w:val="22272F"/>
          <w:sz w:val="28"/>
          <w:szCs w:val="28"/>
          <w:shd w:val="clear" w:color="auto" w:fill="FFFFFF"/>
        </w:rPr>
        <w:t>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2010</w:t>
      </w:r>
      <w:r w:rsidRPr="00B94067">
        <w:rPr>
          <w:color w:val="22272F"/>
          <w:sz w:val="28"/>
          <w:szCs w:val="28"/>
          <w:shd w:val="clear" w:color="auto" w:fill="FFFFFF"/>
        </w:rPr>
        <w:t> года № </w:t>
      </w:r>
      <w:r w:rsidRPr="00B94067">
        <w:rPr>
          <w:rStyle w:val="af2"/>
          <w:color w:val="22272F"/>
          <w:sz w:val="28"/>
          <w:szCs w:val="28"/>
          <w:shd w:val="clear" w:color="auto" w:fill="FFFABB"/>
        </w:rPr>
        <w:t>558</w:t>
      </w:r>
      <w:r w:rsidRPr="00B94067">
        <w:rPr>
          <w:color w:val="22272F"/>
          <w:sz w:val="28"/>
          <w:szCs w:val="28"/>
          <w:shd w:val="clear" w:color="auto" w:fill="FFFFFF"/>
        </w:rPr>
        <w:t>"Об утверждении Перечня типовых</w:t>
      </w:r>
      <w:r w:rsidRPr="005C539A">
        <w:rPr>
          <w:color w:val="22272F"/>
          <w:sz w:val="28"/>
          <w:szCs w:val="28"/>
          <w:shd w:val="clear" w:color="auto" w:fill="FFFFFF"/>
        </w:rPr>
        <w:t xml:space="preserve">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Pr="005C539A">
        <w:rPr>
          <w:color w:val="000000" w:themeColor="text1"/>
          <w:sz w:val="28"/>
          <w:szCs w:val="28"/>
        </w:rPr>
        <w:t xml:space="preserve">; </w:t>
      </w:r>
    </w:p>
    <w:p w:rsidR="00111994" w:rsidRPr="005C539A" w:rsidRDefault="00111994" w:rsidP="00D861A7">
      <w:pPr>
        <w:tabs>
          <w:tab w:val="left" w:pos="426"/>
        </w:tabs>
        <w:jc w:val="both"/>
        <w:rPr>
          <w:color w:val="22272F"/>
          <w:sz w:val="28"/>
          <w:szCs w:val="28"/>
          <w:shd w:val="clear" w:color="auto" w:fill="FFFABB"/>
        </w:rPr>
      </w:pPr>
      <w:r w:rsidRPr="005C539A">
        <w:rPr>
          <w:color w:val="000000" w:themeColor="text1"/>
          <w:sz w:val="28"/>
          <w:szCs w:val="28"/>
        </w:rPr>
        <w:t xml:space="preserve">      -в п.1  приложения 8 « Порядок выдачи наличных денежных средств в подотчет, составление и предоставление отчетов подотчетными лицами », в указанном пункте имеются ссылки на утративший силу с 01.06.2014года Положение о ведении кассовых операций с банкнотами и монетой Банка России на территории РФ, утвержденное Банком России 12.10.2011года 373-П,утративший силу с 01.01.2015года П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риказ</w:t>
      </w:r>
      <w:r w:rsidRPr="005C539A">
        <w:rPr>
          <w:color w:val="22272F"/>
          <w:sz w:val="28"/>
          <w:szCs w:val="28"/>
          <w:shd w:val="clear" w:color="auto" w:fill="FFFFFF"/>
        </w:rPr>
        <w:t>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Минфина</w:t>
      </w:r>
      <w:r w:rsidRPr="005C539A">
        <w:rPr>
          <w:color w:val="22272F"/>
          <w:sz w:val="28"/>
          <w:szCs w:val="28"/>
          <w:shd w:val="clear" w:color="auto" w:fill="FFFFFF"/>
        </w:rPr>
        <w:t>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РФ</w:t>
      </w:r>
      <w:r w:rsidRPr="005C539A">
        <w:rPr>
          <w:color w:val="22272F"/>
          <w:sz w:val="28"/>
          <w:szCs w:val="28"/>
          <w:shd w:val="clear" w:color="auto" w:fill="FFFFFF"/>
        </w:rPr>
        <w:t> от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31</w:t>
      </w:r>
      <w:r w:rsidRPr="005C539A">
        <w:rPr>
          <w:color w:val="22272F"/>
          <w:sz w:val="28"/>
          <w:szCs w:val="28"/>
          <w:shd w:val="clear" w:color="auto" w:fill="FFFFFF"/>
        </w:rPr>
        <w:t>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декабря</w:t>
      </w:r>
      <w:r w:rsidRPr="005C539A">
        <w:rPr>
          <w:color w:val="22272F"/>
          <w:sz w:val="28"/>
          <w:szCs w:val="28"/>
          <w:shd w:val="clear" w:color="auto" w:fill="FFFFFF"/>
        </w:rPr>
        <w:t>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2010</w:t>
      </w:r>
      <w:r w:rsidRPr="005C539A">
        <w:rPr>
          <w:color w:val="22272F"/>
          <w:sz w:val="28"/>
          <w:szCs w:val="28"/>
          <w:shd w:val="clear" w:color="auto" w:fill="FFFFFF"/>
        </w:rPr>
        <w:t> года № </w:t>
      </w:r>
      <w:r w:rsidRPr="005C539A">
        <w:rPr>
          <w:rStyle w:val="af2"/>
          <w:color w:val="22272F"/>
          <w:sz w:val="28"/>
          <w:szCs w:val="28"/>
          <w:shd w:val="clear" w:color="auto" w:fill="FFFABB"/>
        </w:rPr>
        <w:t>199н</w:t>
      </w:r>
      <w:r w:rsidRPr="005C539A">
        <w:rPr>
          <w:color w:val="22272F"/>
          <w:sz w:val="28"/>
          <w:szCs w:val="28"/>
          <w:shd w:val="clear" w:color="auto" w:fill="FFFFFF"/>
        </w:rPr>
        <w:t>"Об утверждении Правил обеспечения наличными деньгами организаций, лицевые счета которым открыты в территориальных органах Федерального казначейства", на утративший силу с 2015года Приказ Минфина РФ от 15.12.2010года №173н «Об утверждении форм первичных учетных документов и регистров бухгалтерского учета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Pr="005C539A">
        <w:rPr>
          <w:color w:val="000000" w:themeColor="text1"/>
          <w:sz w:val="28"/>
          <w:szCs w:val="28"/>
        </w:rPr>
        <w:t xml:space="preserve">;  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- в п. 8 приложения 8 « Порядок выдачи наличных денежных средств в подотчет, составление и предоставление отчетов подотчетными лицами », в указанном пункте имеется ссылка на пункт 6.4. Указаний Банка России 3210-У  от 11 марта 2014года, который утратил силу в связи с  вступлением в силу Указаний Банка России от 05.10.2020года № 5587-У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 в разделе  «Методическая часть»  имеется ссылка на отмененное с 01.01.2021 года Постановление Совмина СССР от 22.10.1990 года №1072;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b/>
          <w:i/>
          <w:color w:val="000000" w:themeColor="text1"/>
          <w:sz w:val="28"/>
          <w:szCs w:val="28"/>
        </w:rPr>
        <w:t xml:space="preserve">      </w:t>
      </w:r>
      <w:r w:rsidRPr="005C539A">
        <w:rPr>
          <w:color w:val="000000" w:themeColor="text1"/>
          <w:sz w:val="28"/>
          <w:szCs w:val="28"/>
        </w:rPr>
        <w:t xml:space="preserve"> - в п.6.1 имеется ссылка на Приказ Минфина России от 01.07.2013года №65н, который утратил силу с 31.01.2019года.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b/>
          <w:i/>
          <w:color w:val="000000" w:themeColor="text1"/>
          <w:sz w:val="28"/>
          <w:szCs w:val="28"/>
        </w:rPr>
        <w:t xml:space="preserve">    </w:t>
      </w:r>
      <w:r w:rsidRPr="005C539A">
        <w:rPr>
          <w:color w:val="000000" w:themeColor="text1"/>
          <w:sz w:val="28"/>
          <w:szCs w:val="28"/>
        </w:rPr>
        <w:t xml:space="preserve">  Кроме этого, необходимо внести изменения в приложение №9 в части списания муниципального имущества. Дополнить приложение положением о порядке списании муниципального имущества, утвержденного решением Думы муниципального образования «Эхирит-Булагатский район»  </w:t>
      </w:r>
      <w:r w:rsidRPr="005C539A">
        <w:rPr>
          <w:sz w:val="28"/>
          <w:szCs w:val="28"/>
        </w:rPr>
        <w:t>№ 52 от 27.05.2015г. «Об утверждении Положения о порядке списания муниципального имущества (основных средств) МО «Эхирит-Булагатский район»»;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sz w:val="28"/>
          <w:szCs w:val="28"/>
        </w:rPr>
      </w:pPr>
      <w:r w:rsidRPr="005C539A">
        <w:rPr>
          <w:sz w:val="28"/>
          <w:szCs w:val="28"/>
        </w:rPr>
        <w:t xml:space="preserve">      - в п.4 «Имущество и обязательства, подлежащие инвентаризации»,  в части основных средств до 3000 рублей  на забалансовом счете 21. С 2018года  в соответствии с изменениями внесенными Приказом Минфина России от 31 марта 2018года №64н в п.373 Инструкции 157н на счете 21 «Основные средства в эксплуатации» ведется учет основных средств, стоимостью до 10000 рублей.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Имеются расхождения рабочего времени в табелях учета рабочего времени с ведомостями начисления заработной платы за 2021год. 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b/>
          <w:i/>
          <w:color w:val="000000" w:themeColor="text1"/>
          <w:sz w:val="28"/>
          <w:szCs w:val="28"/>
        </w:rPr>
        <w:t xml:space="preserve">    </w:t>
      </w:r>
      <w:r w:rsidRPr="005C539A">
        <w:rPr>
          <w:color w:val="000000" w:themeColor="text1"/>
          <w:sz w:val="28"/>
          <w:szCs w:val="28"/>
        </w:rPr>
        <w:t xml:space="preserve">   При проверке осуществления закупок товаров, работ и услуг, установлено следующее:</w:t>
      </w:r>
    </w:p>
    <w:p w:rsidR="00111994" w:rsidRPr="005C539A" w:rsidRDefault="00111994" w:rsidP="00D861A7">
      <w:pPr>
        <w:pStyle w:val="af8"/>
        <w:tabs>
          <w:tab w:val="left" w:pos="567"/>
        </w:tabs>
        <w:jc w:val="both"/>
        <w:rPr>
          <w:b/>
          <w:i/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-</w:t>
      </w:r>
      <w:r w:rsidRPr="005C539A">
        <w:rPr>
          <w:color w:val="FF0000"/>
          <w:sz w:val="28"/>
          <w:szCs w:val="28"/>
        </w:rPr>
        <w:t xml:space="preserve"> </w:t>
      </w:r>
      <w:r w:rsidRPr="005C539A">
        <w:rPr>
          <w:color w:val="000000" w:themeColor="text1"/>
          <w:sz w:val="28"/>
          <w:szCs w:val="28"/>
        </w:rPr>
        <w:t xml:space="preserve">в нарушение п.п. 48.2.4.6  п.48.2 </w:t>
      </w:r>
      <w:r w:rsidRPr="005C539A">
        <w:rPr>
          <w:color w:val="000000" w:themeColor="text1"/>
          <w:sz w:val="28"/>
          <w:szCs w:val="28"/>
          <w:shd w:val="clear" w:color="auto" w:fill="FFFFFF"/>
        </w:rPr>
        <w:t xml:space="preserve">Приказа  Минфина России от 6 июня 2019 г. № 85н </w:t>
      </w:r>
      <w:r w:rsidRPr="005C539A">
        <w:rPr>
          <w:color w:val="000000" w:themeColor="text1"/>
          <w:sz w:val="28"/>
          <w:szCs w:val="28"/>
        </w:rPr>
        <w:t xml:space="preserve">в плане графике на 2021год плановые показатели по расходу электроэнергии размещены по идентификационному коду закупки (ИКЗ) </w:t>
      </w:r>
      <w:hyperlink r:id="rId10" w:tgtFrame="_blank" w:history="1">
        <w:r w:rsidRPr="005C539A">
          <w:rPr>
            <w:rStyle w:val="af1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213850600624185060100100010000000244</w:t>
        </w:r>
      </w:hyperlink>
      <w:r w:rsidRPr="005C539A">
        <w:rPr>
          <w:color w:val="000000" w:themeColor="text1"/>
          <w:sz w:val="28"/>
          <w:szCs w:val="28"/>
        </w:rPr>
        <w:t xml:space="preserve">. Однако, ПФХД за 2021год  от 23.01.2021года расходы по электроэнергии запланированы по КБК 247. Сумма нарушения составила 396080,03 рубля.         </w:t>
      </w:r>
    </w:p>
    <w:p w:rsidR="00111994" w:rsidRPr="005C539A" w:rsidRDefault="00111994" w:rsidP="00D861A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-в нарушение </w:t>
      </w:r>
      <w:r w:rsidRPr="005C539A">
        <w:rPr>
          <w:color w:val="000000" w:themeColor="text1"/>
          <w:sz w:val="28"/>
          <w:szCs w:val="28"/>
          <w:shd w:val="clear" w:color="auto" w:fill="FFFFFF"/>
        </w:rPr>
        <w:t>ст.16 Закона № 44-ФЗ,</w:t>
      </w:r>
      <w:r w:rsidRPr="005C539A">
        <w:rPr>
          <w:color w:val="FF0000"/>
          <w:sz w:val="28"/>
          <w:szCs w:val="28"/>
          <w:shd w:val="clear" w:color="auto" w:fill="FFFFFF"/>
        </w:rPr>
        <w:t xml:space="preserve"> </w:t>
      </w:r>
      <w:r w:rsidRPr="005C539A">
        <w:rPr>
          <w:bCs/>
          <w:iCs/>
          <w:color w:val="000000" w:themeColor="text1"/>
          <w:sz w:val="28"/>
          <w:szCs w:val="28"/>
        </w:rPr>
        <w:t xml:space="preserve">постановления №1279 от 30.09.2019года </w:t>
      </w:r>
      <w:r w:rsidRPr="005C539A">
        <w:rPr>
          <w:color w:val="FF0000"/>
          <w:sz w:val="28"/>
          <w:szCs w:val="28"/>
        </w:rPr>
        <w:t xml:space="preserve"> </w:t>
      </w:r>
      <w:r w:rsidRPr="005C539A">
        <w:rPr>
          <w:color w:val="000000" w:themeColor="text1"/>
          <w:sz w:val="28"/>
          <w:szCs w:val="28"/>
        </w:rPr>
        <w:t>план – график 2021 года на официальном сайте в сети «Интернет»  размещен 08.02.2022года;</w:t>
      </w:r>
    </w:p>
    <w:p w:rsidR="00111994" w:rsidRPr="005C539A" w:rsidRDefault="00111994" w:rsidP="00D861A7">
      <w:pPr>
        <w:pStyle w:val="ConsPlusTitle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C53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-в</w:t>
      </w:r>
      <w:r w:rsidRPr="005C539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5C539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нарушение ст.16 Федерального закона  №44-ФЗ в истекшем периоде 2022года расходы в сумме </w:t>
      </w:r>
      <w:r w:rsidRPr="005C539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1500086,86</w:t>
      </w:r>
      <w:r w:rsidRPr="005C539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рублей  осуществлены без внесения в план график;</w:t>
      </w:r>
    </w:p>
    <w:p w:rsidR="00111994" w:rsidRPr="005C539A" w:rsidRDefault="00111994" w:rsidP="00D861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39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        - </w:t>
      </w:r>
      <w:r w:rsidRPr="005C53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нарушение требований Федерального закона №223-ФЗ от 18.07.2011 года Учреждением не размещен на официальном сайте в сети «Интернет»</w:t>
      </w:r>
      <w:r w:rsidRPr="005C5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53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 – закупок за 2021 год. Сумма расходов по закупкам составила 65,4 тыс. рублей.</w:t>
      </w:r>
    </w:p>
    <w:p w:rsidR="00111994" w:rsidRPr="005C539A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5C539A">
        <w:rPr>
          <w:bCs/>
          <w:color w:val="FF0000"/>
          <w:sz w:val="28"/>
          <w:szCs w:val="28"/>
        </w:rPr>
        <w:t xml:space="preserve">         </w:t>
      </w:r>
      <w:r w:rsidRPr="005C539A">
        <w:rPr>
          <w:bCs/>
          <w:color w:val="000000" w:themeColor="text1"/>
          <w:sz w:val="28"/>
          <w:szCs w:val="28"/>
        </w:rPr>
        <w:t>Выборочно проверены договоры с поставщиками и подрядчиками, в результате установлено следующее:</w:t>
      </w:r>
    </w:p>
    <w:p w:rsidR="00111994" w:rsidRPr="005C539A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5C539A">
        <w:rPr>
          <w:bCs/>
          <w:color w:val="000000" w:themeColor="text1"/>
          <w:sz w:val="28"/>
          <w:szCs w:val="28"/>
        </w:rPr>
        <w:t xml:space="preserve">         -договоры заключаются некачественно, отсутствует дата и подпись исполнителя (подрядчика);</w:t>
      </w:r>
    </w:p>
    <w:p w:rsidR="00111994" w:rsidRPr="005C539A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5C539A">
        <w:rPr>
          <w:bCs/>
          <w:color w:val="000000" w:themeColor="text1"/>
          <w:sz w:val="28"/>
          <w:szCs w:val="28"/>
        </w:rPr>
        <w:t xml:space="preserve">         -не указывается цена договора;</w:t>
      </w:r>
    </w:p>
    <w:p w:rsidR="00111994" w:rsidRPr="005C539A" w:rsidRDefault="00111994" w:rsidP="00D861A7">
      <w:pPr>
        <w:jc w:val="both"/>
        <w:rPr>
          <w:bCs/>
          <w:color w:val="000000" w:themeColor="text1"/>
          <w:sz w:val="28"/>
          <w:szCs w:val="28"/>
        </w:rPr>
      </w:pPr>
      <w:r w:rsidRPr="005C539A">
        <w:rPr>
          <w:bCs/>
          <w:color w:val="000000" w:themeColor="text1"/>
          <w:sz w:val="28"/>
          <w:szCs w:val="28"/>
        </w:rPr>
        <w:t xml:space="preserve">         -отсутствуют приложения (спецификации).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При проверке организации питания в Учреждении, установлено следующее: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-не соответствуют требованиям Приказа №52н от 30.03.2015года применяемые формы накопительных ведомостей по приходу и расходу продуктов питания за 2021год, меню – требований на выдачу продуктов питания, табели учета посещаемости детей. Кроме этого, применяемые формы не утверждены Учетной политикой Учреждения.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В Учреждении имеется не учтенное на балансе оборудование для школьной столовой на сумму 284110 рублей (акт – приема передачи №№2,3,4 от 16.10.2012года). Из пояснений Директора Учреждения и Главного бухгалтера следует, что имущество не поставлено на учет в связи с отсутствием распоряжения Министерства образования Иркутской области.</w:t>
      </w:r>
    </w:p>
    <w:p w:rsidR="00111994" w:rsidRPr="005C539A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5C539A">
        <w:rPr>
          <w:color w:val="000000" w:themeColor="text1"/>
          <w:sz w:val="28"/>
          <w:szCs w:val="28"/>
        </w:rPr>
        <w:t xml:space="preserve">         Кроме того, имеются нерабочие компьютеры, блоки питания неиспользуемые в учебном процессе и хозяйственной деятельности</w:t>
      </w:r>
      <w:r>
        <w:rPr>
          <w:color w:val="000000" w:themeColor="text1"/>
          <w:sz w:val="28"/>
          <w:szCs w:val="28"/>
        </w:rPr>
        <w:t>.</w:t>
      </w:r>
    </w:p>
    <w:p w:rsidR="00111994" w:rsidRPr="003141D2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111994" w:rsidRPr="003141D2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</w:p>
    <w:p w:rsidR="00111994" w:rsidRPr="003141D2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3141D2">
        <w:rPr>
          <w:b/>
          <w:sz w:val="28"/>
          <w:szCs w:val="28"/>
        </w:rPr>
        <w:t>Выявленные нарушения и замечания в 20</w:t>
      </w:r>
      <w:r>
        <w:rPr>
          <w:b/>
          <w:sz w:val="28"/>
          <w:szCs w:val="28"/>
        </w:rPr>
        <w:t>22</w:t>
      </w:r>
      <w:r w:rsidRPr="003141D2">
        <w:rPr>
          <w:b/>
          <w:sz w:val="28"/>
          <w:szCs w:val="28"/>
        </w:rPr>
        <w:t xml:space="preserve"> году в ходе экспертно-аналитических мероприятий.</w:t>
      </w:r>
    </w:p>
    <w:p w:rsidR="00111994" w:rsidRPr="003141D2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111994" w:rsidRPr="002B5F88" w:rsidRDefault="00111994" w:rsidP="00D861A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>Внешняя проверка годовой отчетности</w:t>
      </w:r>
      <w:r w:rsidRPr="002B5F88">
        <w:rPr>
          <w:b/>
          <w:sz w:val="28"/>
          <w:szCs w:val="28"/>
        </w:rPr>
        <w:t xml:space="preserve"> главных распорядителей бюджетных средств.</w:t>
      </w:r>
    </w:p>
    <w:p w:rsidR="00111994" w:rsidRDefault="00111994" w:rsidP="00D861A7">
      <w:pPr>
        <w:tabs>
          <w:tab w:val="left" w:pos="567"/>
        </w:tabs>
        <w:ind w:hanging="510"/>
        <w:jc w:val="both"/>
        <w:rPr>
          <w:sz w:val="28"/>
          <w:szCs w:val="28"/>
        </w:rPr>
      </w:pPr>
      <w:r w:rsidRPr="00BA1CF2">
        <w:rPr>
          <w:b/>
          <w:spacing w:val="-6"/>
        </w:rPr>
        <w:t xml:space="preserve">     </w:t>
      </w:r>
      <w:r>
        <w:rPr>
          <w:b/>
          <w:spacing w:val="-6"/>
        </w:rPr>
        <w:t xml:space="preserve"> </w:t>
      </w:r>
      <w:r w:rsidRPr="00BA1CF2">
        <w:rPr>
          <w:b/>
          <w:spacing w:val="-6"/>
        </w:rPr>
        <w:t xml:space="preserve">     </w:t>
      </w:r>
      <w:r>
        <w:rPr>
          <w:sz w:val="28"/>
          <w:szCs w:val="28"/>
        </w:rPr>
        <w:t xml:space="preserve">        </w:t>
      </w:r>
    </w:p>
    <w:p w:rsidR="00111994" w:rsidRPr="00CB45EA" w:rsidRDefault="00111994" w:rsidP="00D861A7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B45EA">
        <w:rPr>
          <w:b/>
          <w:sz w:val="28"/>
          <w:szCs w:val="28"/>
        </w:rPr>
        <w:t xml:space="preserve"> Администрация МО «Эхирит-Булагатский район»  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В соответствии с п.20 Инструкции 191н не сформирована справка</w:t>
      </w:r>
      <w:r w:rsidRPr="005743AF">
        <w:rPr>
          <w:sz w:val="28"/>
          <w:szCs w:val="28"/>
          <w:u w:val="single"/>
        </w:rPr>
        <w:t> </w:t>
      </w:r>
      <w:r w:rsidRPr="005743AF">
        <w:rPr>
          <w:sz w:val="28"/>
          <w:szCs w:val="28"/>
        </w:rPr>
        <w:t xml:space="preserve">о наличии имущества и обязательств на забалансовых счетах на основании показателей по учету имущества и обязательств к  Балансу (ф. 0503130);     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- показатели по доходам по строке 010 ф.0503127  не соответствуют  показателям доходной части строки 010 - Сведений  об  исполнении бюджета ф.0503164 (нет данных).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- показатели  утвержденных  бюджетных  назначений  по  доходам, отраженных  в  графе  4  Отчета  об  исполнении  бюджета  ф.0503127  не соответствуют  графе  3 Сведений  об  исполнении  бюджета  ф. 0503164 (нет данных). </w:t>
      </w:r>
    </w:p>
    <w:p w:rsidR="00111994" w:rsidRPr="005743AF" w:rsidRDefault="00111994" w:rsidP="00D861A7">
      <w:pPr>
        <w:ind w:right="-257" w:firstLine="709"/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В пояснительной записке нет информации о неисполненных бюджетных назначениях, причинах низкого исполнения по видам расходов. </w:t>
      </w:r>
    </w:p>
    <w:p w:rsidR="00111994" w:rsidRPr="005743AF" w:rsidRDefault="00111994" w:rsidP="00D861A7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</w:p>
    <w:p w:rsidR="00111994" w:rsidRPr="005743AF" w:rsidRDefault="00111994" w:rsidP="00D861A7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5743AF">
        <w:rPr>
          <w:b/>
          <w:sz w:val="28"/>
          <w:szCs w:val="28"/>
        </w:rPr>
        <w:t>2. Комитет по управлению муниципальным имуществом администрации муниципального образования «Эхирит-Булагатский район»</w:t>
      </w:r>
      <w:r w:rsidRPr="005743AF">
        <w:rPr>
          <w:sz w:val="28"/>
          <w:szCs w:val="28"/>
        </w:rPr>
        <w:t xml:space="preserve">  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В соответствии с п.20 Инструкции 191н не сформирована справка</w:t>
      </w:r>
      <w:r w:rsidRPr="005743AF">
        <w:rPr>
          <w:sz w:val="28"/>
          <w:szCs w:val="28"/>
          <w:u w:val="single"/>
        </w:rPr>
        <w:t> </w:t>
      </w:r>
      <w:r w:rsidRPr="005743AF">
        <w:rPr>
          <w:sz w:val="28"/>
          <w:szCs w:val="28"/>
        </w:rPr>
        <w:t xml:space="preserve">о наличии имущества и обязательств на забалансовых счетах на основании показателей по учету имущества и обязательств к  Балансу (ф. 0503130);     </w:t>
      </w:r>
    </w:p>
    <w:p w:rsidR="00111994" w:rsidRPr="005743AF" w:rsidRDefault="00111994" w:rsidP="00D861A7">
      <w:pPr>
        <w:jc w:val="both"/>
        <w:rPr>
          <w:sz w:val="28"/>
          <w:szCs w:val="28"/>
          <w:shd w:val="clear" w:color="auto" w:fill="FFFFFF"/>
        </w:rPr>
      </w:pPr>
      <w:r w:rsidRPr="005743AF">
        <w:rPr>
          <w:sz w:val="28"/>
          <w:szCs w:val="28"/>
        </w:rPr>
        <w:t xml:space="preserve">           - по строке 450 в графе 9 ф. 0503127 нет показателя, соответственно п</w:t>
      </w:r>
      <w:r w:rsidRPr="005743AF">
        <w:rPr>
          <w:sz w:val="28"/>
          <w:szCs w:val="28"/>
          <w:shd w:val="clear" w:color="auto" w:fill="FFFFFF"/>
        </w:rPr>
        <w:t>оказатель по </w:t>
      </w:r>
      <w:hyperlink r:id="rId11" w:anchor="/document/12181732/entry/503127500" w:history="1">
        <w:r w:rsidRPr="005743AF">
          <w:rPr>
            <w:rStyle w:val="af1"/>
            <w:sz w:val="28"/>
            <w:szCs w:val="28"/>
            <w:shd w:val="clear" w:color="auto" w:fill="FFFFFF"/>
          </w:rPr>
          <w:t>строке 500</w:t>
        </w:r>
      </w:hyperlink>
      <w:r w:rsidRPr="005743AF">
        <w:rPr>
          <w:sz w:val="28"/>
          <w:szCs w:val="28"/>
          <w:shd w:val="clear" w:color="auto" w:fill="FFFFFF"/>
        </w:rPr>
        <w:t> раздела "Источники финансирования дефицита бюджета" в графе  8 не соответствует показателю, отраженным по </w:t>
      </w:r>
      <w:hyperlink r:id="rId12" w:anchor="/document/12181732/entry/503127450" w:history="1">
        <w:r w:rsidRPr="005743AF">
          <w:rPr>
            <w:rStyle w:val="af1"/>
            <w:sz w:val="28"/>
            <w:szCs w:val="28"/>
            <w:shd w:val="clear" w:color="auto" w:fill="FFFFFF"/>
          </w:rPr>
          <w:t>строке 450</w:t>
        </w:r>
      </w:hyperlink>
      <w:r w:rsidRPr="005743AF">
        <w:rPr>
          <w:sz w:val="28"/>
          <w:szCs w:val="28"/>
          <w:shd w:val="clear" w:color="auto" w:fill="FFFFFF"/>
        </w:rPr>
        <w:t> в графе  9, с противоположным знаком.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- в нарушение п.152 Инструкции 191н пояснительная записка ф.0503160 составлена  в произвольной форме, содержит обобщенную информацию,  без разделов и таблиц.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- в нарушение п.163 по ф. 0503164 - нет данных по графам 8,9 «</w:t>
      </w:r>
      <w:r w:rsidRPr="005743AF">
        <w:rPr>
          <w:sz w:val="28"/>
          <w:szCs w:val="28"/>
          <w:shd w:val="clear" w:color="auto" w:fill="FFFFFF"/>
        </w:rPr>
        <w:t>Причины отклонений от планового процента исполнения"», нет данных по строке 450 «результат исполнения бюджета</w:t>
      </w:r>
      <w:r w:rsidRPr="005743AF">
        <w:rPr>
          <w:sz w:val="21"/>
          <w:szCs w:val="21"/>
          <w:shd w:val="clear" w:color="auto" w:fill="FFFFFF"/>
        </w:rPr>
        <w:t xml:space="preserve">», </w:t>
      </w:r>
      <w:r w:rsidRPr="005743AF">
        <w:rPr>
          <w:sz w:val="28"/>
          <w:szCs w:val="28"/>
          <w:shd w:val="clear" w:color="auto" w:fill="FFFFFF"/>
        </w:rPr>
        <w:t>по строке 500 «источники финансирования дефицита бюджета»</w:t>
      </w:r>
      <w:r w:rsidRPr="005743AF">
        <w:rPr>
          <w:sz w:val="28"/>
          <w:szCs w:val="28"/>
        </w:rPr>
        <w:t>.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</w:t>
      </w:r>
    </w:p>
    <w:p w:rsidR="00111994" w:rsidRPr="005743AF" w:rsidRDefault="00111994" w:rsidP="00D861A7">
      <w:pPr>
        <w:jc w:val="both"/>
        <w:rPr>
          <w:b/>
          <w:sz w:val="28"/>
          <w:szCs w:val="28"/>
        </w:rPr>
      </w:pPr>
      <w:r w:rsidRPr="005743AF">
        <w:rPr>
          <w:sz w:val="28"/>
          <w:szCs w:val="28"/>
        </w:rPr>
        <w:t xml:space="preserve">          </w:t>
      </w:r>
      <w:r w:rsidRPr="005743AF">
        <w:rPr>
          <w:b/>
          <w:sz w:val="28"/>
          <w:szCs w:val="28"/>
        </w:rPr>
        <w:t>3.</w:t>
      </w:r>
      <w:r w:rsidRPr="005743AF">
        <w:rPr>
          <w:sz w:val="28"/>
          <w:szCs w:val="28"/>
        </w:rPr>
        <w:t xml:space="preserve"> </w:t>
      </w:r>
      <w:r w:rsidRPr="005743AF">
        <w:rPr>
          <w:b/>
          <w:sz w:val="28"/>
          <w:szCs w:val="28"/>
        </w:rPr>
        <w:t>Отдел ЖКХ администрации муниципального образования «Эхирит-Булагатский район»</w:t>
      </w:r>
    </w:p>
    <w:p w:rsidR="00111994" w:rsidRPr="005743AF" w:rsidRDefault="00111994" w:rsidP="00D861A7">
      <w:pPr>
        <w:pStyle w:val="ab"/>
        <w:ind w:left="0"/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В нарушение п.174 в текстовой части Пояснительной записки (</w:t>
      </w:r>
      <w:hyperlink r:id="rId13" w:anchor="/document/12181732/entry/503160" w:history="1">
        <w:r w:rsidRPr="005743AF">
          <w:rPr>
            <w:rStyle w:val="af1"/>
            <w:sz w:val="28"/>
            <w:szCs w:val="28"/>
          </w:rPr>
          <w:t>ф. 0503160</w:t>
        </w:r>
      </w:hyperlink>
      <w:r w:rsidRPr="005743AF">
        <w:rPr>
          <w:sz w:val="28"/>
          <w:szCs w:val="28"/>
        </w:rPr>
        <w:t>) не раскрывается информация о задолженности по исполнительным документам и правовом основании ее возникновения.</w:t>
      </w:r>
    </w:p>
    <w:p w:rsidR="00111994" w:rsidRPr="005743AF" w:rsidRDefault="00111994" w:rsidP="00D861A7">
      <w:pPr>
        <w:pStyle w:val="ab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  <w:sz w:val="28"/>
          <w:szCs w:val="28"/>
        </w:rPr>
      </w:pPr>
    </w:p>
    <w:p w:rsidR="00111994" w:rsidRPr="005743AF" w:rsidRDefault="00111994" w:rsidP="00D861A7">
      <w:pPr>
        <w:pStyle w:val="ab"/>
        <w:shd w:val="clear" w:color="auto" w:fill="FFFFFF"/>
        <w:tabs>
          <w:tab w:val="left" w:pos="709"/>
        </w:tabs>
        <w:ind w:left="0" w:right="29"/>
        <w:jc w:val="both"/>
        <w:rPr>
          <w:b/>
          <w:spacing w:val="-6"/>
          <w:sz w:val="28"/>
          <w:szCs w:val="28"/>
        </w:rPr>
      </w:pPr>
      <w:r w:rsidRPr="005743AF">
        <w:rPr>
          <w:b/>
          <w:spacing w:val="-6"/>
          <w:sz w:val="28"/>
          <w:szCs w:val="28"/>
        </w:rPr>
        <w:t xml:space="preserve">         4. Отдел культуры администрации МО «Эхирит-Булагатский район».   </w:t>
      </w:r>
    </w:p>
    <w:p w:rsidR="00111994" w:rsidRPr="005743AF" w:rsidRDefault="00111994" w:rsidP="00D861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В соответствии с п.20 Инструкции 191н не сформирована справка</w:t>
      </w:r>
      <w:r w:rsidRPr="005743AF">
        <w:rPr>
          <w:sz w:val="28"/>
          <w:szCs w:val="28"/>
          <w:u w:val="single"/>
        </w:rPr>
        <w:t> </w:t>
      </w:r>
      <w:r w:rsidRPr="005743AF">
        <w:rPr>
          <w:sz w:val="28"/>
          <w:szCs w:val="28"/>
        </w:rPr>
        <w:t>о наличии имущества и обязательств на забалансовых счетах на основании показателей по учету имущества и обязательств к  Балансу (ф. 0503130);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  - не представлена форма 0503125  « Справка по консолидируемым расчетам», в соответствии с п.8 Инструкции 191н в пояснительной записке нет информации, что форма не имеет числового значения;</w:t>
      </w:r>
    </w:p>
    <w:p w:rsidR="00111994" w:rsidRPr="005743AF" w:rsidRDefault="00111994" w:rsidP="00D861A7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  - в нарушение Инструкции 191н форма 0503121 не соответствует приложению 1 Инструкции 191н,  не содержит строки 310 Операции с нефинансовыми активами и 320 чистое поступление основных средств;</w:t>
      </w:r>
    </w:p>
    <w:p w:rsidR="00111994" w:rsidRPr="005743AF" w:rsidRDefault="00111994" w:rsidP="00D861A7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  - в нарушение п.152 Инструкции 191н, п.56 Инструкции 33н пояснительные записки содержат краткую обобщенную текстовую часть, без разделов, данное нарушение было указано по проверке отчетности за 2019-2020 годы.</w:t>
      </w:r>
    </w:p>
    <w:p w:rsidR="00111994" w:rsidRPr="005743AF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          </w:t>
      </w:r>
      <w:r w:rsidRPr="005743AF">
        <w:t xml:space="preserve">  </w:t>
      </w:r>
      <w:r w:rsidRPr="005743AF">
        <w:rPr>
          <w:sz w:val="28"/>
          <w:szCs w:val="28"/>
        </w:rPr>
        <w:t xml:space="preserve">- в нарушение п.155  </w:t>
      </w:r>
      <w:r w:rsidRPr="005743AF">
        <w:rPr>
          <w:i/>
          <w:sz w:val="28"/>
          <w:szCs w:val="28"/>
        </w:rPr>
        <w:t>Таблица 3 «</w:t>
      </w:r>
      <w:r w:rsidRPr="005743AF">
        <w:rPr>
          <w:i/>
          <w:sz w:val="28"/>
          <w:szCs w:val="28"/>
          <w:shd w:val="clear" w:color="auto" w:fill="FFFFFF"/>
        </w:rPr>
        <w:t xml:space="preserve">Сведения об исполнении текстовых статей закона (решения) о бюджете» </w:t>
      </w:r>
      <w:r w:rsidRPr="005743AF">
        <w:rPr>
          <w:sz w:val="28"/>
          <w:szCs w:val="28"/>
          <w:shd w:val="clear" w:color="auto" w:fill="FFFFFF"/>
        </w:rPr>
        <w:t>представлена нулевой.</w:t>
      </w:r>
      <w:r w:rsidRPr="005743AF">
        <w:rPr>
          <w:sz w:val="23"/>
          <w:szCs w:val="23"/>
          <w:shd w:val="clear" w:color="auto" w:fill="FFFFFF"/>
        </w:rPr>
        <w:t xml:space="preserve"> </w:t>
      </w:r>
      <w:r w:rsidRPr="005743AF">
        <w:rPr>
          <w:sz w:val="28"/>
          <w:szCs w:val="28"/>
        </w:rPr>
        <w:t xml:space="preserve">В соответствии с п.155 Инструкции 191н должна содержать информацию, характеризующую  результаты анализа исполнения </w:t>
      </w:r>
      <w:r w:rsidRPr="005743AF">
        <w:rPr>
          <w:sz w:val="28"/>
          <w:szCs w:val="28"/>
          <w:shd w:val="clear" w:color="auto" w:fill="FFFFFF"/>
        </w:rPr>
        <w:t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</w:t>
      </w:r>
    </w:p>
    <w:p w:rsidR="00111994" w:rsidRPr="005743AF" w:rsidRDefault="00111994" w:rsidP="00D861A7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 - сведения о принятых и неисполненных обязательствах (</w:t>
      </w:r>
      <w:hyperlink r:id="rId14" w:anchor="/document/12184447/entry/503775" w:history="1">
        <w:r w:rsidRPr="005743AF">
          <w:rPr>
            <w:rStyle w:val="af1"/>
            <w:sz w:val="28"/>
            <w:szCs w:val="28"/>
          </w:rPr>
          <w:t>ф. 0503775</w:t>
        </w:r>
      </w:hyperlink>
      <w:r w:rsidRPr="005743AF">
        <w:rPr>
          <w:sz w:val="28"/>
          <w:szCs w:val="28"/>
        </w:rPr>
        <w:t>). Сумма неисполненных назначений составила 1596973,70 рублей. Не соответствует показателям ф.0503738 – 205973,37 рублей (разница в сумме  1391000 рублей).</w:t>
      </w:r>
    </w:p>
    <w:p w:rsidR="00111994" w:rsidRDefault="00111994" w:rsidP="00D861A7">
      <w:pPr>
        <w:jc w:val="both"/>
        <w:rPr>
          <w:color w:val="483B3F"/>
          <w:sz w:val="28"/>
          <w:szCs w:val="28"/>
          <w:shd w:val="clear" w:color="auto" w:fill="FFFFFF"/>
        </w:rPr>
      </w:pPr>
      <w:r>
        <w:rPr>
          <w:color w:val="483B3F"/>
          <w:sz w:val="28"/>
          <w:szCs w:val="28"/>
          <w:shd w:val="clear" w:color="auto" w:fill="FFFFFF"/>
        </w:rPr>
        <w:t xml:space="preserve">       </w:t>
      </w:r>
    </w:p>
    <w:p w:rsidR="00111994" w:rsidRDefault="00111994" w:rsidP="00D861A7">
      <w:pPr>
        <w:jc w:val="both"/>
        <w:rPr>
          <w:b/>
          <w:color w:val="483B3F"/>
          <w:sz w:val="28"/>
          <w:szCs w:val="28"/>
          <w:shd w:val="clear" w:color="auto" w:fill="FFFFFF"/>
        </w:rPr>
      </w:pPr>
      <w:r>
        <w:rPr>
          <w:color w:val="483B3F"/>
          <w:sz w:val="28"/>
          <w:szCs w:val="28"/>
          <w:shd w:val="clear" w:color="auto" w:fill="FFFFFF"/>
        </w:rPr>
        <w:t xml:space="preserve">       </w:t>
      </w:r>
      <w:r w:rsidRPr="00822F33">
        <w:rPr>
          <w:b/>
          <w:color w:val="483B3F"/>
          <w:sz w:val="28"/>
          <w:szCs w:val="28"/>
          <w:shd w:val="clear" w:color="auto" w:fill="FFFFFF"/>
        </w:rPr>
        <w:t>5. Отдел по предоставлению гражданам субсидий на оплату жилых помещений и коммунальных услуг администрации муниципального образования "Эхирит-Булагатский район"</w:t>
      </w:r>
    </w:p>
    <w:p w:rsidR="00111994" w:rsidRDefault="00111994" w:rsidP="00D861A7">
      <w:pPr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</w:t>
      </w:r>
      <w:r>
        <w:rPr>
          <w:sz w:val="28"/>
          <w:szCs w:val="28"/>
        </w:rPr>
        <w:t xml:space="preserve"> соответствии с </w:t>
      </w:r>
      <w:hyperlink r:id="rId15" w:anchor="/document/73728467/entry/9376" w:history="1">
        <w:r w:rsidRPr="00EA334D">
          <w:rPr>
            <w:rStyle w:val="af1"/>
            <w:color w:val="000000" w:themeColor="text1"/>
            <w:sz w:val="28"/>
            <w:szCs w:val="28"/>
            <w:shd w:val="clear" w:color="auto" w:fill="FFFFFF"/>
          </w:rPr>
          <w:t>Приказ</w:t>
        </w:r>
      </w:hyperlink>
      <w:r w:rsidRPr="00EA334D">
        <w:rPr>
          <w:rStyle w:val="af1"/>
          <w:color w:val="000000" w:themeColor="text1"/>
          <w:sz w:val="28"/>
          <w:szCs w:val="28"/>
          <w:shd w:val="clear" w:color="auto" w:fill="FFFFFF"/>
        </w:rPr>
        <w:t>ом</w:t>
      </w:r>
      <w:r w:rsidRPr="00F22AB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AB7">
        <w:rPr>
          <w:color w:val="22272F"/>
          <w:sz w:val="28"/>
          <w:szCs w:val="28"/>
          <w:shd w:val="clear" w:color="auto" w:fill="FFFFFF"/>
        </w:rPr>
        <w:t xml:space="preserve">Минфина России от 31 января 2020 г.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F22AB7">
        <w:rPr>
          <w:color w:val="22272F"/>
          <w:sz w:val="28"/>
          <w:szCs w:val="28"/>
          <w:shd w:val="clear" w:color="auto" w:fill="FFFFFF"/>
        </w:rPr>
        <w:t>13</w:t>
      </w:r>
      <w:r>
        <w:rPr>
          <w:color w:val="22272F"/>
          <w:sz w:val="28"/>
          <w:szCs w:val="28"/>
          <w:shd w:val="clear" w:color="auto" w:fill="FFFFFF"/>
        </w:rPr>
        <w:t>н</w:t>
      </w:r>
      <w:r w:rsidRPr="00F22AB7">
        <w:rPr>
          <w:iCs/>
          <w:sz w:val="28"/>
          <w:szCs w:val="28"/>
        </w:rPr>
        <w:t xml:space="preserve"> от 22марта 2020года</w:t>
      </w:r>
      <w:r>
        <w:rPr>
          <w:iCs/>
          <w:sz w:val="28"/>
          <w:szCs w:val="28"/>
        </w:rPr>
        <w:t xml:space="preserve">  в таблицы №№1,4 внесены изменения. Однако, указанные таблицы для проведения проверки представлены без учета изменений;</w:t>
      </w:r>
    </w:p>
    <w:p w:rsidR="00111994" w:rsidRDefault="00111994" w:rsidP="00D861A7">
      <w:pPr>
        <w:pStyle w:val="s1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-</w:t>
      </w:r>
      <w:r>
        <w:rPr>
          <w:color w:val="22272F"/>
          <w:sz w:val="28"/>
          <w:szCs w:val="28"/>
        </w:rPr>
        <w:t xml:space="preserve">таблица№5 «Сведения о результатах мероприятий внутреннего государственного (муниципального) финансового контроля, утратила силу </w:t>
      </w:r>
      <w:r>
        <w:rPr>
          <w:sz w:val="28"/>
          <w:szCs w:val="28"/>
        </w:rPr>
        <w:t xml:space="preserve">соответствии с </w:t>
      </w:r>
      <w:hyperlink r:id="rId16" w:anchor="/document/73728467/entry/9376" w:history="1">
        <w:r w:rsidRPr="00EA334D">
          <w:rPr>
            <w:rStyle w:val="af1"/>
            <w:color w:val="000000" w:themeColor="text1"/>
            <w:sz w:val="28"/>
            <w:szCs w:val="28"/>
            <w:shd w:val="clear" w:color="auto" w:fill="FFFFFF"/>
          </w:rPr>
          <w:t>Приказ</w:t>
        </w:r>
      </w:hyperlink>
      <w:r w:rsidRPr="00EA334D">
        <w:rPr>
          <w:rStyle w:val="af1"/>
          <w:color w:val="000000" w:themeColor="text1"/>
          <w:sz w:val="28"/>
          <w:szCs w:val="28"/>
          <w:shd w:val="clear" w:color="auto" w:fill="FFFFFF"/>
        </w:rPr>
        <w:t>ом</w:t>
      </w:r>
      <w:r w:rsidRPr="00F22AB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AB7">
        <w:rPr>
          <w:color w:val="22272F"/>
          <w:sz w:val="28"/>
          <w:szCs w:val="28"/>
          <w:shd w:val="clear" w:color="auto" w:fill="FFFFFF"/>
        </w:rPr>
        <w:t xml:space="preserve">Минфина России от 31 января 2020 г.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F22AB7">
        <w:rPr>
          <w:color w:val="22272F"/>
          <w:sz w:val="28"/>
          <w:szCs w:val="28"/>
          <w:shd w:val="clear" w:color="auto" w:fill="FFFFFF"/>
        </w:rPr>
        <w:t>13</w:t>
      </w:r>
      <w:r>
        <w:rPr>
          <w:color w:val="22272F"/>
          <w:sz w:val="28"/>
          <w:szCs w:val="28"/>
          <w:shd w:val="clear" w:color="auto" w:fill="FFFFFF"/>
        </w:rPr>
        <w:t>н</w:t>
      </w:r>
      <w:r w:rsidRPr="00F22AB7">
        <w:rPr>
          <w:iCs/>
          <w:sz w:val="28"/>
          <w:szCs w:val="28"/>
        </w:rPr>
        <w:t xml:space="preserve"> от 22марта 2020года</w:t>
      </w:r>
      <w:r>
        <w:rPr>
          <w:color w:val="22272F"/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:rsidR="00111994" w:rsidRPr="007272C9" w:rsidRDefault="00111994" w:rsidP="00D861A7">
      <w:pPr>
        <w:pStyle w:val="s1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-в нарушение п.158 Инструкции №191н таблица№6 заполнена и представлена в составе приложений и таблиц к ф.0503160, при отсутствии  расхождений  по результатам инвентаризации;</w:t>
      </w:r>
    </w:p>
    <w:p w:rsidR="00111994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в нарушение п.152 Инструкции 191н текстовая часть пояснительной записки формы 0503160 для проведения внешней проверки представлена кратко в обобщенном виде;</w:t>
      </w:r>
    </w:p>
    <w:p w:rsidR="00111994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111994" w:rsidRPr="00F3565E" w:rsidRDefault="00111994" w:rsidP="00D861A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2</w:t>
      </w:r>
      <w:r w:rsidRPr="002F3E52">
        <w:rPr>
          <w:rFonts w:eastAsiaTheme="minorEastAsia"/>
          <w:b/>
          <w:sz w:val="28"/>
          <w:szCs w:val="28"/>
        </w:rPr>
        <w:t>. Внешн</w:t>
      </w:r>
      <w:r>
        <w:rPr>
          <w:rFonts w:eastAsiaTheme="minorEastAsia"/>
          <w:b/>
          <w:sz w:val="28"/>
          <w:szCs w:val="28"/>
        </w:rPr>
        <w:t>яя</w:t>
      </w:r>
      <w:r w:rsidRPr="002F3E52">
        <w:rPr>
          <w:rFonts w:eastAsiaTheme="minorEastAsia"/>
          <w:b/>
          <w:sz w:val="28"/>
          <w:szCs w:val="28"/>
        </w:rPr>
        <w:t xml:space="preserve"> проверк</w:t>
      </w:r>
      <w:r>
        <w:rPr>
          <w:rFonts w:eastAsiaTheme="minorEastAsia"/>
          <w:b/>
          <w:sz w:val="28"/>
          <w:szCs w:val="28"/>
        </w:rPr>
        <w:t>а</w:t>
      </w:r>
      <w:r w:rsidRPr="002F3E52">
        <w:rPr>
          <w:rFonts w:eastAsiaTheme="minorEastAsia"/>
          <w:b/>
          <w:sz w:val="28"/>
          <w:szCs w:val="28"/>
        </w:rPr>
        <w:t xml:space="preserve"> годовых отчетов об исполнении бюджетов </w:t>
      </w:r>
      <w:r>
        <w:rPr>
          <w:rFonts w:eastAsiaTheme="minorEastAsia"/>
          <w:b/>
          <w:sz w:val="28"/>
          <w:szCs w:val="28"/>
        </w:rPr>
        <w:t xml:space="preserve">сельских </w:t>
      </w:r>
      <w:r w:rsidRPr="002F3E52">
        <w:rPr>
          <w:rFonts w:eastAsiaTheme="minorEastAsia"/>
          <w:b/>
          <w:sz w:val="28"/>
          <w:szCs w:val="28"/>
        </w:rPr>
        <w:t>поселений за 20</w:t>
      </w:r>
      <w:r>
        <w:rPr>
          <w:rFonts w:eastAsiaTheme="minorEastAsia"/>
          <w:b/>
          <w:sz w:val="28"/>
          <w:szCs w:val="28"/>
        </w:rPr>
        <w:t>21</w:t>
      </w:r>
      <w:r w:rsidRPr="002F3E52">
        <w:rPr>
          <w:rFonts w:eastAsiaTheme="minorEastAsia"/>
          <w:b/>
          <w:sz w:val="28"/>
          <w:szCs w:val="28"/>
        </w:rPr>
        <w:t xml:space="preserve"> год</w:t>
      </w:r>
      <w:r>
        <w:rPr>
          <w:rFonts w:eastAsiaTheme="minorEastAsia"/>
          <w:b/>
          <w:sz w:val="28"/>
          <w:szCs w:val="28"/>
        </w:rPr>
        <w:t>.</w:t>
      </w:r>
      <w:r w:rsidRPr="00F3565E">
        <w:rPr>
          <w:rFonts w:eastAsiaTheme="minorEastAsia"/>
          <w:sz w:val="28"/>
          <w:szCs w:val="28"/>
        </w:rPr>
        <w:t xml:space="preserve"> </w:t>
      </w:r>
    </w:p>
    <w:p w:rsidR="00111994" w:rsidRDefault="00111994" w:rsidP="00D861A7">
      <w:pPr>
        <w:tabs>
          <w:tab w:val="left" w:pos="567"/>
        </w:tabs>
        <w:jc w:val="both"/>
        <w:rPr>
          <w:b/>
          <w:sz w:val="28"/>
          <w:szCs w:val="28"/>
        </w:rPr>
      </w:pPr>
      <w:r w:rsidRPr="00F3565E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</w:t>
      </w:r>
      <w:r>
        <w:rPr>
          <w:b/>
          <w:sz w:val="28"/>
          <w:szCs w:val="28"/>
        </w:rPr>
        <w:t>МО «Ахинское»</w:t>
      </w:r>
    </w:p>
    <w:p w:rsidR="00111994" w:rsidRPr="00B750D0" w:rsidRDefault="00111994" w:rsidP="00D861A7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429B2">
        <w:rPr>
          <w:sz w:val="28"/>
          <w:szCs w:val="28"/>
        </w:rPr>
        <w:t xml:space="preserve"> </w:t>
      </w:r>
      <w:r w:rsidRPr="00B750D0">
        <w:rPr>
          <w:sz w:val="28"/>
          <w:szCs w:val="28"/>
        </w:rPr>
        <w:t xml:space="preserve">Представленная форма отчетности по  </w:t>
      </w:r>
      <w:r w:rsidRPr="00BE15E6">
        <w:rPr>
          <w:sz w:val="28"/>
          <w:szCs w:val="28"/>
        </w:rPr>
        <w:t>ф. 0503117</w:t>
      </w:r>
      <w:r w:rsidRPr="00B750D0">
        <w:rPr>
          <w:b/>
          <w:sz w:val="28"/>
          <w:szCs w:val="28"/>
        </w:rPr>
        <w:t xml:space="preserve"> </w:t>
      </w:r>
      <w:r w:rsidRPr="00B750D0">
        <w:rPr>
          <w:sz w:val="28"/>
          <w:szCs w:val="28"/>
        </w:rPr>
        <w:t>не соответствует приложени</w:t>
      </w:r>
      <w:r>
        <w:rPr>
          <w:sz w:val="28"/>
          <w:szCs w:val="28"/>
        </w:rPr>
        <w:t>ю</w:t>
      </w:r>
      <w:r w:rsidRPr="00B750D0">
        <w:rPr>
          <w:sz w:val="28"/>
          <w:szCs w:val="28"/>
        </w:rPr>
        <w:t xml:space="preserve"> 1 к Инструкции 191н «формы бюджетной отчетности» и не в полном объеме, отсутствует графа 6 «Неисполненные назначения», по строке 010 - «Безвозмездные поступления» - нет данных по коду дохода по бюджетной классификации.</w:t>
      </w:r>
    </w:p>
    <w:p w:rsidR="00111994" w:rsidRPr="00B750D0" w:rsidRDefault="00111994" w:rsidP="00D861A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50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750D0">
        <w:rPr>
          <w:sz w:val="28"/>
          <w:szCs w:val="28"/>
        </w:rPr>
        <w:t>- представлен отчет ф. 0503123 по не соответствующей форме и не в полном объеме, графа 4 – не правильное наименование «бюджеты сельских поселений», должно быть  «за отчетный период», графа 5 «за аналогичный период прошлого финансового года» - нет данных.</w:t>
      </w:r>
    </w:p>
    <w:p w:rsidR="00111994" w:rsidRPr="00B750D0" w:rsidRDefault="00111994" w:rsidP="00D861A7">
      <w:pPr>
        <w:tabs>
          <w:tab w:val="left" w:pos="567"/>
        </w:tabs>
        <w:jc w:val="both"/>
        <w:rPr>
          <w:b/>
          <w:sz w:val="28"/>
          <w:szCs w:val="28"/>
          <w:shd w:val="clear" w:color="auto" w:fill="FFFFFF"/>
        </w:rPr>
      </w:pPr>
      <w:r w:rsidRPr="00B750D0">
        <w:rPr>
          <w:sz w:val="28"/>
          <w:szCs w:val="28"/>
        </w:rPr>
        <w:t xml:space="preserve">       </w:t>
      </w:r>
      <w:r w:rsidRPr="00B750D0">
        <w:rPr>
          <w:b/>
          <w:sz w:val="28"/>
          <w:szCs w:val="28"/>
          <w:shd w:val="clear" w:color="auto" w:fill="FFFFFF"/>
        </w:rPr>
        <w:t xml:space="preserve"> - </w:t>
      </w:r>
      <w:r w:rsidRPr="00B750D0">
        <w:rPr>
          <w:sz w:val="28"/>
          <w:szCs w:val="28"/>
        </w:rPr>
        <w:t>представлен отчет ф.0503124 по не соответствующей форме и не в полном объеме, в  разделе 2 «расходы бюджета» и в разделе 3 «источники финансирования дефицита бюджета» отсутствуют графы 6 исполнено «</w:t>
      </w:r>
      <w:r w:rsidRPr="00B750D0">
        <w:rPr>
          <w:sz w:val="28"/>
          <w:szCs w:val="28"/>
          <w:shd w:val="clear" w:color="auto" w:fill="FFFFFF"/>
        </w:rPr>
        <w:t>бюджетных обязательств учреждений, администрируемых поступлений» и 7 «перечислено на банковские счета учреждений».</w:t>
      </w:r>
      <w:r w:rsidRPr="00B750D0">
        <w:rPr>
          <w:b/>
          <w:sz w:val="28"/>
          <w:szCs w:val="28"/>
          <w:shd w:val="clear" w:color="auto" w:fill="FFFFFF"/>
        </w:rPr>
        <w:t xml:space="preserve">        </w:t>
      </w:r>
    </w:p>
    <w:p w:rsidR="00111994" w:rsidRPr="0034064A" w:rsidRDefault="00111994" w:rsidP="00D861A7">
      <w:pPr>
        <w:ind w:firstLine="567"/>
        <w:jc w:val="both"/>
        <w:rPr>
          <w:bCs/>
          <w:sz w:val="28"/>
          <w:szCs w:val="28"/>
        </w:rPr>
      </w:pPr>
      <w:r w:rsidRPr="0034064A">
        <w:rPr>
          <w:bCs/>
          <w:sz w:val="28"/>
          <w:szCs w:val="28"/>
        </w:rPr>
        <w:t>-  отчет по форм</w:t>
      </w:r>
      <w:r>
        <w:rPr>
          <w:bCs/>
          <w:sz w:val="28"/>
          <w:szCs w:val="28"/>
        </w:rPr>
        <w:t>е</w:t>
      </w:r>
      <w:r w:rsidRPr="0034064A">
        <w:rPr>
          <w:bCs/>
          <w:sz w:val="28"/>
          <w:szCs w:val="28"/>
        </w:rPr>
        <w:t xml:space="preserve"> 0503178</w:t>
      </w:r>
      <w:r>
        <w:rPr>
          <w:bCs/>
          <w:sz w:val="28"/>
          <w:szCs w:val="28"/>
        </w:rPr>
        <w:t xml:space="preserve"> «</w:t>
      </w:r>
      <w:r w:rsidRPr="0034064A">
        <w:rPr>
          <w:bCs/>
          <w:sz w:val="28"/>
          <w:szCs w:val="28"/>
        </w:rPr>
        <w:t>Сведения об остатках денежных средств на счетах получателя бюджетных средств</w:t>
      </w:r>
      <w:r>
        <w:rPr>
          <w:bCs/>
          <w:sz w:val="28"/>
          <w:szCs w:val="28"/>
        </w:rPr>
        <w:t>, представлен не по форме, утвержденной Инструкцией 191н.</w:t>
      </w:r>
    </w:p>
    <w:p w:rsidR="00111994" w:rsidRDefault="00111994" w:rsidP="00D861A7">
      <w:pPr>
        <w:tabs>
          <w:tab w:val="left" w:pos="567"/>
          <w:tab w:val="left" w:pos="851"/>
        </w:tabs>
        <w:ind w:left="567"/>
        <w:jc w:val="both"/>
        <w:rPr>
          <w:b/>
          <w:sz w:val="28"/>
          <w:szCs w:val="28"/>
        </w:rPr>
      </w:pPr>
      <w:r w:rsidRPr="00A74D3A">
        <w:rPr>
          <w:sz w:val="28"/>
          <w:szCs w:val="28"/>
        </w:rPr>
        <w:t>-</w:t>
      </w:r>
      <w:r w:rsidRPr="00A74D3A">
        <w:rPr>
          <w:b/>
          <w:sz w:val="28"/>
          <w:szCs w:val="28"/>
        </w:rPr>
        <w:t xml:space="preserve"> МО «Алужинское»</w:t>
      </w:r>
    </w:p>
    <w:p w:rsidR="00111994" w:rsidRPr="00433BDC" w:rsidRDefault="00111994" w:rsidP="00D861A7">
      <w:pPr>
        <w:tabs>
          <w:tab w:val="left" w:pos="567"/>
          <w:tab w:val="left" w:pos="851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В</w:t>
      </w:r>
      <w:r w:rsidRPr="00433BDC">
        <w:rPr>
          <w:color w:val="000000" w:themeColor="text1"/>
          <w:sz w:val="28"/>
          <w:szCs w:val="28"/>
          <w:shd w:val="clear" w:color="auto" w:fill="FFFFFF"/>
        </w:rPr>
        <w:t xml:space="preserve"> нарушение требований ст.179.4 БК РФ и утвержденного в муниципальном образовании порядка формирования и использования муниципальног</w:t>
      </w:r>
      <w:r>
        <w:rPr>
          <w:color w:val="000000" w:themeColor="text1"/>
          <w:sz w:val="28"/>
          <w:szCs w:val="28"/>
          <w:shd w:val="clear" w:color="auto" w:fill="FFFFFF"/>
        </w:rPr>
        <w:t>о дорожного фонда, часть</w:t>
      </w:r>
      <w:r w:rsidRPr="00433BDC">
        <w:rPr>
          <w:color w:val="000000" w:themeColor="text1"/>
          <w:sz w:val="28"/>
          <w:szCs w:val="28"/>
          <w:shd w:val="clear" w:color="auto" w:fill="FFFFFF"/>
        </w:rPr>
        <w:t xml:space="preserve"> средств дорожного фонда муниципального образования использована на выплату заработной платы.</w:t>
      </w:r>
    </w:p>
    <w:p w:rsidR="00111994" w:rsidRPr="00433BDC" w:rsidRDefault="00111994" w:rsidP="00D861A7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3BDC">
        <w:rPr>
          <w:color w:val="000000" w:themeColor="text1"/>
          <w:sz w:val="28"/>
          <w:szCs w:val="28"/>
          <w:shd w:val="clear" w:color="auto" w:fill="FFFFFF"/>
        </w:rPr>
        <w:t xml:space="preserve">        Из представленных пояснений начальника финансового отдела муниципального образования «Алужинское» следует, что использованные средства дорожного фонда восстановлены в январе 2022года.</w:t>
      </w:r>
      <w:r w:rsidRPr="00433BDC">
        <w:rPr>
          <w:color w:val="000000" w:themeColor="text1"/>
          <w:sz w:val="28"/>
          <w:szCs w:val="28"/>
        </w:rPr>
        <w:t xml:space="preserve">       </w:t>
      </w:r>
    </w:p>
    <w:p w:rsidR="00111994" w:rsidRDefault="00111994" w:rsidP="00D861A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В </w:t>
      </w:r>
      <w:r>
        <w:rPr>
          <w:sz w:val="28"/>
          <w:szCs w:val="28"/>
        </w:rPr>
        <w:t xml:space="preserve">нарушение </w:t>
      </w:r>
      <w:hyperlink r:id="rId17" w:anchor="/document/73728467/entry/9376" w:history="1">
        <w:r w:rsidRPr="00E0170D">
          <w:rPr>
            <w:rStyle w:val="af1"/>
            <w:color w:val="000000" w:themeColor="text1"/>
            <w:sz w:val="28"/>
            <w:szCs w:val="28"/>
          </w:rPr>
          <w:t>Приказ</w:t>
        </w:r>
      </w:hyperlink>
      <w:r>
        <w:rPr>
          <w:rStyle w:val="af1"/>
          <w:color w:val="000000" w:themeColor="text1"/>
          <w:sz w:val="28"/>
          <w:szCs w:val="28"/>
        </w:rPr>
        <w:t>а</w:t>
      </w:r>
      <w:r w:rsidRPr="00E0170D">
        <w:rPr>
          <w:color w:val="000000" w:themeColor="text1"/>
          <w:sz w:val="28"/>
          <w:szCs w:val="28"/>
          <w:shd w:val="clear" w:color="auto" w:fill="FFFFFF"/>
        </w:rPr>
        <w:t> </w:t>
      </w:r>
      <w:r w:rsidRPr="00726B8C">
        <w:rPr>
          <w:color w:val="22272F"/>
          <w:sz w:val="28"/>
          <w:szCs w:val="28"/>
          <w:shd w:val="clear" w:color="auto" w:fill="FFFFFF"/>
        </w:rPr>
        <w:t>Минфина России от 31 января 2020 г. №13н</w:t>
      </w:r>
      <w:r w:rsidRPr="00726B8C">
        <w:rPr>
          <w:iCs/>
          <w:sz w:val="28"/>
          <w:szCs w:val="28"/>
        </w:rPr>
        <w:t xml:space="preserve"> от 22марта 2020года</w:t>
      </w:r>
      <w:r>
        <w:rPr>
          <w:iCs/>
          <w:sz w:val="28"/>
          <w:szCs w:val="28"/>
        </w:rPr>
        <w:t xml:space="preserve"> </w:t>
      </w:r>
      <w:r w:rsidRPr="00726B8C">
        <w:rPr>
          <w:iCs/>
          <w:sz w:val="28"/>
          <w:szCs w:val="28"/>
        </w:rPr>
        <w:t xml:space="preserve">для проведения проверки </w:t>
      </w:r>
      <w:r>
        <w:rPr>
          <w:iCs/>
          <w:sz w:val="28"/>
          <w:szCs w:val="28"/>
        </w:rPr>
        <w:t xml:space="preserve">таблица №1 </w:t>
      </w:r>
      <w:r>
        <w:rPr>
          <w:sz w:val="28"/>
          <w:szCs w:val="28"/>
        </w:rPr>
        <w:t xml:space="preserve">«Сведения о направлениях деятельности» </w:t>
      </w:r>
      <w:r>
        <w:rPr>
          <w:iCs/>
          <w:sz w:val="28"/>
          <w:szCs w:val="28"/>
        </w:rPr>
        <w:t xml:space="preserve"> представлена</w:t>
      </w:r>
      <w:r w:rsidRPr="00726B8C">
        <w:rPr>
          <w:iCs/>
          <w:sz w:val="28"/>
          <w:szCs w:val="28"/>
        </w:rPr>
        <w:t xml:space="preserve"> без учета </w:t>
      </w:r>
      <w:r>
        <w:rPr>
          <w:iCs/>
          <w:sz w:val="28"/>
          <w:szCs w:val="28"/>
        </w:rPr>
        <w:t xml:space="preserve"> внесенных приказом </w:t>
      </w:r>
      <w:r w:rsidRPr="00726B8C">
        <w:rPr>
          <w:iCs/>
          <w:sz w:val="28"/>
          <w:szCs w:val="28"/>
        </w:rPr>
        <w:t>изменений</w:t>
      </w:r>
      <w:r>
        <w:rPr>
          <w:i/>
          <w:iCs/>
          <w:sz w:val="28"/>
          <w:szCs w:val="28"/>
        </w:rPr>
        <w:t>;</w:t>
      </w:r>
    </w:p>
    <w:p w:rsidR="00111994" w:rsidRPr="00E216BD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-в нарушение п.152 </w:t>
      </w:r>
      <w:r w:rsidRPr="00E216BD">
        <w:rPr>
          <w:iCs/>
          <w:sz w:val="28"/>
          <w:szCs w:val="28"/>
        </w:rPr>
        <w:t>Инструкции 191н не представлена таблица№4 «Сведения об основных положениях учетной политики»;</w:t>
      </w:r>
    </w:p>
    <w:p w:rsidR="00111994" w:rsidRPr="00702492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</w:t>
      </w:r>
      <w:r>
        <w:rPr>
          <w:iCs/>
          <w:sz w:val="28"/>
          <w:szCs w:val="28"/>
        </w:rPr>
        <w:t xml:space="preserve">в </w:t>
      </w:r>
      <w:r w:rsidRPr="00726B8C">
        <w:rPr>
          <w:iCs/>
          <w:sz w:val="28"/>
          <w:szCs w:val="28"/>
        </w:rPr>
        <w:t>нарушение п.158 Инструкции №191н таблица№6</w:t>
      </w:r>
      <w:r>
        <w:rPr>
          <w:iCs/>
          <w:sz w:val="28"/>
          <w:szCs w:val="28"/>
        </w:rPr>
        <w:t xml:space="preserve"> «Сведения о проведении инвентаризаций»</w:t>
      </w:r>
      <w:r w:rsidRPr="00726B8C">
        <w:rPr>
          <w:iCs/>
          <w:sz w:val="28"/>
          <w:szCs w:val="28"/>
        </w:rPr>
        <w:t xml:space="preserve"> заполнена и представлена в составе приложений и таблиц к ф.0503160, при отсутствии  расхождений</w:t>
      </w:r>
      <w:r>
        <w:rPr>
          <w:iCs/>
          <w:sz w:val="28"/>
          <w:szCs w:val="28"/>
        </w:rPr>
        <w:t xml:space="preserve">  по результатам инвентаризации.</w:t>
      </w:r>
      <w:r w:rsidRPr="00726B8C">
        <w:rPr>
          <w:color w:val="000000" w:themeColor="text1"/>
          <w:sz w:val="28"/>
          <w:szCs w:val="28"/>
        </w:rPr>
        <w:t xml:space="preserve">           </w:t>
      </w:r>
    </w:p>
    <w:p w:rsidR="00111994" w:rsidRPr="00725C33" w:rsidRDefault="00111994" w:rsidP="00D861A7">
      <w:pPr>
        <w:shd w:val="clear" w:color="auto" w:fill="FFFFFF"/>
        <w:ind w:left="22" w:right="29" w:firstLine="545"/>
        <w:jc w:val="both"/>
        <w:rPr>
          <w:b/>
          <w:sz w:val="28"/>
          <w:szCs w:val="28"/>
        </w:rPr>
      </w:pPr>
      <w:r w:rsidRPr="00725C33">
        <w:rPr>
          <w:b/>
          <w:sz w:val="28"/>
          <w:szCs w:val="28"/>
        </w:rPr>
        <w:t xml:space="preserve">  - МО «Гаханское»</w:t>
      </w:r>
    </w:p>
    <w:p w:rsidR="00111994" w:rsidRPr="00972FA6" w:rsidRDefault="00111994" w:rsidP="00D861A7">
      <w:pPr>
        <w:shd w:val="clear" w:color="auto" w:fill="FFFFFF"/>
        <w:ind w:left="22" w:right="29" w:firstLine="545"/>
        <w:jc w:val="both"/>
        <w:rPr>
          <w:b/>
          <w:spacing w:val="-6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Проект решения Думы «Об исполнении бюджета муниципального образования «Гаханское» за 2021 год представлен</w:t>
      </w:r>
      <w:r>
        <w:rPr>
          <w:spacing w:val="-6"/>
          <w:sz w:val="28"/>
          <w:szCs w:val="28"/>
        </w:rPr>
        <w:t xml:space="preserve">  в</w:t>
      </w:r>
      <w:r w:rsidRPr="00766EE5">
        <w:rPr>
          <w:color w:val="FF0000"/>
          <w:spacing w:val="-6"/>
          <w:sz w:val="28"/>
          <w:szCs w:val="28"/>
        </w:rPr>
        <w:t xml:space="preserve"> </w:t>
      </w:r>
      <w:r w:rsidRPr="00725C33">
        <w:rPr>
          <w:spacing w:val="-6"/>
          <w:sz w:val="28"/>
          <w:szCs w:val="28"/>
        </w:rPr>
        <w:t>нарушение срока</w:t>
      </w:r>
      <w:r>
        <w:rPr>
          <w:spacing w:val="-6"/>
          <w:sz w:val="28"/>
          <w:szCs w:val="28"/>
        </w:rPr>
        <w:t xml:space="preserve">, </w:t>
      </w:r>
      <w:r w:rsidRPr="00972FA6">
        <w:rPr>
          <w:bCs/>
          <w:sz w:val="28"/>
          <w:szCs w:val="28"/>
        </w:rPr>
        <w:t>установленны</w:t>
      </w:r>
      <w:r>
        <w:rPr>
          <w:bCs/>
          <w:sz w:val="28"/>
          <w:szCs w:val="28"/>
        </w:rPr>
        <w:t>й</w:t>
      </w:r>
      <w:r w:rsidRPr="00972FA6">
        <w:rPr>
          <w:bCs/>
          <w:sz w:val="28"/>
          <w:szCs w:val="28"/>
        </w:rPr>
        <w:t xml:space="preserve">  Бюджетным кодексом и Положением о бюджетном процессе в муниципальном образовании «</w:t>
      </w:r>
      <w:r>
        <w:rPr>
          <w:bCs/>
          <w:sz w:val="28"/>
          <w:szCs w:val="28"/>
        </w:rPr>
        <w:t>Гаханское</w:t>
      </w:r>
      <w:r w:rsidRPr="00972FA6">
        <w:rPr>
          <w:bCs/>
          <w:sz w:val="28"/>
          <w:szCs w:val="28"/>
        </w:rPr>
        <w:t>»</w:t>
      </w:r>
      <w:r w:rsidRPr="006966C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– 17 мая 2022 года</w:t>
      </w:r>
      <w:r>
        <w:rPr>
          <w:bCs/>
          <w:sz w:val="28"/>
          <w:szCs w:val="28"/>
        </w:rPr>
        <w:t>.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567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B155E">
        <w:rPr>
          <w:sz w:val="28"/>
          <w:szCs w:val="28"/>
        </w:rPr>
        <w:t>-</w:t>
      </w:r>
      <w:r w:rsidRPr="00CB155E">
        <w:rPr>
          <w:b/>
          <w:sz w:val="28"/>
          <w:szCs w:val="28"/>
        </w:rPr>
        <w:t xml:space="preserve"> МО «Захальское»</w:t>
      </w:r>
    </w:p>
    <w:p w:rsidR="00111994" w:rsidRDefault="00111994" w:rsidP="00D861A7">
      <w:pPr>
        <w:shd w:val="clear" w:color="auto" w:fill="FFFFFF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</w:t>
      </w:r>
      <w:r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Pr="007933BE">
        <w:rPr>
          <w:bCs/>
          <w:color w:val="000000" w:themeColor="text1"/>
          <w:sz w:val="28"/>
          <w:szCs w:val="28"/>
          <w:shd w:val="clear" w:color="auto" w:fill="FFFFFF"/>
        </w:rPr>
        <w:t>В результате проведенной внешней проверки годового отчета об исполнении бюджета муниципального образования «Захальское» за 2021год, установлено следующее:</w:t>
      </w:r>
    </w:p>
    <w:p w:rsidR="00111994" w:rsidRPr="00CC1BC4" w:rsidRDefault="00111994" w:rsidP="00D861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Pr="00CC1BC4">
        <w:rPr>
          <w:color w:val="000000" w:themeColor="text1"/>
          <w:sz w:val="28"/>
          <w:szCs w:val="28"/>
        </w:rPr>
        <w:t xml:space="preserve"> Из пояснительной записки к проекту об исполнении бюджета следует, что на переданные полномочия по разделу </w:t>
      </w:r>
      <w:r w:rsidRPr="00CC1BC4">
        <w:rPr>
          <w:i/>
          <w:color w:val="000000" w:themeColor="text1"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CC1BC4">
        <w:rPr>
          <w:color w:val="000000" w:themeColor="text1"/>
          <w:sz w:val="28"/>
          <w:szCs w:val="28"/>
        </w:rPr>
        <w:t xml:space="preserve"> направлено в сумме 41,0 тыс. рублей, из них на внешний муниципальный контроль в сумме 15,0 тыс. рублей и на внутренний финансовый контроль в сумме 26,0 тыс. рублей. При суммировании утвержденных расходов на  текущий год, по указанному разделу составляет 41,0 тыс. рублей. Однако, в приложении №2 к </w:t>
      </w:r>
      <w:r>
        <w:rPr>
          <w:color w:val="000000" w:themeColor="text1"/>
          <w:sz w:val="28"/>
          <w:szCs w:val="28"/>
        </w:rPr>
        <w:t xml:space="preserve">представленному для проведения проверки </w:t>
      </w:r>
      <w:r w:rsidRPr="00CC1BC4">
        <w:rPr>
          <w:color w:val="000000" w:themeColor="text1"/>
          <w:sz w:val="28"/>
          <w:szCs w:val="28"/>
        </w:rPr>
        <w:t xml:space="preserve">проекту об исполнении бюджета в графе 4 «утвержденные бюджетные назначения» и в графе «исполнено» указана сумма 65,6 тыс. рублей.  </w:t>
      </w:r>
    </w:p>
    <w:p w:rsidR="00111994" w:rsidRPr="00CC1BC4" w:rsidRDefault="00111994" w:rsidP="00D861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C1BC4">
        <w:rPr>
          <w:color w:val="000000" w:themeColor="text1"/>
          <w:sz w:val="28"/>
          <w:szCs w:val="28"/>
        </w:rPr>
        <w:t xml:space="preserve">          В приложении№4 по расходам за 2021 год к решению Думы о бюджете, так же утверждена сумма 65,6 тыс. рублей по разделу 14 «</w:t>
      </w:r>
      <w:r w:rsidRPr="00CC1BC4">
        <w:rPr>
          <w:i/>
          <w:color w:val="000000" w:themeColor="text1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CC1BC4">
        <w:rPr>
          <w:color w:val="000000" w:themeColor="text1"/>
          <w:sz w:val="28"/>
          <w:szCs w:val="28"/>
        </w:rPr>
        <w:t xml:space="preserve">». При суммировании утвержденных расходов по указанному разделу должна быть утверждена сумма 41,0 тыс. рублей. Расхождение в сумме 24,6 тыс. рублей.  </w:t>
      </w:r>
    </w:p>
    <w:p w:rsidR="00111994" w:rsidRPr="00CC1BC4" w:rsidRDefault="00111994" w:rsidP="00D861A7">
      <w:pPr>
        <w:jc w:val="both"/>
        <w:rPr>
          <w:sz w:val="28"/>
          <w:szCs w:val="28"/>
        </w:rPr>
      </w:pPr>
      <w:r w:rsidRPr="00CC1BC4">
        <w:rPr>
          <w:color w:val="000000" w:themeColor="text1"/>
          <w:sz w:val="28"/>
          <w:szCs w:val="28"/>
        </w:rPr>
        <w:t xml:space="preserve">      </w:t>
      </w: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 xml:space="preserve">     -</w:t>
      </w:r>
      <w:r w:rsidRPr="00CC1BC4">
        <w:rPr>
          <w:color w:val="000000" w:themeColor="text1"/>
          <w:sz w:val="26"/>
          <w:szCs w:val="26"/>
        </w:rPr>
        <w:t xml:space="preserve"> в </w:t>
      </w:r>
      <w:r w:rsidRPr="00CC1BC4">
        <w:rPr>
          <w:color w:val="000000" w:themeColor="text1"/>
          <w:sz w:val="28"/>
          <w:szCs w:val="28"/>
        </w:rPr>
        <w:t>нарушение п.3 ст.264.1 БК РФ для проведения внешней проверки не представлена форма 0503117 «Отчет об исполнении бюджета» по состоянию на 1 января 2022 года.</w:t>
      </w:r>
      <w:r w:rsidRPr="00CC1BC4">
        <w:rPr>
          <w:sz w:val="28"/>
          <w:szCs w:val="28"/>
        </w:rPr>
        <w:t xml:space="preserve">  </w:t>
      </w:r>
    </w:p>
    <w:p w:rsidR="00111994" w:rsidRPr="00CC1BC4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1BC4">
        <w:rPr>
          <w:color w:val="000000" w:themeColor="text1"/>
          <w:sz w:val="26"/>
          <w:szCs w:val="26"/>
        </w:rPr>
        <w:t xml:space="preserve">        </w:t>
      </w:r>
      <w:r w:rsidRPr="00CC1BC4">
        <w:rPr>
          <w:color w:val="000000" w:themeColor="text1"/>
          <w:sz w:val="28"/>
          <w:szCs w:val="28"/>
        </w:rPr>
        <w:t xml:space="preserve">  - в нарушение п.11.2 Инструкции 191н  для проведения внешней проверки не представлена</w:t>
      </w:r>
      <w:r w:rsidRPr="00CC1BC4">
        <w:rPr>
          <w:sz w:val="28"/>
          <w:szCs w:val="28"/>
        </w:rPr>
        <w:t xml:space="preserve">  форма 0503124  « Отчет о кассовом поступлении и выбытии бюджетных средств» по состоянию на 01.01.2022года;</w:t>
      </w:r>
    </w:p>
    <w:p w:rsidR="00111994" w:rsidRPr="00CC1BC4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CC1BC4">
        <w:rPr>
          <w:sz w:val="28"/>
          <w:szCs w:val="28"/>
        </w:rPr>
        <w:t xml:space="preserve">   </w:t>
      </w:r>
      <w:r w:rsidRPr="00CC1BC4">
        <w:rPr>
          <w:color w:val="000000" w:themeColor="text1"/>
          <w:sz w:val="28"/>
          <w:szCs w:val="28"/>
        </w:rPr>
        <w:t xml:space="preserve">     - в нарушение п.152 Инструкции 191н. не представлена Пояснительная записка ф 0503160.</w:t>
      </w:r>
    </w:p>
    <w:p w:rsidR="00111994" w:rsidRPr="00CC1BC4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CC1BC4">
        <w:rPr>
          <w:i/>
          <w:color w:val="000000" w:themeColor="text1"/>
          <w:sz w:val="28"/>
          <w:szCs w:val="28"/>
        </w:rPr>
        <w:t xml:space="preserve">  </w:t>
      </w:r>
      <w:r w:rsidRPr="00CC1BC4">
        <w:rPr>
          <w:color w:val="000000" w:themeColor="text1"/>
          <w:sz w:val="28"/>
          <w:szCs w:val="28"/>
        </w:rPr>
        <w:t>Кроме этого, не представлены следующие формы</w:t>
      </w:r>
      <w:r w:rsidRPr="00CC1BC4">
        <w:rPr>
          <w:i/>
          <w:color w:val="000000" w:themeColor="text1"/>
          <w:sz w:val="28"/>
          <w:szCs w:val="28"/>
        </w:rPr>
        <w:t xml:space="preserve">, </w:t>
      </w:r>
      <w:r w:rsidRPr="00CC1BC4">
        <w:rPr>
          <w:color w:val="000000" w:themeColor="text1"/>
          <w:sz w:val="28"/>
          <w:szCs w:val="28"/>
        </w:rPr>
        <w:t>обязательные к представлению в составе пояснительной записки ф.0503160:</w:t>
      </w:r>
      <w:r w:rsidRPr="00CC1BC4">
        <w:rPr>
          <w:sz w:val="28"/>
          <w:szCs w:val="28"/>
        </w:rPr>
        <w:t xml:space="preserve">  </w:t>
      </w:r>
    </w:p>
    <w:p w:rsidR="00111994" w:rsidRPr="00CC1BC4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C1BC4">
        <w:rPr>
          <w:sz w:val="28"/>
          <w:szCs w:val="28"/>
        </w:rPr>
        <w:t xml:space="preserve">        - в </w:t>
      </w:r>
      <w:r w:rsidRPr="00CC1BC4">
        <w:rPr>
          <w:color w:val="000000" w:themeColor="text1"/>
          <w:sz w:val="28"/>
          <w:szCs w:val="28"/>
        </w:rPr>
        <w:t>нарушение п.</w:t>
      </w:r>
      <w:r w:rsidRPr="00CC1BC4">
        <w:rPr>
          <w:sz w:val="28"/>
          <w:szCs w:val="28"/>
        </w:rPr>
        <w:t xml:space="preserve"> 156  </w:t>
      </w: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>Инструкции 191н не представлены «Сведения об основных положениях учетной политики» таблица№4;</w:t>
      </w:r>
    </w:p>
    <w:p w:rsidR="00111994" w:rsidRPr="00CC1BC4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CC1BC4">
        <w:rPr>
          <w:sz w:val="28"/>
          <w:szCs w:val="28"/>
        </w:rPr>
        <w:t xml:space="preserve">  - в нарушение п.</w:t>
      </w: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 xml:space="preserve"> 163 Инструкции 191н не представлены «Сведения об исполнении бюджета» ф.0503164.</w:t>
      </w:r>
    </w:p>
    <w:p w:rsidR="00111994" w:rsidRPr="00CC1BC4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CC1BC4">
        <w:rPr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CC1BC4">
        <w:rPr>
          <w:color w:val="000000" w:themeColor="text1"/>
          <w:sz w:val="28"/>
          <w:szCs w:val="28"/>
        </w:rPr>
        <w:t xml:space="preserve"> В представленном отчете ф. 0503127 «</w:t>
      </w:r>
      <w:r w:rsidRPr="00CC1BC4">
        <w:rPr>
          <w:color w:val="22272F"/>
          <w:sz w:val="28"/>
          <w:szCs w:val="28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CC1BC4">
        <w:rPr>
          <w:color w:val="000000" w:themeColor="text1"/>
          <w:sz w:val="28"/>
          <w:szCs w:val="28"/>
        </w:rPr>
        <w:t>» отсутствуют данные показатели, что является нарушением п.60 Инструкции №191н.</w:t>
      </w:r>
    </w:p>
    <w:p w:rsidR="00111994" w:rsidRDefault="00111994" w:rsidP="00D861A7">
      <w:pPr>
        <w:tabs>
          <w:tab w:val="left" w:pos="567"/>
          <w:tab w:val="left" w:pos="851"/>
        </w:tabs>
        <w:ind w:left="567"/>
        <w:jc w:val="both"/>
        <w:rPr>
          <w:b/>
          <w:sz w:val="28"/>
          <w:szCs w:val="28"/>
        </w:rPr>
      </w:pPr>
      <w:r w:rsidRPr="008F3CA9">
        <w:rPr>
          <w:spacing w:val="-5"/>
          <w:sz w:val="28"/>
          <w:szCs w:val="28"/>
        </w:rPr>
        <w:t>-</w:t>
      </w:r>
      <w:r w:rsidRPr="008F3CA9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 </w:t>
      </w:r>
      <w:r w:rsidRPr="008F3CA9">
        <w:rPr>
          <w:b/>
          <w:spacing w:val="-5"/>
          <w:sz w:val="28"/>
          <w:szCs w:val="28"/>
        </w:rPr>
        <w:t>МО «К</w:t>
      </w:r>
      <w:r>
        <w:rPr>
          <w:b/>
          <w:spacing w:val="-5"/>
          <w:sz w:val="28"/>
          <w:szCs w:val="28"/>
        </w:rPr>
        <w:t>апсальс</w:t>
      </w:r>
      <w:r w:rsidRPr="008F3CA9">
        <w:rPr>
          <w:b/>
          <w:spacing w:val="-5"/>
          <w:sz w:val="28"/>
          <w:szCs w:val="28"/>
        </w:rPr>
        <w:t>кое»</w:t>
      </w:r>
    </w:p>
    <w:p w:rsidR="00111994" w:rsidRDefault="00111994" w:rsidP="00D861A7">
      <w:pPr>
        <w:tabs>
          <w:tab w:val="left" w:pos="567"/>
        </w:tabs>
        <w:autoSpaceDE w:val="0"/>
        <w:autoSpaceDN w:val="0"/>
        <w:adjustRightInd w:val="0"/>
        <w:ind w:firstLine="425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ходе проверки г</w:t>
      </w:r>
      <w:r w:rsidRPr="006701E5">
        <w:rPr>
          <w:color w:val="000000"/>
          <w:sz w:val="28"/>
          <w:szCs w:val="28"/>
        </w:rPr>
        <w:t>одово</w:t>
      </w:r>
      <w:r>
        <w:rPr>
          <w:color w:val="000000"/>
          <w:sz w:val="28"/>
          <w:szCs w:val="28"/>
        </w:rPr>
        <w:t>го</w:t>
      </w:r>
      <w:r w:rsidRPr="006701E5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а</w:t>
      </w:r>
      <w:r w:rsidRPr="006701E5">
        <w:rPr>
          <w:color w:val="000000"/>
          <w:sz w:val="28"/>
          <w:szCs w:val="28"/>
        </w:rPr>
        <w:t xml:space="preserve"> об исполнении бюджета МО «</w:t>
      </w:r>
      <w:r>
        <w:rPr>
          <w:spacing w:val="-5"/>
          <w:sz w:val="28"/>
          <w:szCs w:val="28"/>
        </w:rPr>
        <w:t>Капсальское» за 2021 год</w:t>
      </w:r>
      <w:r w:rsidRPr="006701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целом нарушения не выявлены, за исключением отчетности по </w:t>
      </w:r>
      <w:r w:rsidRPr="00F279B6">
        <w:rPr>
          <w:color w:val="000000"/>
          <w:sz w:val="28"/>
          <w:szCs w:val="28"/>
        </w:rPr>
        <w:t>ф</w:t>
      </w:r>
      <w:r w:rsidRPr="00F279B6">
        <w:rPr>
          <w:sz w:val="28"/>
          <w:szCs w:val="28"/>
        </w:rPr>
        <w:t>орме 0503123 (</w:t>
      </w:r>
      <w:r>
        <w:rPr>
          <w:sz w:val="28"/>
          <w:szCs w:val="28"/>
        </w:rPr>
        <w:t xml:space="preserve">представлен </w:t>
      </w:r>
      <w:r w:rsidRPr="00F279B6">
        <w:rPr>
          <w:sz w:val="28"/>
          <w:szCs w:val="28"/>
        </w:rPr>
        <w:t>по не соответствующей форме).</w:t>
      </w:r>
    </w:p>
    <w:p w:rsidR="00111994" w:rsidRPr="008F3CA9" w:rsidRDefault="00111994" w:rsidP="00D861A7">
      <w:pPr>
        <w:pStyle w:val="ab"/>
        <w:shd w:val="clear" w:color="auto" w:fill="FFFFFF"/>
        <w:ind w:left="567" w:right="29"/>
        <w:jc w:val="both"/>
        <w:rPr>
          <w:b/>
          <w:spacing w:val="-5"/>
          <w:sz w:val="28"/>
          <w:szCs w:val="28"/>
        </w:rPr>
      </w:pPr>
      <w:r w:rsidRPr="008F3CA9">
        <w:rPr>
          <w:spacing w:val="-5"/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 МО «Корсукское»</w:t>
      </w:r>
    </w:p>
    <w:p w:rsidR="00111994" w:rsidRPr="009F3481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3481">
        <w:rPr>
          <w:sz w:val="28"/>
          <w:szCs w:val="28"/>
          <w:shd w:val="clear" w:color="auto" w:fill="FFFFFF"/>
        </w:rPr>
        <w:t xml:space="preserve">        Представлен отчет по ф.0503123 не в полном объеме,  </w:t>
      </w:r>
      <w:r w:rsidRPr="009F3481">
        <w:rPr>
          <w:sz w:val="28"/>
          <w:szCs w:val="28"/>
        </w:rPr>
        <w:t>нет данных по разделу  1«Поступления».</w:t>
      </w:r>
    </w:p>
    <w:p w:rsidR="00111994" w:rsidRPr="002D2947" w:rsidRDefault="00111994" w:rsidP="00D861A7">
      <w:pPr>
        <w:jc w:val="both"/>
        <w:rPr>
          <w:sz w:val="28"/>
          <w:szCs w:val="28"/>
          <w:shd w:val="clear" w:color="auto" w:fill="FFFFFF"/>
        </w:rPr>
      </w:pPr>
      <w:r w:rsidRPr="009F3481">
        <w:rPr>
          <w:color w:val="22272F"/>
          <w:sz w:val="28"/>
          <w:szCs w:val="28"/>
          <w:shd w:val="clear" w:color="auto" w:fill="FFFFFF"/>
        </w:rPr>
        <w:t xml:space="preserve">        - в</w:t>
      </w:r>
      <w:r w:rsidRPr="009F3481">
        <w:rPr>
          <w:sz w:val="28"/>
          <w:szCs w:val="28"/>
          <w:shd w:val="clear" w:color="auto" w:fill="FFFFFF"/>
        </w:rPr>
        <w:t xml:space="preserve"> нарушение п.11.</w:t>
      </w:r>
      <w:r w:rsidRPr="002D2947">
        <w:rPr>
          <w:sz w:val="28"/>
          <w:szCs w:val="28"/>
          <w:shd w:val="clear" w:color="auto" w:fill="FFFFFF"/>
        </w:rPr>
        <w:t>2 Инструкции 191н не представлен отчет о кассовом поступлении и выбытии бюджетных средств (</w:t>
      </w:r>
      <w:hyperlink r:id="rId18" w:anchor="/document/12181732/entry/503124" w:history="1">
        <w:r w:rsidRPr="002D2947">
          <w:rPr>
            <w:rStyle w:val="af1"/>
            <w:sz w:val="28"/>
            <w:szCs w:val="28"/>
          </w:rPr>
          <w:t>форма 0503124</w:t>
        </w:r>
      </w:hyperlink>
      <w:r w:rsidRPr="002D2947">
        <w:rPr>
          <w:sz w:val="28"/>
          <w:szCs w:val="28"/>
          <w:shd w:val="clear" w:color="auto" w:fill="FFFFFF"/>
        </w:rPr>
        <w:t xml:space="preserve">). </w:t>
      </w:r>
    </w:p>
    <w:p w:rsidR="00111994" w:rsidRPr="002D2947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947">
        <w:rPr>
          <w:sz w:val="28"/>
          <w:szCs w:val="28"/>
        </w:rPr>
        <w:t xml:space="preserve">        - в нарушение п.152 Инструкции № 191н Пояснительная записка составлена в разрезе 4  разделов, не содержит раздел 3 «Анализ отчета об исполнении бюджета субъектом бюджетной отчетности».</w:t>
      </w:r>
      <w:r w:rsidRPr="002D2947">
        <w:rPr>
          <w:b/>
          <w:sz w:val="28"/>
          <w:szCs w:val="28"/>
        </w:rPr>
        <w:t xml:space="preserve"> </w:t>
      </w:r>
      <w:r w:rsidRPr="002D2947">
        <w:rPr>
          <w:sz w:val="28"/>
          <w:szCs w:val="28"/>
        </w:rPr>
        <w:t xml:space="preserve">Данное нарушение было отражено в заключении за 2020 год. </w:t>
      </w:r>
    </w:p>
    <w:p w:rsidR="00111994" w:rsidRPr="002D2947" w:rsidRDefault="00111994" w:rsidP="00D861A7">
      <w:pPr>
        <w:jc w:val="both"/>
        <w:rPr>
          <w:bCs/>
          <w:sz w:val="28"/>
          <w:szCs w:val="28"/>
        </w:rPr>
      </w:pPr>
      <w:r w:rsidRPr="002D2947">
        <w:rPr>
          <w:bCs/>
          <w:sz w:val="28"/>
          <w:szCs w:val="28"/>
        </w:rPr>
        <w:t xml:space="preserve">         К 1 разделу представлена 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предприятий», которая утратила силу с 22 марта 2020 г. (</w:t>
      </w:r>
      <w:hyperlink r:id="rId19" w:anchor="/document/73728467/entry/10181" w:history="1">
        <w:r w:rsidRPr="002D2947">
          <w:rPr>
            <w:rStyle w:val="af1"/>
            <w:sz w:val="28"/>
            <w:szCs w:val="28"/>
          </w:rPr>
          <w:t>Приказ</w:t>
        </w:r>
      </w:hyperlink>
      <w:r w:rsidRPr="002D2947">
        <w:rPr>
          <w:sz w:val="28"/>
          <w:szCs w:val="28"/>
          <w:shd w:val="clear" w:color="auto" w:fill="FFFFFF"/>
        </w:rPr>
        <w:t> Минфина России от 31 января 2020 г. N 13Н).</w:t>
      </w:r>
    </w:p>
    <w:p w:rsidR="00111994" w:rsidRPr="002D2947" w:rsidRDefault="00111994" w:rsidP="00D861A7">
      <w:pPr>
        <w:jc w:val="both"/>
        <w:rPr>
          <w:iCs/>
          <w:sz w:val="28"/>
          <w:szCs w:val="28"/>
        </w:rPr>
      </w:pPr>
      <w:r w:rsidRPr="002D2947">
        <w:rPr>
          <w:sz w:val="28"/>
          <w:szCs w:val="28"/>
        </w:rPr>
        <w:t xml:space="preserve">          - в отчете по форме 0503164 </w:t>
      </w:r>
      <w:r w:rsidRPr="002D2947">
        <w:rPr>
          <w:iCs/>
          <w:sz w:val="28"/>
          <w:szCs w:val="28"/>
        </w:rPr>
        <w:t xml:space="preserve">«Сведения об исполнении бюджета» показатели по доходам и расходам сформированы без указания кода бюджетной классификации РФ, строка </w:t>
      </w:r>
      <w:r w:rsidRPr="002D2947">
        <w:rPr>
          <w:sz w:val="28"/>
          <w:szCs w:val="28"/>
        </w:rPr>
        <w:t>450 не заполнена.</w:t>
      </w:r>
    </w:p>
    <w:p w:rsidR="00111994" w:rsidRPr="002D2947" w:rsidRDefault="00111994" w:rsidP="00D861A7">
      <w:pPr>
        <w:pStyle w:val="ab"/>
        <w:ind w:left="284"/>
        <w:jc w:val="both"/>
        <w:rPr>
          <w:sz w:val="28"/>
          <w:szCs w:val="28"/>
        </w:rPr>
      </w:pPr>
      <w:r w:rsidRPr="002D2947">
        <w:rPr>
          <w:sz w:val="28"/>
          <w:szCs w:val="28"/>
        </w:rPr>
        <w:t xml:space="preserve">      - в нарушение п.152 Инструкции 191н к пояснительной записке не представлены - сведения о проведении инвентаризаций (</w:t>
      </w:r>
      <w:hyperlink r:id="rId20" w:anchor="/document/12181732/entry/503160886" w:history="1">
        <w:r w:rsidRPr="002D2947">
          <w:rPr>
            <w:rStyle w:val="af1"/>
            <w:sz w:val="28"/>
            <w:szCs w:val="28"/>
          </w:rPr>
          <w:t>Таблица N 6</w:t>
        </w:r>
      </w:hyperlink>
      <w:r w:rsidRPr="002D2947">
        <w:rPr>
          <w:sz w:val="28"/>
          <w:szCs w:val="28"/>
        </w:rPr>
        <w:t>) и  сведения об исполнении судебных решений по денежным обязательствам бюджета (</w:t>
      </w:r>
      <w:hyperlink r:id="rId21" w:anchor="/document/12181732/entry/503296" w:history="1">
        <w:r w:rsidRPr="002D2947">
          <w:rPr>
            <w:rStyle w:val="af1"/>
            <w:sz w:val="28"/>
            <w:szCs w:val="28"/>
          </w:rPr>
          <w:t>ф. 0503296</w:t>
        </w:r>
      </w:hyperlink>
      <w:r w:rsidRPr="002D2947">
        <w:rPr>
          <w:sz w:val="28"/>
          <w:szCs w:val="28"/>
        </w:rPr>
        <w:t>);</w:t>
      </w:r>
    </w:p>
    <w:p w:rsidR="00111994" w:rsidRPr="002D2947" w:rsidRDefault="00111994" w:rsidP="00D861A7">
      <w:pPr>
        <w:pStyle w:val="ab"/>
        <w:ind w:left="0" w:firstLine="567"/>
        <w:jc w:val="both"/>
        <w:rPr>
          <w:b/>
          <w:sz w:val="28"/>
          <w:szCs w:val="28"/>
        </w:rPr>
      </w:pPr>
      <w:r w:rsidRPr="002D2947">
        <w:rPr>
          <w:sz w:val="28"/>
          <w:szCs w:val="28"/>
        </w:rPr>
        <w:t xml:space="preserve">- в пояснительной записке к проекту решения об исполнении бюджета по разделу </w:t>
      </w:r>
      <w:r w:rsidRPr="002D2947">
        <w:rPr>
          <w:b/>
          <w:sz w:val="28"/>
          <w:szCs w:val="28"/>
        </w:rPr>
        <w:t>0400</w:t>
      </w:r>
      <w:r w:rsidRPr="002D2947">
        <w:rPr>
          <w:i/>
          <w:sz w:val="28"/>
          <w:szCs w:val="28"/>
        </w:rPr>
        <w:t xml:space="preserve"> </w:t>
      </w:r>
      <w:r w:rsidRPr="002D2947">
        <w:rPr>
          <w:sz w:val="28"/>
          <w:szCs w:val="28"/>
        </w:rPr>
        <w:t>«Национальная экономика»  неверно указана общая сумма</w:t>
      </w:r>
      <w:r>
        <w:rPr>
          <w:sz w:val="28"/>
          <w:szCs w:val="28"/>
        </w:rPr>
        <w:t xml:space="preserve"> расходов </w:t>
      </w:r>
      <w:r w:rsidRPr="002D2947">
        <w:rPr>
          <w:sz w:val="28"/>
          <w:szCs w:val="28"/>
        </w:rPr>
        <w:t xml:space="preserve"> (468,11 тыс. рублей вместо  492,24 тыс. рублей).</w:t>
      </w:r>
    </w:p>
    <w:p w:rsidR="00111994" w:rsidRPr="002D2947" w:rsidRDefault="00111994" w:rsidP="00D861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2947">
        <w:rPr>
          <w:sz w:val="28"/>
          <w:szCs w:val="28"/>
        </w:rPr>
        <w:t>В представленном для утверждения проекте решения Думы «об исполнении бюджета муниципального образования «Корсукское» за 2021 год» в статье 1 неверно отражена сумма источника дефицита бюджета (1524,4 тыс. рублей), а также, в приложении 2 «источники финансирования дефицита бюджета муниципального образования «Корсукское» на 2021 год» фактическое исполнение (строка 500,строка 700).</w:t>
      </w:r>
    </w:p>
    <w:p w:rsidR="00111994" w:rsidRDefault="00111994" w:rsidP="00D861A7">
      <w:pPr>
        <w:pStyle w:val="ab"/>
        <w:shd w:val="clear" w:color="auto" w:fill="FFFFFF"/>
        <w:ind w:left="567" w:right="29"/>
        <w:jc w:val="both"/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8F3CA9">
        <w:rPr>
          <w:spacing w:val="-5"/>
          <w:sz w:val="28"/>
          <w:szCs w:val="28"/>
        </w:rPr>
        <w:t>-</w:t>
      </w:r>
      <w:r w:rsidRPr="008F3CA9">
        <w:rPr>
          <w:b/>
          <w:spacing w:val="-5"/>
          <w:sz w:val="28"/>
          <w:szCs w:val="28"/>
        </w:rPr>
        <w:t xml:space="preserve"> МО «Кулункунское» </w:t>
      </w:r>
    </w:p>
    <w:p w:rsidR="00111994" w:rsidRPr="006370CE" w:rsidRDefault="00111994" w:rsidP="00D861A7">
      <w:pPr>
        <w:tabs>
          <w:tab w:val="left" w:pos="720"/>
        </w:tabs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370CE">
        <w:rPr>
          <w:spacing w:val="-6"/>
          <w:sz w:val="28"/>
          <w:szCs w:val="28"/>
        </w:rPr>
        <w:t>В ходе проверки годового отчета об исполнении бюджета муниципального образования «К</w:t>
      </w:r>
      <w:r>
        <w:rPr>
          <w:spacing w:val="-6"/>
          <w:sz w:val="28"/>
          <w:szCs w:val="28"/>
        </w:rPr>
        <w:t>улункунское</w:t>
      </w:r>
      <w:r w:rsidRPr="006370CE">
        <w:rPr>
          <w:spacing w:val="-6"/>
          <w:sz w:val="28"/>
          <w:szCs w:val="28"/>
        </w:rPr>
        <w:t>» за 2021 год</w:t>
      </w:r>
      <w:r w:rsidRPr="006370CE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нарушений не установлено и </w:t>
      </w:r>
      <w:r w:rsidRPr="006370CE">
        <w:rPr>
          <w:spacing w:val="-5"/>
          <w:sz w:val="28"/>
          <w:szCs w:val="28"/>
        </w:rPr>
        <w:t>достоверность</w:t>
      </w:r>
      <w:r>
        <w:rPr>
          <w:spacing w:val="-5"/>
          <w:sz w:val="28"/>
          <w:szCs w:val="28"/>
        </w:rPr>
        <w:t xml:space="preserve"> бюджетной отчетности</w:t>
      </w:r>
      <w:r w:rsidRPr="006370CE">
        <w:rPr>
          <w:spacing w:val="-5"/>
          <w:sz w:val="28"/>
          <w:szCs w:val="28"/>
        </w:rPr>
        <w:t xml:space="preserve"> подтверждена.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CB155E">
        <w:rPr>
          <w:sz w:val="28"/>
          <w:szCs w:val="28"/>
        </w:rPr>
        <w:t xml:space="preserve">       </w:t>
      </w:r>
      <w:r w:rsidRPr="00CB155E">
        <w:rPr>
          <w:b/>
          <w:sz w:val="28"/>
          <w:szCs w:val="28"/>
        </w:rPr>
        <w:t xml:space="preserve"> </w:t>
      </w:r>
      <w:r w:rsidRPr="00CB155E">
        <w:rPr>
          <w:sz w:val="28"/>
          <w:szCs w:val="28"/>
        </w:rPr>
        <w:t>-</w:t>
      </w:r>
      <w:r w:rsidRPr="00CB155E">
        <w:rPr>
          <w:b/>
          <w:sz w:val="28"/>
          <w:szCs w:val="28"/>
        </w:rPr>
        <w:t xml:space="preserve"> МО «Ново-Николаевское»</w:t>
      </w:r>
    </w:p>
    <w:p w:rsidR="00111994" w:rsidRPr="00DC1872" w:rsidRDefault="00111994" w:rsidP="00D861A7">
      <w:pPr>
        <w:jc w:val="both"/>
        <w:rPr>
          <w:color w:val="000000" w:themeColor="text1"/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pacing w:val="-6"/>
          <w:sz w:val="28"/>
          <w:szCs w:val="28"/>
        </w:rPr>
        <w:t>В</w:t>
      </w:r>
      <w:r w:rsidRPr="00DC1872">
        <w:rPr>
          <w:color w:val="000000" w:themeColor="text1"/>
          <w:spacing w:val="-6"/>
          <w:sz w:val="28"/>
          <w:szCs w:val="28"/>
        </w:rPr>
        <w:t xml:space="preserve"> решении Думы о бюджете на 2021 год от 29.12.2021года №42 в п.1.1. ст.1 размер дефицита утвержден в сумме 85,80 тыс. рублей. Должен быть утвержден в сумме779,29тыс. рублей, что  является нарушением ст.37 БК РФ принципа достоверности бюджета;</w:t>
      </w:r>
    </w:p>
    <w:p w:rsidR="00111994" w:rsidRPr="00DC1872" w:rsidRDefault="00111994" w:rsidP="00D861A7">
      <w:pPr>
        <w:shd w:val="clear" w:color="auto" w:fill="FFFFFF"/>
        <w:ind w:firstLine="545"/>
        <w:jc w:val="both"/>
        <w:rPr>
          <w:color w:val="000000" w:themeColor="text1"/>
          <w:spacing w:val="-6"/>
          <w:sz w:val="28"/>
          <w:szCs w:val="28"/>
        </w:rPr>
      </w:pPr>
      <w:r w:rsidRPr="00DC1872">
        <w:rPr>
          <w:color w:val="000000" w:themeColor="text1"/>
          <w:spacing w:val="-6"/>
          <w:sz w:val="28"/>
          <w:szCs w:val="28"/>
        </w:rPr>
        <w:t>-</w:t>
      </w:r>
      <w:r w:rsidRPr="00DC1872">
        <w:rPr>
          <w:sz w:val="28"/>
          <w:szCs w:val="28"/>
        </w:rPr>
        <w:t xml:space="preserve"> плановые показатели</w:t>
      </w:r>
      <w:r>
        <w:rPr>
          <w:sz w:val="28"/>
          <w:szCs w:val="28"/>
        </w:rPr>
        <w:t>,</w:t>
      </w:r>
      <w:r w:rsidRPr="00DC1872">
        <w:rPr>
          <w:sz w:val="28"/>
          <w:szCs w:val="28"/>
        </w:rPr>
        <w:t xml:space="preserve"> отраженные в </w:t>
      </w:r>
      <w:r>
        <w:rPr>
          <w:sz w:val="28"/>
          <w:szCs w:val="28"/>
        </w:rPr>
        <w:t xml:space="preserve">представленном </w:t>
      </w:r>
      <w:r w:rsidRPr="00DC1872">
        <w:rPr>
          <w:sz w:val="28"/>
          <w:szCs w:val="28"/>
        </w:rPr>
        <w:t>проекте об исполнении бюджета за 2021год не соответствуют утвержденным параметрам бюджета.</w:t>
      </w:r>
    </w:p>
    <w:p w:rsidR="00111994" w:rsidRPr="00DC1872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DC1872">
        <w:rPr>
          <w:color w:val="000000" w:themeColor="text1"/>
          <w:sz w:val="28"/>
          <w:szCs w:val="28"/>
        </w:rPr>
        <w:t xml:space="preserve">        - бюджетные назначения графа 4 отчета ф.0503117 «Отчет об исполнении бюджета» не соответствуют показателям, утвержденным решением Думы№23 от 28.12.2020года с внесенными изменениями. Так, в бюджете утверждены доходы в сумме 13585,9 тыс. рублей, в отчете отражены доходы в сумме  13670,9 тыс. рублей. Расхождение в сумме 85,0 тыс. рублей. Расходы утверждены в сумме 14365,2 тыс. рублей, в отчете отражены утвержденные расходы в сумме 14453,4 тыс. рублей. Расхождение в сумме 88,20 тыс. рублей.  В строке 450 «Результат исполнения бюджета» отражен в суме 782,5 тыс. рублей, должен быть отражен в сумме 779,3 рублей. Расхождение составляет в сумме 3,2 тыс. рублей. Соответственно  в разделе 3 «Источники финансирования дефицита бюджета» показатели гр.4 отражены неверно.</w:t>
      </w:r>
    </w:p>
    <w:p w:rsidR="00111994" w:rsidRPr="00DC1872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C1872">
        <w:rPr>
          <w:color w:val="000000" w:themeColor="text1"/>
          <w:sz w:val="28"/>
          <w:szCs w:val="28"/>
        </w:rPr>
        <w:t xml:space="preserve">        - в нарушение п.150 Инструкции 191 н в ф.0503123 «Отчет о движении денежных средств» отсутствуют показатели раздела 1«Поступления» (поступления по налоговым, неналоговым доходам, безвозмездные поступления);</w:t>
      </w:r>
    </w:p>
    <w:p w:rsidR="00111994" w:rsidRPr="00DC1872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872">
        <w:rPr>
          <w:color w:val="FF0000"/>
          <w:sz w:val="28"/>
          <w:szCs w:val="28"/>
        </w:rPr>
        <w:t xml:space="preserve">        </w:t>
      </w:r>
      <w:r w:rsidRPr="00DC1872">
        <w:rPr>
          <w:color w:val="000000" w:themeColor="text1"/>
          <w:sz w:val="28"/>
          <w:szCs w:val="28"/>
        </w:rPr>
        <w:t>-</w:t>
      </w:r>
      <w:r w:rsidRPr="00DC1872">
        <w:rPr>
          <w:color w:val="FF0000"/>
          <w:sz w:val="28"/>
          <w:szCs w:val="28"/>
        </w:rPr>
        <w:t xml:space="preserve"> </w:t>
      </w:r>
      <w:r w:rsidRPr="00DC1872">
        <w:rPr>
          <w:sz w:val="28"/>
          <w:szCs w:val="28"/>
        </w:rPr>
        <w:t xml:space="preserve">в разделе 1 </w:t>
      </w:r>
      <w:r w:rsidRPr="00DC1872">
        <w:rPr>
          <w:color w:val="000000" w:themeColor="text1"/>
          <w:sz w:val="28"/>
          <w:szCs w:val="28"/>
        </w:rPr>
        <w:t>формы 0503127 «</w:t>
      </w:r>
      <w:r w:rsidRPr="00DC1872">
        <w:rPr>
          <w:color w:val="22272F"/>
          <w:sz w:val="28"/>
          <w:szCs w:val="28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C1872">
        <w:rPr>
          <w:color w:val="000000" w:themeColor="text1"/>
          <w:sz w:val="28"/>
          <w:szCs w:val="28"/>
        </w:rPr>
        <w:t xml:space="preserve">» </w:t>
      </w:r>
      <w:r w:rsidRPr="00DC1872">
        <w:rPr>
          <w:sz w:val="28"/>
          <w:szCs w:val="28"/>
        </w:rPr>
        <w:t>отсутствуют показатели доходной части бюджета. Однако, в соответствии с решением Думы о бюджете на 2021 год администрация является главным администратором доходов;</w:t>
      </w:r>
    </w:p>
    <w:p w:rsidR="00111994" w:rsidRPr="00DC1872" w:rsidRDefault="00111994" w:rsidP="00D861A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C1872">
        <w:rPr>
          <w:sz w:val="28"/>
          <w:szCs w:val="28"/>
        </w:rPr>
        <w:t xml:space="preserve">         - в разделе1 ф.0503164 «Сведения об исполнении бюджета»</w:t>
      </w:r>
      <w:r w:rsidRPr="00DC1872">
        <w:rPr>
          <w:color w:val="000000" w:themeColor="text1"/>
          <w:sz w:val="28"/>
          <w:szCs w:val="28"/>
        </w:rPr>
        <w:t xml:space="preserve"> отсутствуют показатели доходной части бюджета;</w:t>
      </w:r>
    </w:p>
    <w:p w:rsidR="00111994" w:rsidRPr="00DC1872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872">
        <w:rPr>
          <w:color w:val="000000" w:themeColor="text1"/>
          <w:sz w:val="28"/>
          <w:szCs w:val="28"/>
        </w:rPr>
        <w:t xml:space="preserve">         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>- «Сведения о направлениях деятельности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», «</w:t>
      </w:r>
      <w:r w:rsidRPr="00E216BD">
        <w:rPr>
          <w:iCs/>
          <w:sz w:val="28"/>
          <w:szCs w:val="28"/>
        </w:rPr>
        <w:t>Сведения об основных положениях учетной политики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таблица №1</w:t>
      </w:r>
      <w:r>
        <w:rPr>
          <w:bCs/>
          <w:color w:val="000000" w:themeColor="text1"/>
          <w:sz w:val="28"/>
          <w:szCs w:val="28"/>
          <w:shd w:val="clear" w:color="auto" w:fill="FFFFFF"/>
        </w:rPr>
        <w:t>,4 представлены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в соответствии с п.153 Инструкции 191н.</w:t>
      </w:r>
      <w:r w:rsidRPr="00DC1872">
        <w:rPr>
          <w:sz w:val="28"/>
          <w:szCs w:val="28"/>
        </w:rPr>
        <w:t xml:space="preserve"> Однако, в соответствии с изменениями внесенными Приказом Минфина №131Н от 02 июля 2020года  форма таблицы и название таблица изменены. В нарушение указанных требований, таблица представлена без указанных изменений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11994" w:rsidRPr="00DC1872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       - «Сведения о количестве подведомственных участников бюджетного процесса, учреждений и государственных (муниципальных) унитарных предприятий» ф.0503161, утратила силу с 22 марта 2020года.</w:t>
      </w:r>
    </w:p>
    <w:p w:rsidR="00111994" w:rsidRPr="00DC1872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       - «Сведения о результатах деятельности» ф.0503162, утратила силу с 13 октября 2020года.</w:t>
      </w:r>
    </w:p>
    <w:p w:rsidR="00111994" w:rsidRPr="00DC1872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       - «Сведения о результатах  мероприятий внутреннего контроля» таблица №5, утратила силу с 22 марта 2020года;       </w:t>
      </w:r>
    </w:p>
    <w:p w:rsidR="00111994" w:rsidRPr="00DC1872" w:rsidRDefault="00111994" w:rsidP="00D861A7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-С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>ведения о проведении инвентаризаций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 xml:space="preserve"> таблица №6, при отсутствии расхождений при инвентаризации не представляется </w:t>
      </w:r>
      <w:r w:rsidRPr="00DC1872">
        <w:rPr>
          <w:iCs/>
          <w:color w:val="000000"/>
          <w:sz w:val="28"/>
          <w:szCs w:val="28"/>
        </w:rPr>
        <w:t>Приказ Минфина России от 02.11.2017 года № 176н</w:t>
      </w:r>
      <w:r w:rsidRPr="00DC1872"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11994" w:rsidRPr="00DC1872" w:rsidRDefault="00111994" w:rsidP="00D861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C1872">
        <w:rPr>
          <w:color w:val="000000" w:themeColor="text1"/>
          <w:sz w:val="28"/>
          <w:szCs w:val="28"/>
        </w:rPr>
        <w:t xml:space="preserve">          Кроме этого,  Пояснительной записка ф.0503160 состоит из 2 разделов, что является нарушением п.152 Инструкции 191н. 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725C33">
        <w:rPr>
          <w:b/>
          <w:sz w:val="28"/>
          <w:szCs w:val="28"/>
        </w:rPr>
        <w:t xml:space="preserve">      </w:t>
      </w:r>
      <w:r w:rsidRPr="00CB155E">
        <w:rPr>
          <w:b/>
          <w:sz w:val="28"/>
          <w:szCs w:val="28"/>
        </w:rPr>
        <w:t xml:space="preserve">   - МО «Олойское»</w:t>
      </w:r>
    </w:p>
    <w:p w:rsidR="00111994" w:rsidRPr="00972FA6" w:rsidRDefault="00111994" w:rsidP="00D861A7">
      <w:pPr>
        <w:shd w:val="clear" w:color="auto" w:fill="FFFFFF"/>
        <w:ind w:left="22" w:right="29" w:firstLine="545"/>
        <w:jc w:val="both"/>
        <w:rPr>
          <w:b/>
          <w:spacing w:val="-6"/>
          <w:sz w:val="28"/>
          <w:szCs w:val="28"/>
        </w:rPr>
      </w:pPr>
      <w:r>
        <w:rPr>
          <w:bCs/>
          <w:spacing w:val="-7"/>
          <w:sz w:val="28"/>
          <w:szCs w:val="28"/>
        </w:rPr>
        <w:t>Проект решения Думы «Об исполнении бюджета муниципального образования «Олойское» за 2021 год представлен</w:t>
      </w:r>
      <w:r>
        <w:rPr>
          <w:spacing w:val="-6"/>
          <w:sz w:val="28"/>
          <w:szCs w:val="28"/>
        </w:rPr>
        <w:t xml:space="preserve"> в</w:t>
      </w:r>
      <w:r w:rsidRPr="00766EE5">
        <w:rPr>
          <w:color w:val="FF0000"/>
          <w:spacing w:val="-6"/>
          <w:sz w:val="28"/>
          <w:szCs w:val="28"/>
        </w:rPr>
        <w:t xml:space="preserve"> </w:t>
      </w:r>
      <w:r w:rsidRPr="00725C33">
        <w:rPr>
          <w:spacing w:val="-6"/>
          <w:sz w:val="28"/>
          <w:szCs w:val="28"/>
        </w:rPr>
        <w:t>нарушение срока</w:t>
      </w:r>
      <w:r>
        <w:rPr>
          <w:spacing w:val="-6"/>
          <w:sz w:val="28"/>
          <w:szCs w:val="28"/>
        </w:rPr>
        <w:t xml:space="preserve">, </w:t>
      </w:r>
      <w:r w:rsidRPr="00972FA6">
        <w:rPr>
          <w:bCs/>
          <w:sz w:val="28"/>
          <w:szCs w:val="28"/>
        </w:rPr>
        <w:t xml:space="preserve"> установленны</w:t>
      </w:r>
      <w:r>
        <w:rPr>
          <w:bCs/>
          <w:sz w:val="28"/>
          <w:szCs w:val="28"/>
        </w:rPr>
        <w:t>й</w:t>
      </w:r>
      <w:r w:rsidRPr="00972FA6">
        <w:rPr>
          <w:bCs/>
          <w:sz w:val="28"/>
          <w:szCs w:val="28"/>
        </w:rPr>
        <w:t xml:space="preserve">  Бюджетным кодексом и Положением о бюджетном процессе в муниципальном образовании «</w:t>
      </w:r>
      <w:r>
        <w:rPr>
          <w:bCs/>
          <w:sz w:val="28"/>
          <w:szCs w:val="28"/>
        </w:rPr>
        <w:t>Олойское</w:t>
      </w:r>
      <w:r w:rsidRPr="00972FA6">
        <w:rPr>
          <w:bCs/>
          <w:sz w:val="28"/>
          <w:szCs w:val="28"/>
        </w:rPr>
        <w:t>»</w:t>
      </w:r>
      <w:r w:rsidRPr="00D605A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– 16 мая 2022 года.</w:t>
      </w:r>
    </w:p>
    <w:p w:rsidR="00111994" w:rsidRPr="00F931AE" w:rsidRDefault="00111994" w:rsidP="00D861A7">
      <w:pPr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       В приложении 5 к решению Думы от 30.12.2021г. № 19 неверно отражены показатели по строке </w:t>
      </w:r>
      <w:r w:rsidRPr="00F931AE">
        <w:rPr>
          <w:spacing w:val="-6"/>
          <w:sz w:val="28"/>
          <w:szCs w:val="28"/>
        </w:rPr>
        <w:t>«</w:t>
      </w:r>
      <w:r w:rsidRPr="00F931AE">
        <w:rPr>
          <w:bCs/>
          <w:sz w:val="28"/>
          <w:szCs w:val="28"/>
        </w:rPr>
        <w:t>Кредиты кредитных  организаций в валюте Российской Федерации»  в сумме 3111534,8  рублей вместо 96 744 рублей и по строке « Изменени</w:t>
      </w:r>
      <w:r>
        <w:rPr>
          <w:bCs/>
          <w:sz w:val="28"/>
          <w:szCs w:val="28"/>
        </w:rPr>
        <w:t>я</w:t>
      </w:r>
      <w:r w:rsidRPr="00F931AE">
        <w:rPr>
          <w:bCs/>
          <w:sz w:val="28"/>
          <w:szCs w:val="28"/>
        </w:rPr>
        <w:t xml:space="preserve"> остатков средств на счетах по учету средств бюджетов» 0 рублей вместо 3 014 790,80 рублей.</w:t>
      </w:r>
    </w:p>
    <w:p w:rsidR="00111994" w:rsidRDefault="00111994" w:rsidP="00D861A7">
      <w:pPr>
        <w:jc w:val="both"/>
        <w:rPr>
          <w:b/>
          <w:sz w:val="28"/>
          <w:szCs w:val="28"/>
          <w:shd w:val="clear" w:color="auto" w:fill="FFFFFF"/>
        </w:rPr>
      </w:pPr>
      <w:r w:rsidRPr="005348B7">
        <w:rPr>
          <w:color w:val="C00000"/>
          <w:sz w:val="28"/>
          <w:szCs w:val="28"/>
        </w:rPr>
        <w:t xml:space="preserve">         </w:t>
      </w:r>
      <w:r w:rsidRPr="00D605A9">
        <w:rPr>
          <w:sz w:val="28"/>
          <w:szCs w:val="28"/>
        </w:rPr>
        <w:t>-</w:t>
      </w:r>
      <w:r w:rsidRPr="00D605A9">
        <w:rPr>
          <w:b/>
          <w:sz w:val="21"/>
          <w:szCs w:val="21"/>
          <w:shd w:val="clear" w:color="auto" w:fill="FFFFFF"/>
        </w:rPr>
        <w:t xml:space="preserve"> </w:t>
      </w:r>
      <w:r w:rsidRPr="00D605A9">
        <w:rPr>
          <w:sz w:val="28"/>
          <w:szCs w:val="28"/>
          <w:shd w:val="clear" w:color="auto" w:fill="FFFFFF"/>
        </w:rPr>
        <w:t>не представлен</w:t>
      </w:r>
      <w:r w:rsidRPr="006D59FF">
        <w:rPr>
          <w:sz w:val="28"/>
          <w:szCs w:val="28"/>
          <w:shd w:val="clear" w:color="auto" w:fill="FFFFFF"/>
        </w:rPr>
        <w:t xml:space="preserve"> от</w:t>
      </w:r>
      <w:r w:rsidRPr="00D605A9">
        <w:rPr>
          <w:sz w:val="28"/>
          <w:szCs w:val="28"/>
          <w:shd w:val="clear" w:color="auto" w:fill="FFFFFF"/>
        </w:rPr>
        <w:t>чет о кассовом поступлении и выбытии бюджетных средств (</w:t>
      </w:r>
      <w:hyperlink r:id="rId22" w:anchor="/document/12181732/entry/503124" w:history="1">
        <w:r w:rsidRPr="00D605A9">
          <w:rPr>
            <w:rStyle w:val="af1"/>
            <w:sz w:val="28"/>
            <w:szCs w:val="28"/>
          </w:rPr>
          <w:t>форма 0503124</w:t>
        </w:r>
      </w:hyperlink>
      <w:r w:rsidRPr="00D605A9">
        <w:rPr>
          <w:sz w:val="28"/>
          <w:szCs w:val="28"/>
          <w:shd w:val="clear" w:color="auto" w:fill="FFFFFF"/>
        </w:rPr>
        <w:t>).</w:t>
      </w:r>
    </w:p>
    <w:p w:rsidR="00111994" w:rsidRPr="006D59FF" w:rsidRDefault="00111994" w:rsidP="00D861A7">
      <w:pPr>
        <w:jc w:val="both"/>
        <w:rPr>
          <w:sz w:val="28"/>
          <w:szCs w:val="28"/>
        </w:rPr>
      </w:pPr>
      <w:r w:rsidRPr="006D59FF">
        <w:rPr>
          <w:color w:val="C00000"/>
          <w:sz w:val="28"/>
          <w:szCs w:val="28"/>
        </w:rPr>
        <w:t xml:space="preserve">         </w:t>
      </w:r>
      <w:r w:rsidRPr="006D59FF">
        <w:rPr>
          <w:sz w:val="28"/>
          <w:szCs w:val="28"/>
        </w:rPr>
        <w:t xml:space="preserve">- не представлен </w:t>
      </w:r>
      <w:r w:rsidRPr="006D59FF">
        <w:rPr>
          <w:sz w:val="28"/>
          <w:szCs w:val="28"/>
          <w:shd w:val="clear" w:color="auto" w:fill="FFFFFF"/>
        </w:rPr>
        <w:t>Баланс по поступлениям и выбытиям бюджетных средств (</w:t>
      </w:r>
      <w:hyperlink r:id="rId23" w:anchor="/document/12181732/entry/503140" w:history="1">
        <w:r w:rsidRPr="006D59FF">
          <w:rPr>
            <w:rStyle w:val="af1"/>
            <w:sz w:val="28"/>
            <w:szCs w:val="28"/>
          </w:rPr>
          <w:t>ф. 0503140</w:t>
        </w:r>
      </w:hyperlink>
      <w:r w:rsidRPr="006D59FF">
        <w:rPr>
          <w:sz w:val="28"/>
          <w:szCs w:val="28"/>
          <w:shd w:val="clear" w:color="auto" w:fill="FFFFFF"/>
        </w:rPr>
        <w:t>);</w:t>
      </w:r>
    </w:p>
    <w:p w:rsidR="00111994" w:rsidRPr="006D59FF" w:rsidRDefault="00111994" w:rsidP="00D861A7">
      <w:pPr>
        <w:jc w:val="both"/>
        <w:rPr>
          <w:i/>
          <w:iCs/>
          <w:sz w:val="28"/>
          <w:szCs w:val="28"/>
        </w:rPr>
      </w:pPr>
      <w:r w:rsidRPr="006D59FF">
        <w:rPr>
          <w:sz w:val="28"/>
          <w:szCs w:val="28"/>
        </w:rPr>
        <w:t xml:space="preserve">          - в нарушение п.152,155 Инструкции 191н  не представлена таблица 3 </w:t>
      </w:r>
      <w:r w:rsidRPr="006D59FF">
        <w:rPr>
          <w:i/>
          <w:iCs/>
          <w:sz w:val="28"/>
          <w:szCs w:val="28"/>
        </w:rPr>
        <w:t xml:space="preserve">«Сведения об исполнении текстовых статей закона (решения) о бюджете. </w:t>
      </w:r>
    </w:p>
    <w:p w:rsidR="00111994" w:rsidRPr="006D59FF" w:rsidRDefault="00111994" w:rsidP="00D861A7">
      <w:pPr>
        <w:jc w:val="both"/>
        <w:rPr>
          <w:bCs/>
          <w:sz w:val="28"/>
          <w:szCs w:val="28"/>
        </w:rPr>
      </w:pPr>
      <w:r w:rsidRPr="006D59FF">
        <w:rPr>
          <w:iCs/>
          <w:sz w:val="28"/>
          <w:szCs w:val="28"/>
        </w:rPr>
        <w:t xml:space="preserve">        К данному разделу представлена  </w:t>
      </w:r>
      <w:r w:rsidRPr="006D59FF">
        <w:rPr>
          <w:i/>
          <w:iCs/>
          <w:sz w:val="28"/>
          <w:szCs w:val="28"/>
        </w:rPr>
        <w:t xml:space="preserve">форма 0503163 «сведения об изменениях бюджетной росписи главного распорядителя бюджетных средств», </w:t>
      </w:r>
      <w:r w:rsidRPr="006D59FF">
        <w:rPr>
          <w:bCs/>
          <w:sz w:val="28"/>
          <w:szCs w:val="28"/>
        </w:rPr>
        <w:t>которая утратила силу с 22 марта 2020 г. (</w:t>
      </w:r>
      <w:hyperlink r:id="rId24" w:anchor="/document/73728467/entry/10181" w:history="1">
        <w:r w:rsidRPr="006D59FF">
          <w:rPr>
            <w:rStyle w:val="af1"/>
            <w:sz w:val="28"/>
            <w:szCs w:val="28"/>
          </w:rPr>
          <w:t>Приказ</w:t>
        </w:r>
      </w:hyperlink>
      <w:r w:rsidRPr="006D59FF">
        <w:rPr>
          <w:sz w:val="28"/>
          <w:szCs w:val="28"/>
          <w:shd w:val="clear" w:color="auto" w:fill="FFFFFF"/>
        </w:rPr>
        <w:t> Минфина России от 31 января 2020 г. N 13Н).</w:t>
      </w:r>
    </w:p>
    <w:p w:rsidR="00111994" w:rsidRPr="006D59FF" w:rsidRDefault="00111994" w:rsidP="00D861A7">
      <w:pPr>
        <w:jc w:val="both"/>
        <w:rPr>
          <w:sz w:val="28"/>
          <w:szCs w:val="28"/>
        </w:rPr>
      </w:pPr>
      <w:r w:rsidRPr="006D59FF">
        <w:rPr>
          <w:i/>
          <w:iCs/>
          <w:sz w:val="28"/>
          <w:szCs w:val="28"/>
        </w:rPr>
        <w:t xml:space="preserve">        - Ф</w:t>
      </w:r>
      <w:r w:rsidRPr="006D59FF">
        <w:rPr>
          <w:i/>
          <w:sz w:val="28"/>
          <w:szCs w:val="28"/>
        </w:rPr>
        <w:t xml:space="preserve">орма 0503164 </w:t>
      </w:r>
      <w:r w:rsidRPr="006D59FF">
        <w:rPr>
          <w:i/>
          <w:iCs/>
          <w:sz w:val="28"/>
          <w:szCs w:val="28"/>
        </w:rPr>
        <w:t xml:space="preserve">«Сведения об исполнении бюджета». </w:t>
      </w:r>
      <w:r w:rsidRPr="006D59FF">
        <w:rPr>
          <w:sz w:val="28"/>
          <w:szCs w:val="28"/>
        </w:rPr>
        <w:t>Сведения об исполнении бюджета  не содержит раздел 1  «доходы бюджета», соответственно, данные по строкам 010,450,500 сведений не соответствуют данным аналогичных строк отчета ф.0503117, 0503127.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6D59FF">
        <w:rPr>
          <w:sz w:val="28"/>
          <w:szCs w:val="28"/>
        </w:rPr>
        <w:t xml:space="preserve">        </w:t>
      </w:r>
      <w:r w:rsidRPr="00CB155E">
        <w:rPr>
          <w:sz w:val="28"/>
          <w:szCs w:val="28"/>
        </w:rPr>
        <w:t>- в нарушение п.152 Инструкции 191н к пояснительной записке нет сведений об исполнении судебных решений по денежным обязательствам бюджета (</w:t>
      </w:r>
      <w:hyperlink r:id="rId25" w:anchor="/document/12181732/entry/503296" w:history="1">
        <w:r w:rsidRPr="00CB155E">
          <w:rPr>
            <w:rStyle w:val="af1"/>
            <w:sz w:val="28"/>
            <w:szCs w:val="28"/>
          </w:rPr>
          <w:t>ф. 0503296</w:t>
        </w:r>
      </w:hyperlink>
      <w:r w:rsidRPr="00CB155E">
        <w:rPr>
          <w:sz w:val="28"/>
          <w:szCs w:val="28"/>
        </w:rPr>
        <w:t>).</w:t>
      </w:r>
    </w:p>
    <w:p w:rsidR="00111994" w:rsidRPr="006D59FF" w:rsidRDefault="00111994" w:rsidP="00D861A7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- </w:t>
      </w:r>
      <w:r w:rsidRPr="00832E84">
        <w:rPr>
          <w:bCs/>
          <w:sz w:val="28"/>
          <w:szCs w:val="28"/>
        </w:rPr>
        <w:t>представлен</w:t>
      </w:r>
      <w:r>
        <w:rPr>
          <w:bCs/>
          <w:sz w:val="28"/>
          <w:szCs w:val="28"/>
        </w:rPr>
        <w:t>ы</w:t>
      </w:r>
      <w:r w:rsidRPr="00832E84">
        <w:rPr>
          <w:bCs/>
          <w:sz w:val="28"/>
          <w:szCs w:val="28"/>
        </w:rPr>
        <w:t xml:space="preserve"> форма </w:t>
      </w:r>
      <w:r w:rsidRPr="006D59FF">
        <w:rPr>
          <w:bCs/>
          <w:sz w:val="28"/>
          <w:szCs w:val="28"/>
        </w:rPr>
        <w:t xml:space="preserve">0503161 «Сведения о количестве подведомственных участников бюджетного процесса, учреждений и государственных (муниципальных) унитарных предприятий», </w:t>
      </w:r>
      <w:r w:rsidRPr="006D59FF">
        <w:rPr>
          <w:iCs/>
          <w:sz w:val="28"/>
          <w:szCs w:val="28"/>
        </w:rPr>
        <w:t>таблица 7 «сведения о результатах внешнего государственного (муниципального) финансового контроля,</w:t>
      </w:r>
      <w:r w:rsidRPr="006D59FF">
        <w:rPr>
          <w:bCs/>
          <w:sz w:val="28"/>
          <w:szCs w:val="28"/>
        </w:rPr>
        <w:t xml:space="preserve"> которые утратили силу с 22 марта 2020 г. (</w:t>
      </w:r>
      <w:hyperlink r:id="rId26" w:anchor="/document/73728467/entry/10181" w:history="1">
        <w:r w:rsidRPr="006D59FF">
          <w:rPr>
            <w:rStyle w:val="af1"/>
            <w:sz w:val="28"/>
            <w:szCs w:val="28"/>
          </w:rPr>
          <w:t>Приказ</w:t>
        </w:r>
      </w:hyperlink>
      <w:r w:rsidRPr="006D59FF">
        <w:rPr>
          <w:sz w:val="28"/>
          <w:szCs w:val="28"/>
          <w:shd w:val="clear" w:color="auto" w:fill="FFFFFF"/>
        </w:rPr>
        <w:t> Минфина России от 31 января 2020 г. N 13Н).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CB155E">
        <w:rPr>
          <w:sz w:val="28"/>
          <w:szCs w:val="28"/>
        </w:rPr>
        <w:t xml:space="preserve">        -</w:t>
      </w:r>
      <w:r w:rsidRPr="00CB155E">
        <w:rPr>
          <w:b/>
          <w:sz w:val="28"/>
          <w:szCs w:val="28"/>
        </w:rPr>
        <w:t xml:space="preserve"> МО «Тугутуйское»</w:t>
      </w:r>
      <w:r w:rsidRPr="00CB155E">
        <w:rPr>
          <w:b/>
          <w:bCs/>
          <w:sz w:val="28"/>
          <w:szCs w:val="28"/>
        </w:rPr>
        <w:t xml:space="preserve">        </w:t>
      </w:r>
    </w:p>
    <w:p w:rsidR="00111994" w:rsidRDefault="00111994" w:rsidP="00D861A7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pacing w:val="-6"/>
          <w:sz w:val="28"/>
          <w:szCs w:val="28"/>
        </w:rPr>
        <w:t xml:space="preserve">        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нарушение требований ст.179.4 БК РФ и утвержденного в муниципальном образовании порядка формирования и использования муниципального дорожного фонда, часть средств дорожного фонда муниципального образования используется на выплату заработной платы в отчетном  периоде.</w:t>
      </w:r>
    </w:p>
    <w:p w:rsidR="00111994" w:rsidRDefault="00111994" w:rsidP="00D861A7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Из представленных пояснений начальника финансового отдела муниципального образования «Тугутуйское» следует, что использованные средства дорожного фонда восстановлены в феврале 2022года.</w:t>
      </w:r>
    </w:p>
    <w:p w:rsidR="00111994" w:rsidRPr="00AC5D6C" w:rsidRDefault="00111994" w:rsidP="00D861A7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AC5D6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AC5D6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AC5D6C">
        <w:rPr>
          <w:color w:val="FF0000"/>
          <w:sz w:val="28"/>
          <w:szCs w:val="28"/>
        </w:rPr>
        <w:t xml:space="preserve"> </w:t>
      </w:r>
      <w:r w:rsidRPr="00AC5D6C">
        <w:rPr>
          <w:color w:val="000000" w:themeColor="text1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AC5D6C">
        <w:rPr>
          <w:color w:val="000000" w:themeColor="text1"/>
          <w:sz w:val="28"/>
          <w:szCs w:val="28"/>
        </w:rPr>
        <w:t xml:space="preserve"> нарушение п.3ст.264.1БК РФ</w:t>
      </w:r>
      <w:r>
        <w:rPr>
          <w:color w:val="000000" w:themeColor="text1"/>
          <w:sz w:val="28"/>
          <w:szCs w:val="28"/>
        </w:rPr>
        <w:t xml:space="preserve"> для проведения внешней проверки не представлена</w:t>
      </w:r>
      <w:r w:rsidRPr="00AC5D6C">
        <w:rPr>
          <w:color w:val="000000" w:themeColor="text1"/>
          <w:sz w:val="28"/>
          <w:szCs w:val="28"/>
        </w:rPr>
        <w:t xml:space="preserve"> ф.0503123 «Отчет о движении денежных средств»;</w:t>
      </w:r>
    </w:p>
    <w:p w:rsidR="00111994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AC5D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AC5D6C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в</w:t>
      </w:r>
      <w:r w:rsidRPr="000867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нарушение п.11.2 Инструкции 191н </w:t>
      </w:r>
      <w:r w:rsidRPr="00086717">
        <w:rPr>
          <w:color w:val="000000" w:themeColor="text1"/>
          <w:sz w:val="28"/>
          <w:szCs w:val="28"/>
        </w:rPr>
        <w:t xml:space="preserve"> для проведения внешней проверки не представлен</w:t>
      </w:r>
      <w:r>
        <w:rPr>
          <w:color w:val="000000" w:themeColor="text1"/>
          <w:sz w:val="28"/>
          <w:szCs w:val="28"/>
        </w:rPr>
        <w:t>ы:</w:t>
      </w:r>
      <w:r w:rsidRPr="00ED108B">
        <w:rPr>
          <w:b/>
          <w:sz w:val="28"/>
          <w:szCs w:val="28"/>
        </w:rPr>
        <w:t xml:space="preserve">  </w:t>
      </w:r>
      <w:r w:rsidRPr="001F5AC4">
        <w:rPr>
          <w:sz w:val="28"/>
          <w:szCs w:val="28"/>
        </w:rPr>
        <w:t xml:space="preserve">форма 0503124 </w:t>
      </w:r>
      <w:r>
        <w:rPr>
          <w:sz w:val="28"/>
          <w:szCs w:val="28"/>
        </w:rPr>
        <w:t xml:space="preserve"> «</w:t>
      </w:r>
      <w:r w:rsidRPr="001F5AC4">
        <w:rPr>
          <w:sz w:val="28"/>
          <w:szCs w:val="28"/>
        </w:rPr>
        <w:t>Отчет о кассовом поступлении и выбытии</w:t>
      </w:r>
      <w:r>
        <w:rPr>
          <w:sz w:val="28"/>
          <w:szCs w:val="28"/>
        </w:rPr>
        <w:t xml:space="preserve"> бюджетных средств»,</w:t>
      </w:r>
      <w:r w:rsidRPr="00ED108B">
        <w:rPr>
          <w:b/>
          <w:sz w:val="28"/>
          <w:szCs w:val="28"/>
        </w:rPr>
        <w:t xml:space="preserve"> </w:t>
      </w:r>
      <w:r w:rsidRPr="001F5AC4">
        <w:rPr>
          <w:sz w:val="28"/>
          <w:szCs w:val="28"/>
        </w:rPr>
        <w:t xml:space="preserve">форма 0503140 </w:t>
      </w:r>
      <w:r>
        <w:rPr>
          <w:sz w:val="28"/>
          <w:szCs w:val="28"/>
        </w:rPr>
        <w:t>«</w:t>
      </w:r>
      <w:r w:rsidRPr="001F5AC4">
        <w:rPr>
          <w:sz w:val="28"/>
          <w:szCs w:val="28"/>
          <w:shd w:val="clear" w:color="auto" w:fill="FFFFFF"/>
        </w:rPr>
        <w:t>Баланс по поступлениям и выбытиям бюджетных средств</w:t>
      </w:r>
      <w:r>
        <w:rPr>
          <w:sz w:val="28"/>
          <w:szCs w:val="28"/>
          <w:shd w:val="clear" w:color="auto" w:fill="FFFFFF"/>
        </w:rPr>
        <w:t xml:space="preserve">», по состоянию </w:t>
      </w:r>
      <w:r>
        <w:rPr>
          <w:color w:val="000000" w:themeColor="text1"/>
          <w:sz w:val="28"/>
          <w:szCs w:val="28"/>
        </w:rPr>
        <w:t>на 01.01.2022года.</w:t>
      </w:r>
      <w:r w:rsidRPr="00AC5D6C">
        <w:rPr>
          <w:color w:val="000000" w:themeColor="text1"/>
          <w:sz w:val="28"/>
          <w:szCs w:val="28"/>
        </w:rPr>
        <w:t xml:space="preserve">  </w:t>
      </w:r>
    </w:p>
    <w:p w:rsidR="00111994" w:rsidRPr="00882B72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</w:t>
      </w:r>
      <w:r w:rsidRPr="00F86D9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 нарушение п.173 Инструкции 191н не</w:t>
      </w:r>
      <w:r w:rsidRPr="00256C7D">
        <w:rPr>
          <w:bCs/>
          <w:color w:val="000000" w:themeColor="text1"/>
          <w:sz w:val="28"/>
          <w:szCs w:val="28"/>
        </w:rPr>
        <w:t xml:space="preserve"> представлена форма 0503178 «</w:t>
      </w:r>
      <w:r w:rsidRPr="00256C7D">
        <w:rPr>
          <w:bCs/>
          <w:i/>
          <w:color w:val="000000" w:themeColor="text1"/>
          <w:sz w:val="28"/>
          <w:szCs w:val="28"/>
        </w:rPr>
        <w:t>Сведения об остатках денежных средств на счетах получателя бюджетных средств».</w:t>
      </w:r>
      <w:r w:rsidRPr="00256C7D">
        <w:rPr>
          <w:bCs/>
          <w:color w:val="000000" w:themeColor="text1"/>
          <w:sz w:val="28"/>
          <w:szCs w:val="28"/>
        </w:rPr>
        <w:t xml:space="preserve"> </w:t>
      </w:r>
      <w:r w:rsidRPr="00AC5D6C">
        <w:rPr>
          <w:color w:val="000000" w:themeColor="text1"/>
          <w:sz w:val="28"/>
          <w:szCs w:val="28"/>
        </w:rPr>
        <w:t xml:space="preserve">       </w:t>
      </w:r>
    </w:p>
    <w:p w:rsidR="00111994" w:rsidRPr="00AC5D6C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AC5D6C">
        <w:rPr>
          <w:color w:val="000000" w:themeColor="text1"/>
          <w:sz w:val="28"/>
          <w:szCs w:val="28"/>
        </w:rPr>
        <w:t xml:space="preserve">Кроме этого, в Пояснительной записке </w:t>
      </w:r>
      <w:r>
        <w:rPr>
          <w:color w:val="000000" w:themeColor="text1"/>
          <w:sz w:val="28"/>
          <w:szCs w:val="28"/>
        </w:rPr>
        <w:t xml:space="preserve">ф.0503160 </w:t>
      </w:r>
      <w:r w:rsidRPr="00AC5D6C">
        <w:rPr>
          <w:color w:val="000000" w:themeColor="text1"/>
          <w:sz w:val="28"/>
          <w:szCs w:val="28"/>
        </w:rPr>
        <w:t>не отражена информация о формах бюджетной отчетности, показатели которых не имеют числового значения, что является нарушением п.8 Инструкции №191н.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A170FF">
        <w:rPr>
          <w:b/>
          <w:bCs/>
          <w:sz w:val="28"/>
          <w:szCs w:val="28"/>
        </w:rPr>
        <w:t xml:space="preserve"> </w:t>
      </w:r>
      <w:r w:rsidRPr="00CB155E">
        <w:rPr>
          <w:bCs/>
          <w:sz w:val="28"/>
          <w:szCs w:val="28"/>
        </w:rPr>
        <w:t>-</w:t>
      </w:r>
      <w:r w:rsidRPr="00CB155E">
        <w:rPr>
          <w:b/>
          <w:bCs/>
          <w:sz w:val="28"/>
          <w:szCs w:val="28"/>
        </w:rPr>
        <w:t xml:space="preserve"> МО «Харатское»  </w:t>
      </w:r>
    </w:p>
    <w:p w:rsidR="00111994" w:rsidRPr="001E3862" w:rsidRDefault="00111994" w:rsidP="00D861A7">
      <w:pPr>
        <w:shd w:val="clear" w:color="auto" w:fill="FFFFFF"/>
        <w:ind w:firstLine="545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В</w:t>
      </w:r>
      <w:r w:rsidRPr="001E3862">
        <w:rPr>
          <w:color w:val="000000" w:themeColor="text1"/>
          <w:spacing w:val="-6"/>
          <w:sz w:val="28"/>
          <w:szCs w:val="28"/>
        </w:rPr>
        <w:t xml:space="preserve"> решении Думы о бюджете на 2021 год от 24.12.2021года №4/37в п.1.1. ст.1 размер дефицита утвержден в сумме 1516,1 тыс. рублей. Должен быть утвержден в сумме 1528,5тыс. рублей, что является нарушением ст.37 БК РФ принципа достоверности бюджета.</w:t>
      </w:r>
    </w:p>
    <w:p w:rsidR="00111994" w:rsidRPr="001E3862" w:rsidRDefault="00111994" w:rsidP="00D861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E3862">
        <w:rPr>
          <w:color w:val="FF0000"/>
          <w:sz w:val="28"/>
          <w:szCs w:val="28"/>
        </w:rPr>
        <w:t xml:space="preserve">   </w:t>
      </w:r>
      <w:r w:rsidRPr="001E3862">
        <w:rPr>
          <w:color w:val="000000" w:themeColor="text1"/>
          <w:sz w:val="28"/>
          <w:szCs w:val="28"/>
        </w:rPr>
        <w:t xml:space="preserve">Представленная к проверке отчетность на предмет ее соответствия по составу, структуре и заполнению (содержанию) в целом соответствует требованиям БК РФ, Инструкции № 191н с внесенными изменениями,  </w:t>
      </w:r>
      <w:r w:rsidRPr="001E3862">
        <w:rPr>
          <w:color w:val="000000" w:themeColor="text1"/>
          <w:sz w:val="28"/>
          <w:szCs w:val="28"/>
          <w:shd w:val="clear" w:color="auto" w:fill="FFFFFF"/>
        </w:rPr>
        <w:t>Приказа Минфина России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1E3862">
        <w:rPr>
          <w:color w:val="000000" w:themeColor="text1"/>
          <w:sz w:val="28"/>
          <w:szCs w:val="28"/>
        </w:rPr>
        <w:t xml:space="preserve">: за исключением нарушений и замечаний, </w:t>
      </w:r>
      <w:r w:rsidRPr="001E3862">
        <w:rPr>
          <w:bCs/>
          <w:iCs/>
          <w:color w:val="000000" w:themeColor="text1"/>
          <w:sz w:val="28"/>
          <w:szCs w:val="28"/>
        </w:rPr>
        <w:t>а именно:</w:t>
      </w:r>
      <w:r w:rsidRPr="001E3862">
        <w:rPr>
          <w:color w:val="000000" w:themeColor="text1"/>
          <w:sz w:val="28"/>
          <w:szCs w:val="28"/>
        </w:rPr>
        <w:t xml:space="preserve"> </w:t>
      </w:r>
    </w:p>
    <w:p w:rsidR="00111994" w:rsidRPr="001E3862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E3862">
        <w:rPr>
          <w:color w:val="000000" w:themeColor="text1"/>
          <w:sz w:val="28"/>
          <w:szCs w:val="28"/>
        </w:rPr>
        <w:t xml:space="preserve">        - показатели отраженные в разделе 3 </w:t>
      </w:r>
      <w:r w:rsidRPr="001E3862">
        <w:rPr>
          <w:i/>
          <w:iCs/>
          <w:color w:val="000000" w:themeColor="text1"/>
          <w:sz w:val="28"/>
          <w:szCs w:val="28"/>
        </w:rPr>
        <w:t xml:space="preserve">«Источники финансирования дефицита бюджета» ф.0503117 «Отчет об исполнении бюджета» </w:t>
      </w:r>
      <w:r w:rsidRPr="001E3862">
        <w:rPr>
          <w:color w:val="000000" w:themeColor="text1"/>
          <w:sz w:val="28"/>
          <w:szCs w:val="28"/>
        </w:rPr>
        <w:t>не соответствуют сумме плановых показателей по источникам финансирования дефицита бюджета, утвержденных решением о бюджете (1516,1 тыс. рублей). В отчете отражено 1528,5  Расхождение составляет в сумме 12,4 тыс. рублей.</w:t>
      </w:r>
    </w:p>
    <w:p w:rsidR="00111994" w:rsidRPr="001E3862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E3862">
        <w:rPr>
          <w:color w:val="000000" w:themeColor="text1"/>
          <w:sz w:val="28"/>
          <w:szCs w:val="28"/>
        </w:rPr>
        <w:t xml:space="preserve">        - в нарушение п.150 Инструкции 191 н в ф.0503123 «Отчет о движении денежных средств» отсутствуют показатели раздела 1«Поступления» (поступления по налоговым, неналоговым доходам, безвозмездные поступления);</w:t>
      </w:r>
    </w:p>
    <w:p w:rsidR="00111994" w:rsidRPr="001E3862" w:rsidRDefault="00111994" w:rsidP="00D861A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E3862">
        <w:rPr>
          <w:color w:val="FF0000"/>
          <w:sz w:val="28"/>
          <w:szCs w:val="28"/>
        </w:rPr>
        <w:t xml:space="preserve">          </w:t>
      </w:r>
      <w:r w:rsidRPr="001E3862">
        <w:rPr>
          <w:color w:val="000000" w:themeColor="text1"/>
          <w:sz w:val="28"/>
          <w:szCs w:val="28"/>
        </w:rPr>
        <w:t>-</w:t>
      </w:r>
      <w:r w:rsidRPr="001E3862">
        <w:rPr>
          <w:color w:val="FF0000"/>
          <w:sz w:val="28"/>
          <w:szCs w:val="28"/>
        </w:rPr>
        <w:t xml:space="preserve"> </w:t>
      </w:r>
      <w:r w:rsidRPr="001E3862">
        <w:rPr>
          <w:color w:val="000000" w:themeColor="text1"/>
          <w:sz w:val="28"/>
          <w:szCs w:val="28"/>
        </w:rPr>
        <w:t>показатели</w:t>
      </w:r>
      <w:r w:rsidRPr="001E3862">
        <w:rPr>
          <w:color w:val="FF0000"/>
          <w:sz w:val="28"/>
          <w:szCs w:val="28"/>
        </w:rPr>
        <w:t xml:space="preserve"> </w:t>
      </w:r>
      <w:r w:rsidRPr="001E3862">
        <w:rPr>
          <w:color w:val="000000" w:themeColor="text1"/>
          <w:sz w:val="28"/>
          <w:szCs w:val="28"/>
        </w:rPr>
        <w:t>раздела 3 «Источники финансирования дефицита бюджета» формы 0503127 «</w:t>
      </w:r>
      <w:r w:rsidRPr="001E3862">
        <w:rPr>
          <w:color w:val="22272F"/>
          <w:sz w:val="28"/>
          <w:szCs w:val="28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E3862">
        <w:rPr>
          <w:color w:val="000000" w:themeColor="text1"/>
          <w:sz w:val="28"/>
          <w:szCs w:val="28"/>
        </w:rPr>
        <w:t>». В указанном разделе отражены расходы, произведенные в 2021 году. Должны быть источники формирования дефицита бюджета, утвержденные решением  Думы.</w:t>
      </w:r>
    </w:p>
    <w:p w:rsidR="00111994" w:rsidRPr="001E3862" w:rsidRDefault="00111994" w:rsidP="00D861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E3862">
        <w:rPr>
          <w:color w:val="000000" w:themeColor="text1"/>
          <w:sz w:val="28"/>
          <w:szCs w:val="28"/>
        </w:rPr>
        <w:t xml:space="preserve">          -</w:t>
      </w:r>
      <w:r w:rsidRPr="001E3862">
        <w:rPr>
          <w:sz w:val="28"/>
          <w:szCs w:val="28"/>
        </w:rPr>
        <w:t xml:space="preserve">0503164 </w:t>
      </w:r>
      <w:r w:rsidRPr="001E3862">
        <w:rPr>
          <w:i/>
          <w:iCs/>
          <w:sz w:val="28"/>
          <w:szCs w:val="28"/>
        </w:rPr>
        <w:t>«Сведения об</w:t>
      </w:r>
      <w:r w:rsidRPr="001E3862">
        <w:rPr>
          <w:iCs/>
          <w:color w:val="000000" w:themeColor="text1"/>
          <w:sz w:val="28"/>
          <w:szCs w:val="28"/>
        </w:rPr>
        <w:t xml:space="preserve"> </w:t>
      </w:r>
      <w:r w:rsidRPr="001E3862">
        <w:rPr>
          <w:i/>
          <w:iCs/>
          <w:sz w:val="28"/>
          <w:szCs w:val="28"/>
        </w:rPr>
        <w:t xml:space="preserve">исполнении бюджета» </w:t>
      </w:r>
      <w:r w:rsidRPr="001E3862">
        <w:rPr>
          <w:iCs/>
          <w:sz w:val="28"/>
          <w:szCs w:val="28"/>
        </w:rPr>
        <w:t>не соответствует форме утвержденной Инструкцией 191н</w:t>
      </w:r>
      <w:r w:rsidRPr="001E3862">
        <w:rPr>
          <w:sz w:val="28"/>
          <w:szCs w:val="28"/>
        </w:rPr>
        <w:t>,</w:t>
      </w:r>
    </w:p>
    <w:p w:rsidR="00111994" w:rsidRPr="001E3862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E3862">
        <w:rPr>
          <w:color w:val="000000" w:themeColor="text1"/>
          <w:sz w:val="28"/>
          <w:szCs w:val="28"/>
        </w:rPr>
        <w:t xml:space="preserve">          Кроме этого, в Пояснительной записке ф.0503160 не полностью отражена информация о формах бюджетной отчетности, показатели которых не имеют числового значения.</w:t>
      </w:r>
    </w:p>
    <w:p w:rsidR="00111994" w:rsidRPr="00340655" w:rsidRDefault="00111994" w:rsidP="00D861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0655">
        <w:rPr>
          <w:sz w:val="28"/>
          <w:szCs w:val="28"/>
        </w:rPr>
        <w:t>-</w:t>
      </w:r>
      <w:r w:rsidRPr="00340655">
        <w:rPr>
          <w:b/>
          <w:sz w:val="28"/>
          <w:szCs w:val="28"/>
        </w:rPr>
        <w:t xml:space="preserve"> МО «Харазаргайское» </w:t>
      </w:r>
    </w:p>
    <w:p w:rsidR="00111994" w:rsidRPr="0069679D" w:rsidRDefault="00111994" w:rsidP="00D861A7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679D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В</w:t>
      </w:r>
      <w:r w:rsidRPr="0069679D">
        <w:rPr>
          <w:color w:val="000000" w:themeColor="text1"/>
          <w:sz w:val="28"/>
          <w:szCs w:val="28"/>
          <w:shd w:val="clear" w:color="auto" w:fill="FFFFFF"/>
        </w:rPr>
        <w:t xml:space="preserve"> нарушение требований ст.179.4 БК РФ и утвержденного в муниципальном образовании порядка формирования и использования муниципального дорожного фонда, часть средств дорожного фонда муниципального образования использована на выплату заработной платы.</w:t>
      </w:r>
    </w:p>
    <w:p w:rsidR="00111994" w:rsidRPr="0069679D" w:rsidRDefault="00111994" w:rsidP="00D861A7">
      <w:pPr>
        <w:jc w:val="both"/>
        <w:rPr>
          <w:color w:val="000000" w:themeColor="text1"/>
          <w:sz w:val="28"/>
          <w:szCs w:val="28"/>
        </w:rPr>
      </w:pPr>
      <w:r w:rsidRPr="006967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9679D">
        <w:rPr>
          <w:color w:val="000000" w:themeColor="text1"/>
          <w:sz w:val="28"/>
          <w:szCs w:val="28"/>
          <w:shd w:val="clear" w:color="auto" w:fill="FFFFFF"/>
        </w:rPr>
        <w:t xml:space="preserve">  Из представленных пояснений начальника финансового отдела муниципального образования «Харазаргайское» следует, что использованные средства дорожного фонда на момент проверки не восстановлены.</w:t>
      </w:r>
      <w:r w:rsidRPr="0069679D">
        <w:rPr>
          <w:color w:val="000000" w:themeColor="text1"/>
          <w:sz w:val="28"/>
          <w:szCs w:val="28"/>
        </w:rPr>
        <w:t xml:space="preserve"> </w:t>
      </w:r>
    </w:p>
    <w:p w:rsidR="00111994" w:rsidRPr="0069679D" w:rsidRDefault="00111994" w:rsidP="00D861A7">
      <w:pPr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69679D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В</w:t>
      </w:r>
      <w:r w:rsidRPr="0069679D">
        <w:rPr>
          <w:iCs/>
          <w:color w:val="000000" w:themeColor="text1"/>
          <w:sz w:val="28"/>
          <w:szCs w:val="28"/>
        </w:rPr>
        <w:t xml:space="preserve"> нарушение п. 163 Инструкции 191н не представлена ф.0503164 «Сведения об исполнении бюджета»;</w:t>
      </w:r>
    </w:p>
    <w:p w:rsidR="00111994" w:rsidRPr="0069679D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679D">
        <w:rPr>
          <w:iCs/>
          <w:color w:val="000000" w:themeColor="text1"/>
          <w:sz w:val="28"/>
          <w:szCs w:val="28"/>
        </w:rPr>
        <w:t xml:space="preserve">         -</w:t>
      </w:r>
      <w:r w:rsidRPr="0069679D">
        <w:rPr>
          <w:sz w:val="28"/>
          <w:szCs w:val="28"/>
        </w:rPr>
        <w:t xml:space="preserve"> в нарушение п 11.1 для проведения внешней проверки не представлена Справка по консолидируемым расчетам (ф. 0503125);</w:t>
      </w:r>
    </w:p>
    <w:p w:rsidR="00111994" w:rsidRPr="0069679D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679D">
        <w:rPr>
          <w:sz w:val="28"/>
          <w:szCs w:val="28"/>
        </w:rPr>
        <w:t xml:space="preserve">         -неверно указано название ф.0503128 «Месячный отче</w:t>
      </w:r>
      <w:r>
        <w:rPr>
          <w:sz w:val="28"/>
          <w:szCs w:val="28"/>
        </w:rPr>
        <w:t xml:space="preserve">т об исполнении бюджета с окончательными </w:t>
      </w:r>
      <w:r w:rsidRPr="0069679D">
        <w:rPr>
          <w:sz w:val="28"/>
          <w:szCs w:val="28"/>
        </w:rPr>
        <w:t>оборотами», должно быть «Отчет о бюджетных обязательствах»;</w:t>
      </w:r>
    </w:p>
    <w:p w:rsidR="00111994" w:rsidRPr="0069679D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9679D">
        <w:rPr>
          <w:iCs/>
          <w:color w:val="000000" w:themeColor="text1"/>
          <w:sz w:val="28"/>
          <w:szCs w:val="28"/>
        </w:rPr>
        <w:t xml:space="preserve">         -</w:t>
      </w:r>
      <w:r w:rsidRPr="0069679D">
        <w:rPr>
          <w:color w:val="000000" w:themeColor="text1"/>
          <w:sz w:val="28"/>
          <w:szCs w:val="28"/>
        </w:rPr>
        <w:t xml:space="preserve">в нарушение п. 164 Инструкции 191н не представлена  ф.0503166 </w:t>
      </w:r>
      <w:r w:rsidRPr="0069679D">
        <w:rPr>
          <w:iCs/>
          <w:color w:val="000000" w:themeColor="text1"/>
          <w:sz w:val="28"/>
          <w:szCs w:val="28"/>
        </w:rPr>
        <w:t>«Сведения об исполнении мероприятий в рамках целевых программ»;</w:t>
      </w:r>
    </w:p>
    <w:p w:rsidR="00111994" w:rsidRPr="0069679D" w:rsidRDefault="00111994" w:rsidP="00D8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9679D">
        <w:rPr>
          <w:color w:val="000000" w:themeColor="text1"/>
          <w:sz w:val="28"/>
          <w:szCs w:val="28"/>
        </w:rPr>
        <w:t xml:space="preserve">         -</w:t>
      </w:r>
      <w:r w:rsidRPr="0069679D">
        <w:rPr>
          <w:iCs/>
          <w:color w:val="000000" w:themeColor="text1"/>
          <w:sz w:val="28"/>
          <w:szCs w:val="28"/>
        </w:rPr>
        <w:t>в нарушение п.158 Инструкции №191н таблица№6</w:t>
      </w:r>
      <w:r>
        <w:rPr>
          <w:iCs/>
          <w:color w:val="000000" w:themeColor="text1"/>
          <w:sz w:val="28"/>
          <w:szCs w:val="28"/>
        </w:rPr>
        <w:t xml:space="preserve"> «Сведения о проведении инвентаризаций»</w:t>
      </w:r>
      <w:r w:rsidRPr="0069679D">
        <w:rPr>
          <w:iCs/>
          <w:color w:val="000000" w:themeColor="text1"/>
          <w:sz w:val="28"/>
          <w:szCs w:val="28"/>
        </w:rPr>
        <w:t xml:space="preserve"> заполнена и представлена в составе приложений и таблиц к ф.0503160, при отсутствии  расхождений  по результатам инвентаризации.</w:t>
      </w:r>
      <w:r w:rsidRPr="0069679D">
        <w:rPr>
          <w:color w:val="000000" w:themeColor="text1"/>
          <w:sz w:val="28"/>
          <w:szCs w:val="28"/>
        </w:rPr>
        <w:t xml:space="preserve">           </w:t>
      </w:r>
    </w:p>
    <w:p w:rsidR="00111994" w:rsidRDefault="00111994" w:rsidP="00D861A7">
      <w:pPr>
        <w:jc w:val="both"/>
        <w:rPr>
          <w:color w:val="C00000"/>
          <w:sz w:val="28"/>
        </w:rPr>
      </w:pPr>
      <w:r w:rsidRPr="00022144">
        <w:rPr>
          <w:color w:val="C00000"/>
          <w:sz w:val="28"/>
        </w:rPr>
        <w:t xml:space="preserve">          </w:t>
      </w:r>
    </w:p>
    <w:p w:rsidR="00111994" w:rsidRPr="004F4962" w:rsidRDefault="00111994" w:rsidP="00D861A7">
      <w:pPr>
        <w:ind w:firstLine="708"/>
        <w:jc w:val="both"/>
        <w:rPr>
          <w:b/>
          <w:sz w:val="28"/>
        </w:rPr>
      </w:pPr>
      <w:r w:rsidRPr="004F4962">
        <w:rPr>
          <w:b/>
          <w:sz w:val="28"/>
        </w:rPr>
        <w:t>Экспертиза проекта бюджета муниципального образования «Эхирит-Булагатский район» на 2023 год и плановый период 2024 и 2025 годов</w:t>
      </w:r>
    </w:p>
    <w:p w:rsidR="00111994" w:rsidRPr="004F4962" w:rsidRDefault="00111994" w:rsidP="00D861A7">
      <w:pPr>
        <w:jc w:val="both"/>
        <w:rPr>
          <w:sz w:val="28"/>
          <w:szCs w:val="28"/>
        </w:rPr>
      </w:pPr>
      <w:r w:rsidRPr="004F4962">
        <w:rPr>
          <w:sz w:val="28"/>
        </w:rPr>
        <w:t xml:space="preserve">           В соответствии с реестром источников доходов бюджета муниципального образования «Эхирит-Булагатский район» на 2023 год и плановый период 2024-2025 годы предусмотрены доходы </w:t>
      </w:r>
      <w:r w:rsidRPr="004F4962">
        <w:rPr>
          <w:sz w:val="28"/>
          <w:szCs w:val="28"/>
        </w:rPr>
        <w:t xml:space="preserve">по КБК   901  1  13  01995  05  0000  130  «Прочие доходы от оказания платных услуг (работ) получателями средств бюджетов муниципальных районов». В пояснительной записке нет информации, причины не включения в проект бюджета  данного вида поступлений доходов. </w:t>
      </w:r>
    </w:p>
    <w:p w:rsidR="00111994" w:rsidRPr="004F4962" w:rsidRDefault="00111994" w:rsidP="00D861A7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4F4962">
        <w:rPr>
          <w:sz w:val="28"/>
        </w:rPr>
        <w:t>При анализе  муниципальных программ  установлено следующее:</w:t>
      </w:r>
    </w:p>
    <w:p w:rsidR="00111994" w:rsidRPr="004F4962" w:rsidRDefault="00111994" w:rsidP="00D861A7">
      <w:pPr>
        <w:widowControl w:val="0"/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4F4962">
        <w:rPr>
          <w:sz w:val="28"/>
        </w:rPr>
        <w:t>- в</w:t>
      </w:r>
      <w:r w:rsidRPr="004F4962">
        <w:rPr>
          <w:sz w:val="28"/>
          <w:szCs w:val="28"/>
        </w:rPr>
        <w:t xml:space="preserve"> соответствии с приложениями расходной части бюджета п</w:t>
      </w:r>
      <w:r w:rsidRPr="004F4962">
        <w:rPr>
          <w:sz w:val="28"/>
        </w:rPr>
        <w:t xml:space="preserve">о МП </w:t>
      </w:r>
      <w:r w:rsidRPr="004F4962">
        <w:rPr>
          <w:sz w:val="28"/>
          <w:szCs w:val="28"/>
        </w:rPr>
        <w:t xml:space="preserve">«Развитие основных направлений экономики муниципального образования «Эхирит-Булагатский район» на 2020-2030 годы» предусмотрены 3 подпрограммы. В паспорте МП предусмотрены 2 подпрограммы. Не учтена подпрограмма </w:t>
      </w:r>
      <w:r w:rsidRPr="004F4962">
        <w:rPr>
          <w:i/>
          <w:sz w:val="28"/>
          <w:szCs w:val="28"/>
        </w:rPr>
        <w:t>«Муниципальная поддержка и содействие развитию общественных  и гражданских инициатив, некоммерческих организаций муниципального образования «Эхирит-Булагатский район» на 2023-2025год».</w:t>
      </w:r>
    </w:p>
    <w:p w:rsidR="00111994" w:rsidRPr="004F4962" w:rsidRDefault="00111994" w:rsidP="00D861A7">
      <w:pPr>
        <w:jc w:val="both"/>
        <w:rPr>
          <w:sz w:val="28"/>
          <w:szCs w:val="28"/>
        </w:rPr>
      </w:pPr>
      <w:r w:rsidRPr="004F4962">
        <w:rPr>
          <w:sz w:val="28"/>
          <w:szCs w:val="28"/>
        </w:rPr>
        <w:t xml:space="preserve">         Кроме того, в приложении к проекту бюджета «Ассигнования по муниципальным программам Эхирит-Булагатского района», планируемые бюджетные ассигнования на 2023год по подпрограмме «Улучшение условий  и охрана труда в муниципальном образовании  «Эхирит-Булагатский район» на 2020-2030годы» не соответствуют сумме бюджетных ассигнований распределяемых в разрезе основных мероприятий подпрограммы. Расхождение в сумме 66 000 рублей.</w:t>
      </w:r>
    </w:p>
    <w:p w:rsidR="00111994" w:rsidRPr="004F4962" w:rsidRDefault="00111994" w:rsidP="00D861A7">
      <w:pPr>
        <w:jc w:val="both"/>
        <w:rPr>
          <w:sz w:val="28"/>
          <w:szCs w:val="28"/>
        </w:rPr>
      </w:pPr>
      <w:r w:rsidRPr="004F4962">
        <w:rPr>
          <w:sz w:val="28"/>
          <w:szCs w:val="28"/>
        </w:rPr>
        <w:t xml:space="preserve">         - по МП «Анализ муниципальной программы «Культура муниципального образования «Эхирит-Булагатский район» на 2020-2025 годы»».</w:t>
      </w:r>
      <w:r w:rsidRPr="004F4962">
        <w:rPr>
          <w:b/>
          <w:sz w:val="28"/>
          <w:szCs w:val="28"/>
        </w:rPr>
        <w:t xml:space="preserve">   </w:t>
      </w:r>
      <w:r w:rsidRPr="004F4962">
        <w:rPr>
          <w:sz w:val="28"/>
          <w:szCs w:val="28"/>
        </w:rPr>
        <w:t xml:space="preserve">Паспортом МП предусмотрены 3 подпрограммы, а в приложении «Ассигнования по муниципальным программам Эхирит-Булагатского района» к проекту бюджета на 2023год и плановый период 2024-2025года бюджетные средства распределены по двум подпрограммам.  В указанном приложении не учтена подпрограмма «Методическое обеспечение деятельности культурно-досуговых учреждений Эхирит-Булагатского района </w:t>
      </w:r>
    </w:p>
    <w:p w:rsidR="00111994" w:rsidRPr="004F4962" w:rsidRDefault="00111994" w:rsidP="00D861A7">
      <w:pPr>
        <w:jc w:val="both"/>
        <w:rPr>
          <w:sz w:val="28"/>
          <w:szCs w:val="28"/>
        </w:rPr>
      </w:pPr>
      <w:r w:rsidRPr="004F4962">
        <w:rPr>
          <w:sz w:val="28"/>
          <w:szCs w:val="28"/>
        </w:rPr>
        <w:t xml:space="preserve">на 2023-2025 годы». </w:t>
      </w:r>
    </w:p>
    <w:p w:rsidR="00111994" w:rsidRPr="004F4962" w:rsidRDefault="00111994" w:rsidP="00D861A7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4962">
        <w:rPr>
          <w:sz w:val="28"/>
          <w:szCs w:val="28"/>
        </w:rPr>
        <w:t>- По МП Медицинские кадры,  профилактика социально-значимых заболеваний» в Эхирит-Булагатском  районе»  срок реализации 2019-2023 годы.  В паспорте муниципальной программы не указаны источники финансирования предусмотренных мероприятий.</w:t>
      </w:r>
    </w:p>
    <w:p w:rsidR="00111994" w:rsidRPr="004F4962" w:rsidRDefault="00111994" w:rsidP="00D861A7">
      <w:pPr>
        <w:tabs>
          <w:tab w:val="left" w:pos="540"/>
        </w:tabs>
        <w:jc w:val="both"/>
        <w:rPr>
          <w:bCs/>
          <w:sz w:val="28"/>
          <w:szCs w:val="28"/>
        </w:rPr>
      </w:pPr>
      <w:r w:rsidRPr="004F4962">
        <w:rPr>
          <w:sz w:val="28"/>
          <w:szCs w:val="28"/>
        </w:rPr>
        <w:t xml:space="preserve">        </w:t>
      </w:r>
      <w:r w:rsidRPr="004F4962">
        <w:rPr>
          <w:bCs/>
          <w:sz w:val="28"/>
          <w:szCs w:val="28"/>
        </w:rPr>
        <w:t xml:space="preserve">В  приложении к проекту бюджета </w:t>
      </w:r>
      <w:r w:rsidRPr="004F4962">
        <w:rPr>
          <w:sz w:val="28"/>
          <w:szCs w:val="28"/>
        </w:rPr>
        <w:t>«Ассигнования по муниципальным программам Эхирит-Булагатского района» к проекту бюджета на 2023год и плановый период 2024-2025года,</w:t>
      </w:r>
      <w:r w:rsidRPr="004F4962">
        <w:rPr>
          <w:bCs/>
          <w:sz w:val="28"/>
          <w:szCs w:val="28"/>
        </w:rPr>
        <w:t xml:space="preserve"> в наименованиях программ и подпрограмм со сроком реализации на 2020-2025годы, ошибочно указан срок реализации на 2020-2024годы.</w:t>
      </w:r>
    </w:p>
    <w:p w:rsidR="00111994" w:rsidRPr="004F4962" w:rsidRDefault="00111994" w:rsidP="00D861A7">
      <w:pPr>
        <w:ind w:firstLine="567"/>
        <w:jc w:val="both"/>
        <w:rPr>
          <w:sz w:val="28"/>
          <w:szCs w:val="28"/>
        </w:rPr>
      </w:pPr>
      <w:r w:rsidRPr="004F4962">
        <w:rPr>
          <w:sz w:val="28"/>
          <w:szCs w:val="28"/>
        </w:rPr>
        <w:t xml:space="preserve"> Текстовая часть к проекту решения Думы требует внесения изменений:</w:t>
      </w:r>
    </w:p>
    <w:p w:rsidR="00111994" w:rsidRPr="004F4962" w:rsidRDefault="00111994" w:rsidP="00D861A7">
      <w:pPr>
        <w:ind w:firstLine="567"/>
        <w:jc w:val="both"/>
        <w:rPr>
          <w:sz w:val="28"/>
          <w:szCs w:val="28"/>
        </w:rPr>
      </w:pPr>
      <w:r w:rsidRPr="004F4962">
        <w:rPr>
          <w:sz w:val="28"/>
          <w:szCs w:val="28"/>
        </w:rPr>
        <w:t>-  в абзаце  «Об одобрении прогноза социально-экономического развития МО «Эхирит-Булагатский район» на 2023 год и плановый период 2024 и 2025 годов»  неверно указан номер и дата постановления;</w:t>
      </w:r>
    </w:p>
    <w:p w:rsidR="00111994" w:rsidRPr="004F4962" w:rsidRDefault="00111994" w:rsidP="00D861A7">
      <w:pPr>
        <w:ind w:firstLine="567"/>
        <w:jc w:val="both"/>
        <w:rPr>
          <w:sz w:val="28"/>
          <w:szCs w:val="28"/>
        </w:rPr>
      </w:pPr>
      <w:r w:rsidRPr="004F4962">
        <w:rPr>
          <w:sz w:val="28"/>
          <w:szCs w:val="28"/>
        </w:rPr>
        <w:t>- в таблице « основные параметры районного бюджета на 2023 год и на плановый период 2024 и 2025 годов»  ошибочно указаны года 2022,2023,2024 годы;</w:t>
      </w:r>
    </w:p>
    <w:p w:rsidR="00111994" w:rsidRPr="004F4962" w:rsidRDefault="00111994" w:rsidP="00D861A7">
      <w:pPr>
        <w:ind w:firstLine="567"/>
        <w:jc w:val="both"/>
        <w:rPr>
          <w:sz w:val="28"/>
          <w:szCs w:val="28"/>
        </w:rPr>
      </w:pPr>
      <w:r w:rsidRPr="004F4962">
        <w:rPr>
          <w:sz w:val="28"/>
          <w:szCs w:val="28"/>
        </w:rPr>
        <w:t>- в таблице 1 «показатели поступления доходов в районный бюджет в 2021-2025 годах», по строке «налоговые и неналоговые доходы» столбец «оценка 2022г.»   ошибочно указана сумма 1 602 599 106,2 тыс. рублей, вместо 159 705,0 тыс. рублей.</w:t>
      </w:r>
    </w:p>
    <w:p w:rsidR="00111994" w:rsidRDefault="00111994" w:rsidP="00D861A7">
      <w:pPr>
        <w:autoSpaceDE w:val="0"/>
        <w:autoSpaceDN w:val="0"/>
        <w:adjustRightInd w:val="0"/>
        <w:ind w:left="-993" w:firstLine="993"/>
        <w:jc w:val="center"/>
        <w:rPr>
          <w:sz w:val="28"/>
          <w:szCs w:val="28"/>
        </w:rPr>
      </w:pPr>
    </w:p>
    <w:p w:rsidR="00111994" w:rsidRDefault="00111994" w:rsidP="00D861A7">
      <w:pPr>
        <w:autoSpaceDE w:val="0"/>
        <w:autoSpaceDN w:val="0"/>
        <w:adjustRightInd w:val="0"/>
        <w:ind w:left="-993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64335E">
        <w:rPr>
          <w:b/>
          <w:sz w:val="28"/>
          <w:szCs w:val="28"/>
        </w:rPr>
        <w:t>кспертиз</w:t>
      </w:r>
      <w:r>
        <w:rPr>
          <w:b/>
          <w:sz w:val="28"/>
          <w:szCs w:val="28"/>
        </w:rPr>
        <w:t>а</w:t>
      </w:r>
      <w:r w:rsidRPr="0064335E">
        <w:rPr>
          <w:b/>
          <w:sz w:val="28"/>
          <w:szCs w:val="28"/>
        </w:rPr>
        <w:t xml:space="preserve"> проектов бюджетов сельских поселений на 2023 год и </w:t>
      </w:r>
      <w:r>
        <w:rPr>
          <w:b/>
          <w:sz w:val="28"/>
          <w:szCs w:val="28"/>
        </w:rPr>
        <w:t xml:space="preserve">                         </w:t>
      </w:r>
    </w:p>
    <w:p w:rsidR="00111994" w:rsidRPr="0064335E" w:rsidRDefault="00111994" w:rsidP="00D861A7">
      <w:pPr>
        <w:autoSpaceDE w:val="0"/>
        <w:autoSpaceDN w:val="0"/>
        <w:adjustRightInd w:val="0"/>
        <w:ind w:left="-993" w:firstLine="993"/>
        <w:jc w:val="both"/>
        <w:rPr>
          <w:b/>
          <w:sz w:val="28"/>
          <w:szCs w:val="28"/>
        </w:rPr>
      </w:pPr>
      <w:r w:rsidRPr="0064335E">
        <w:rPr>
          <w:b/>
          <w:sz w:val="28"/>
          <w:szCs w:val="28"/>
        </w:rPr>
        <w:t>плановый период 2024 и 2025 годов.</w:t>
      </w:r>
    </w:p>
    <w:p w:rsidR="00111994" w:rsidRPr="0064335E" w:rsidRDefault="00111994" w:rsidP="00D861A7">
      <w:pPr>
        <w:jc w:val="both"/>
        <w:rPr>
          <w:rFonts w:eastAsiaTheme="minorEastAsia"/>
          <w:b/>
          <w:sz w:val="28"/>
          <w:szCs w:val="28"/>
        </w:rPr>
      </w:pPr>
    </w:p>
    <w:p w:rsidR="00111994" w:rsidRPr="005A21F8" w:rsidRDefault="00111994" w:rsidP="00D861A7">
      <w:pPr>
        <w:pStyle w:val="Default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МО «Ахинское»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935990">
        <w:rPr>
          <w:bCs/>
          <w:color w:val="auto"/>
          <w:sz w:val="28"/>
          <w:szCs w:val="28"/>
        </w:rPr>
        <w:t xml:space="preserve">        </w:t>
      </w:r>
      <w:r>
        <w:rPr>
          <w:bCs/>
          <w:color w:val="auto"/>
          <w:sz w:val="28"/>
          <w:szCs w:val="28"/>
        </w:rPr>
        <w:t xml:space="preserve"> </w:t>
      </w:r>
      <w:r w:rsidRPr="000C3FF3">
        <w:rPr>
          <w:bCs/>
          <w:color w:val="auto"/>
          <w:sz w:val="28"/>
          <w:szCs w:val="28"/>
        </w:rPr>
        <w:t xml:space="preserve">1.Проект  решения  «О бюджете муниципального образования «Ахинское»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0C3FF3">
        <w:rPr>
          <w:sz w:val="28"/>
          <w:szCs w:val="28"/>
        </w:rPr>
        <w:t xml:space="preserve">        2.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 (далее - ПСЭР).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«Ахинское»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вариантов.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КСП отмечает, что ПСЭР и  Пояснительная записка к ПСЭР, не в полном объеме содержит показатели, влияющие на уровень жизнедеятельности населения (доходы населения -  заработная плата). </w:t>
      </w:r>
    </w:p>
    <w:p w:rsidR="00111994" w:rsidRDefault="00111994" w:rsidP="00D861A7">
      <w:pPr>
        <w:pStyle w:val="Default"/>
        <w:ind w:right="-2"/>
        <w:jc w:val="both"/>
        <w:rPr>
          <w:bCs/>
          <w:color w:val="auto"/>
          <w:spacing w:val="3"/>
          <w:sz w:val="28"/>
          <w:szCs w:val="28"/>
        </w:rPr>
      </w:pPr>
      <w:r w:rsidRPr="000C3FF3">
        <w:rPr>
          <w:i/>
          <w:color w:val="auto"/>
          <w:sz w:val="28"/>
          <w:szCs w:val="28"/>
        </w:rPr>
        <w:t xml:space="preserve">        </w:t>
      </w:r>
      <w:r w:rsidRPr="000C3FF3">
        <w:rPr>
          <w:bCs/>
          <w:i/>
          <w:color w:val="auto"/>
          <w:spacing w:val="3"/>
          <w:sz w:val="28"/>
          <w:szCs w:val="28"/>
        </w:rPr>
        <w:t xml:space="preserve"> </w:t>
      </w:r>
      <w:r w:rsidRPr="000C3FF3">
        <w:rPr>
          <w:bCs/>
          <w:color w:val="auto"/>
          <w:spacing w:val="3"/>
          <w:sz w:val="28"/>
          <w:szCs w:val="28"/>
        </w:rPr>
        <w:t xml:space="preserve">Кроме того, в ПСЭР ошибочно указана численность населения на 2023 год 10074 человек, выручка на 2025 год – 6,8 млн. рублей. </w:t>
      </w:r>
    </w:p>
    <w:p w:rsidR="00111994" w:rsidRPr="000C3FF3" w:rsidRDefault="00111994" w:rsidP="00D861A7">
      <w:pPr>
        <w:pStyle w:val="Default"/>
        <w:ind w:right="-2"/>
        <w:jc w:val="both"/>
        <w:rPr>
          <w:sz w:val="28"/>
          <w:szCs w:val="28"/>
        </w:rPr>
      </w:pPr>
      <w:r>
        <w:rPr>
          <w:bCs/>
          <w:color w:val="auto"/>
          <w:spacing w:val="3"/>
          <w:sz w:val="28"/>
          <w:szCs w:val="28"/>
        </w:rPr>
        <w:t xml:space="preserve">        </w:t>
      </w:r>
      <w:r w:rsidRPr="000C3FF3">
        <w:rPr>
          <w:sz w:val="28"/>
          <w:szCs w:val="28"/>
        </w:rPr>
        <w:t>В проекте бюджета не представлены расходы в рамках муниципальных программ. КСП считает о необходимости включение в проект бюджета  расходы по муниципальным программам, по вопросам местного значения сельского поселения, в соответствии со ст.14 Федерального закона 131-ФЗ</w:t>
      </w:r>
      <w:r w:rsidRPr="000C3FF3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Федерации".</w:t>
      </w:r>
      <w:r w:rsidRPr="000C3FF3">
        <w:rPr>
          <w:sz w:val="28"/>
          <w:szCs w:val="28"/>
        </w:rPr>
        <w:t xml:space="preserve"> </w:t>
      </w:r>
    </w:p>
    <w:p w:rsidR="00111994" w:rsidRDefault="00111994" w:rsidP="00D861A7">
      <w:pPr>
        <w:tabs>
          <w:tab w:val="left" w:pos="567"/>
          <w:tab w:val="left" w:pos="851"/>
        </w:tabs>
        <w:ind w:left="567"/>
        <w:jc w:val="both"/>
        <w:rPr>
          <w:b/>
          <w:sz w:val="28"/>
          <w:szCs w:val="28"/>
        </w:rPr>
      </w:pPr>
    </w:p>
    <w:p w:rsidR="00111994" w:rsidRPr="000C3FF3" w:rsidRDefault="00111994" w:rsidP="00D861A7">
      <w:pPr>
        <w:tabs>
          <w:tab w:val="left" w:pos="567"/>
          <w:tab w:val="left" w:pos="851"/>
        </w:tabs>
        <w:ind w:left="567"/>
        <w:jc w:val="both"/>
        <w:rPr>
          <w:b/>
          <w:sz w:val="28"/>
          <w:szCs w:val="28"/>
        </w:rPr>
      </w:pPr>
      <w:r w:rsidRPr="000C3FF3">
        <w:rPr>
          <w:b/>
          <w:sz w:val="28"/>
          <w:szCs w:val="28"/>
        </w:rPr>
        <w:t>МО «Алужинское»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1.Перечень и содержание документов, представленных  одновременно с проектом бюджета,  соответствуют требованиям 184.2 БК РФ и ст. 25 Положения «О бюджетном процессе муниципального образования «Алужинское» за исключением проектов паспортов муниципальных программ.</w:t>
      </w:r>
    </w:p>
    <w:p w:rsidR="00111994" w:rsidRPr="000C3FF3" w:rsidRDefault="00111994" w:rsidP="00D861A7">
      <w:pPr>
        <w:tabs>
          <w:tab w:val="left" w:pos="567"/>
        </w:tabs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2</w:t>
      </w:r>
      <w:r w:rsidRPr="000C3FF3">
        <w:rPr>
          <w:sz w:val="28"/>
          <w:szCs w:val="28"/>
        </w:rPr>
        <w:t xml:space="preserve">. </w:t>
      </w:r>
      <w:r w:rsidRPr="000C3FF3">
        <w:rPr>
          <w:rFonts w:eastAsia="TimesNewRomanPSMT"/>
          <w:sz w:val="28"/>
          <w:szCs w:val="28"/>
        </w:rPr>
        <w:t>Прогноз СЭР не соответствует</w:t>
      </w:r>
      <w:r w:rsidRPr="000C3FF3">
        <w:rPr>
          <w:sz w:val="28"/>
          <w:szCs w:val="28"/>
        </w:rPr>
        <w:t xml:space="preserve"> п.2 ст.  35  Федерального  закона  от  28.06.2014  № 172-ФЗ «О стратегическом планировании в Российской Федерации»,  предусматривающий разработку прогноза  на вариативной основе одного или нескольких вариантов - </w:t>
      </w:r>
      <w:r w:rsidRPr="000C3FF3">
        <w:rPr>
          <w:bCs/>
          <w:sz w:val="28"/>
          <w:szCs w:val="28"/>
        </w:rPr>
        <w:t>консервативный и базовый</w:t>
      </w:r>
      <w:r w:rsidRPr="000C3FF3">
        <w:rPr>
          <w:sz w:val="28"/>
          <w:szCs w:val="28"/>
        </w:rPr>
        <w:t>. Прогноз СЭР разработан без учета вариативности.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</w:t>
      </w:r>
      <w:r w:rsidRPr="000C3FF3">
        <w:rPr>
          <w:sz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</w:p>
    <w:p w:rsidR="00111994" w:rsidRDefault="00111994" w:rsidP="00D861A7">
      <w:pPr>
        <w:shd w:val="clear" w:color="auto" w:fill="FFFFFF"/>
        <w:ind w:left="22" w:right="29" w:firstLine="545"/>
        <w:jc w:val="both"/>
        <w:rPr>
          <w:b/>
          <w:sz w:val="28"/>
          <w:szCs w:val="28"/>
        </w:rPr>
      </w:pPr>
    </w:p>
    <w:p w:rsidR="00111994" w:rsidRPr="000C3FF3" w:rsidRDefault="00111994" w:rsidP="00D861A7">
      <w:pPr>
        <w:shd w:val="clear" w:color="auto" w:fill="FFFFFF"/>
        <w:ind w:left="22" w:right="29" w:firstLine="545"/>
        <w:jc w:val="both"/>
        <w:rPr>
          <w:b/>
          <w:sz w:val="28"/>
          <w:szCs w:val="28"/>
        </w:rPr>
      </w:pPr>
      <w:r w:rsidRPr="000C3FF3">
        <w:rPr>
          <w:b/>
          <w:sz w:val="28"/>
          <w:szCs w:val="28"/>
        </w:rPr>
        <w:t>МО «Гаханское»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Перечень и содержание  документов, представленных  одновременно с проектом бюджета,  в целом соответствуют требованиям 184.2 БК РФ и ст. 25 Положения «О бюджетном процессе муниципального образования «Гаханское», за исключение пояснительной записки к ПСЭР.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0C3FF3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0C3FF3">
        <w:rPr>
          <w:sz w:val="28"/>
          <w:szCs w:val="28"/>
        </w:rPr>
        <w:t>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«Гаханское»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вариантов.</w:t>
      </w:r>
    </w:p>
    <w:p w:rsidR="00111994" w:rsidRPr="000C3FF3" w:rsidRDefault="00111994" w:rsidP="00D861A7">
      <w:pPr>
        <w:pStyle w:val="af8"/>
        <w:widowControl w:val="0"/>
        <w:ind w:right="-1" w:firstLine="540"/>
        <w:jc w:val="both"/>
        <w:rPr>
          <w:bCs/>
          <w:iCs/>
          <w:spacing w:val="3"/>
          <w:sz w:val="28"/>
          <w:szCs w:val="28"/>
        </w:rPr>
      </w:pPr>
      <w:r w:rsidRPr="000C3FF3">
        <w:rPr>
          <w:bCs/>
          <w:sz w:val="28"/>
          <w:szCs w:val="28"/>
        </w:rPr>
        <w:t xml:space="preserve"> </w:t>
      </w:r>
      <w:r w:rsidRPr="000C3FF3">
        <w:rPr>
          <w:sz w:val="28"/>
          <w:szCs w:val="28"/>
        </w:rPr>
        <w:t>КСП отмечает, что п</w:t>
      </w:r>
      <w:r w:rsidRPr="000C3FF3">
        <w:rPr>
          <w:bCs/>
          <w:iCs/>
          <w:spacing w:val="3"/>
          <w:sz w:val="28"/>
          <w:szCs w:val="28"/>
        </w:rPr>
        <w:t>ри составлении ПСЭР по  показателю «фонд оплаты труда» не учтена индексация заработной платы с учетом повышения МРОТ.</w:t>
      </w:r>
    </w:p>
    <w:p w:rsidR="00111994" w:rsidRPr="000C3FF3" w:rsidRDefault="00111994" w:rsidP="00D861A7">
      <w:pPr>
        <w:ind w:firstLine="708"/>
        <w:jc w:val="both"/>
        <w:rPr>
          <w:sz w:val="28"/>
          <w:szCs w:val="28"/>
        </w:rPr>
      </w:pPr>
      <w:r w:rsidRPr="000C3FF3">
        <w:rPr>
          <w:sz w:val="28"/>
          <w:szCs w:val="28"/>
        </w:rPr>
        <w:t>Анализ муниципальной программы показал, что паспорт не соответствует приложению к Положению о порядке разработки, утверждения и реализации</w:t>
      </w:r>
      <w:r w:rsidRPr="000C3FF3">
        <w:rPr>
          <w:sz w:val="28"/>
          <w:szCs w:val="28"/>
        </w:rPr>
        <w:br/>
        <w:t>муниципальных программ (подпрограмм, ведомственных целевых программ)   муниципального образования «Гаханское», утвержденным постановлением от  06.06.2016г. № 30А.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3FF3">
        <w:rPr>
          <w:sz w:val="28"/>
          <w:szCs w:val="28"/>
        </w:rPr>
        <w:t xml:space="preserve">. Текстовая часть статей проекта решения Думы  в целом соответствует  бюджетному законодательству. </w:t>
      </w:r>
    </w:p>
    <w:p w:rsidR="00111994" w:rsidRDefault="00111994" w:rsidP="00D861A7">
      <w:pPr>
        <w:pStyle w:val="21"/>
        <w:shd w:val="clear" w:color="auto" w:fill="auto"/>
        <w:tabs>
          <w:tab w:val="left" w:pos="567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  <w:r w:rsidRPr="000C3FF3">
        <w:rPr>
          <w:sz w:val="28"/>
          <w:szCs w:val="28"/>
        </w:rPr>
        <w:t xml:space="preserve">                        </w:t>
      </w:r>
      <w:r w:rsidRPr="000C3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111994" w:rsidRPr="00CB155E" w:rsidRDefault="00111994" w:rsidP="00D861A7">
      <w:pPr>
        <w:pStyle w:val="21"/>
        <w:shd w:val="clear" w:color="auto" w:fill="auto"/>
        <w:tabs>
          <w:tab w:val="left" w:pos="567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CB155E">
        <w:rPr>
          <w:b/>
          <w:sz w:val="28"/>
          <w:szCs w:val="28"/>
        </w:rPr>
        <w:t>МО «Захальское</w:t>
      </w:r>
    </w:p>
    <w:p w:rsidR="00111994" w:rsidRPr="000C3FF3" w:rsidRDefault="00111994" w:rsidP="00D861A7">
      <w:pPr>
        <w:pStyle w:val="Default"/>
        <w:jc w:val="both"/>
        <w:rPr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«Захальское», </w:t>
      </w:r>
      <w:r w:rsidRPr="000C3FF3">
        <w:rPr>
          <w:color w:val="auto"/>
          <w:sz w:val="28"/>
          <w:szCs w:val="28"/>
        </w:rPr>
        <w:t xml:space="preserve">за исключением проектов паспортов муниципальных программ. </w:t>
      </w:r>
    </w:p>
    <w:p w:rsidR="00111994" w:rsidRPr="000C3FF3" w:rsidRDefault="00111994" w:rsidP="00D861A7">
      <w:pPr>
        <w:pStyle w:val="Default"/>
        <w:jc w:val="both"/>
        <w:rPr>
          <w:bCs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2.</w:t>
      </w:r>
      <w:r w:rsidRPr="000C3FF3">
        <w:rPr>
          <w:sz w:val="28"/>
          <w:szCs w:val="28"/>
        </w:rPr>
        <w:t>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>вержденного Прогноза СЭР, Прогноз СЭР не соответствует</w:t>
      </w:r>
      <w:r w:rsidRPr="000C3FF3">
        <w:rPr>
          <w:sz w:val="28"/>
          <w:szCs w:val="28"/>
        </w:rPr>
        <w:t xml:space="preserve"> ст.  35  Федерального  закона  от  28.06.2014  №  172-ФЗ  «О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>прогноза социально-экономического развития муниципального образования «Захальское»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учета вариативности.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0C3FF3">
        <w:rPr>
          <w:sz w:val="28"/>
          <w:szCs w:val="28"/>
        </w:rPr>
        <w:t>.Текстовая часть, статей проекта решения Думы о бюджете, требует внесения изменений: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- в пункте 11решения Думы о бюджете, необходимо изменить текст « на 1 января 2023года» на текст «на 1 января 2024года» и  текст «на 1 января 2024года» на текст «на 1 января 2025года».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- 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</w:p>
    <w:p w:rsidR="00111994" w:rsidRDefault="00111994" w:rsidP="00D861A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</w:p>
    <w:p w:rsidR="00111994" w:rsidRPr="000C3FF3" w:rsidRDefault="00111994" w:rsidP="00D861A7">
      <w:pPr>
        <w:tabs>
          <w:tab w:val="left" w:pos="567"/>
          <w:tab w:val="left" w:pos="851"/>
        </w:tabs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3FF3">
        <w:rPr>
          <w:sz w:val="28"/>
          <w:szCs w:val="28"/>
        </w:rPr>
        <w:t xml:space="preserve"> </w:t>
      </w:r>
      <w:r w:rsidRPr="000C3FF3">
        <w:rPr>
          <w:b/>
          <w:spacing w:val="-5"/>
          <w:sz w:val="28"/>
          <w:szCs w:val="28"/>
        </w:rPr>
        <w:t>МО «Капсальское»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Проект  решения  «О бюджете муниципального образования «Капсальское»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0C3FF3">
        <w:rPr>
          <w:sz w:val="28"/>
          <w:szCs w:val="28"/>
        </w:rPr>
        <w:t>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 (далее - ПСЭР).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>прогноза социально-экономического развития муниципального образования «Капсальское»  на 2023-2025 годы разработаны без вариантов.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 </w:t>
      </w:r>
      <w:r w:rsidRPr="000C3FF3">
        <w:rPr>
          <w:sz w:val="28"/>
          <w:szCs w:val="28"/>
        </w:rPr>
        <w:t xml:space="preserve">КСП отмечает, что ПСЭР и  Пояснительная записка к ПСЭР, не в полном объеме содержит показатели, влияющие на уровень жизнедеятельности населения (например доходы населения -  заработная плата работающих). </w:t>
      </w:r>
      <w:r w:rsidRPr="000C3FF3">
        <w:rPr>
          <w:bCs/>
          <w:sz w:val="28"/>
          <w:szCs w:val="28"/>
        </w:rPr>
        <w:t xml:space="preserve"> </w:t>
      </w:r>
    </w:p>
    <w:p w:rsidR="00111994" w:rsidRPr="000C3FF3" w:rsidRDefault="00111994" w:rsidP="00D861A7">
      <w:pPr>
        <w:jc w:val="both"/>
        <w:rPr>
          <w:b/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   В составе документов к проекту бюджета не представлены паспорта муниципальных программ, в связи с чем,  анализ паспортов муниципальных программ не произведен.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0C3FF3">
        <w:rPr>
          <w:sz w:val="28"/>
          <w:szCs w:val="28"/>
        </w:rPr>
        <w:t xml:space="preserve">. В текстовой части статей проекта решения о бюджете не включен для утверждения перечень главных администраторов доходов бюджета в соответствии с п.3 ст. 184.1 Бюджетного кодекса РФ. </w:t>
      </w:r>
    </w:p>
    <w:p w:rsidR="00111994" w:rsidRDefault="00111994" w:rsidP="00D861A7">
      <w:pPr>
        <w:pStyle w:val="ab"/>
        <w:shd w:val="clear" w:color="auto" w:fill="FFFFFF"/>
        <w:ind w:left="567" w:right="29"/>
        <w:jc w:val="both"/>
        <w:rPr>
          <w:spacing w:val="-5"/>
          <w:sz w:val="28"/>
          <w:szCs w:val="28"/>
        </w:rPr>
      </w:pPr>
      <w:r w:rsidRPr="000C3FF3">
        <w:rPr>
          <w:spacing w:val="-5"/>
          <w:sz w:val="28"/>
          <w:szCs w:val="28"/>
        </w:rPr>
        <w:t xml:space="preserve"> </w:t>
      </w:r>
    </w:p>
    <w:p w:rsidR="00111994" w:rsidRPr="000C3FF3" w:rsidRDefault="00111994" w:rsidP="00D861A7">
      <w:pPr>
        <w:pStyle w:val="ab"/>
        <w:shd w:val="clear" w:color="auto" w:fill="FFFFFF"/>
        <w:ind w:left="567" w:right="29"/>
        <w:jc w:val="both"/>
        <w:rPr>
          <w:b/>
          <w:spacing w:val="-5"/>
          <w:sz w:val="28"/>
          <w:szCs w:val="28"/>
        </w:rPr>
      </w:pPr>
      <w:r w:rsidRPr="000C3FF3">
        <w:rPr>
          <w:b/>
          <w:spacing w:val="-5"/>
          <w:sz w:val="28"/>
          <w:szCs w:val="28"/>
        </w:rPr>
        <w:t>МО «Корсукское»</w:t>
      </w:r>
    </w:p>
    <w:p w:rsidR="00111994" w:rsidRPr="000C3FF3" w:rsidRDefault="00111994" w:rsidP="00D861A7">
      <w:pPr>
        <w:pStyle w:val="Default"/>
        <w:jc w:val="both"/>
        <w:rPr>
          <w:bCs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</w:t>
      </w:r>
      <w:r w:rsidRPr="000C3FF3">
        <w:rPr>
          <w:sz w:val="28"/>
          <w:szCs w:val="28"/>
        </w:rPr>
        <w:t>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 (далее- ПСЭР).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«Корсукское»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вариантов.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  <w:szCs w:val="28"/>
        </w:rPr>
        <w:t xml:space="preserve">КСП отмечает, что ПСЭР и  Пояснительная записка к ПСЭР, не в полном объеме содержит показатели, влияющие на уровень жизнедеятельности населения  (доходы населения -  заработная плата работающих). </w:t>
      </w:r>
    </w:p>
    <w:p w:rsidR="00111994" w:rsidRPr="000C3FF3" w:rsidRDefault="00111994" w:rsidP="00D861A7">
      <w:pPr>
        <w:ind w:firstLine="708"/>
        <w:jc w:val="both"/>
        <w:rPr>
          <w:sz w:val="28"/>
          <w:szCs w:val="28"/>
        </w:rPr>
      </w:pPr>
      <w:r w:rsidRPr="000C3FF3">
        <w:rPr>
          <w:sz w:val="28"/>
          <w:szCs w:val="28"/>
        </w:rPr>
        <w:t>Анализ муниципальных программ показал, что паспорта муниципальных программ не соответствует приложению 1 к Положению</w:t>
      </w:r>
      <w:r w:rsidRPr="000C3FF3">
        <w:rPr>
          <w:bCs/>
          <w:sz w:val="28"/>
          <w:szCs w:val="28"/>
        </w:rPr>
        <w:t>1 к Поло</w:t>
      </w:r>
      <w:r w:rsidRPr="000C3FF3">
        <w:rPr>
          <w:sz w:val="28"/>
          <w:szCs w:val="28"/>
        </w:rPr>
        <w:t>жению о порядке разработки, утверждения и реализации</w:t>
      </w:r>
      <w:r w:rsidRPr="000C3FF3">
        <w:rPr>
          <w:sz w:val="28"/>
          <w:szCs w:val="28"/>
        </w:rPr>
        <w:br/>
        <w:t>муниципальных программ (подпрограмм, ведомственных целевых программ)   муниципального образования «Корсукское», утвержденным постановлением от  22.08.2016г. № 42.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3FF3">
        <w:rPr>
          <w:sz w:val="28"/>
          <w:szCs w:val="28"/>
        </w:rPr>
        <w:t>. Текстовая часть статей проекта решения Думы  требует внесения изменений в соответствии с абзацем 6  ст.184.1: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>- в статье 1 в части поступления  безвозмездных поступлений необходимо указать весь объем безвозмездных поступлений</w:t>
      </w:r>
      <w:r w:rsidRPr="000C3FF3">
        <w:rPr>
          <w:sz w:val="25"/>
          <w:szCs w:val="25"/>
          <w:shd w:val="clear" w:color="auto" w:fill="FFFFFF"/>
        </w:rPr>
        <w:t xml:space="preserve"> </w:t>
      </w:r>
      <w:r w:rsidRPr="000C3FF3">
        <w:rPr>
          <w:sz w:val="28"/>
          <w:szCs w:val="28"/>
          <w:shd w:val="clear" w:color="auto" w:fill="FFFFFF"/>
        </w:rPr>
        <w:t>из других бюджетов;</w:t>
      </w:r>
      <w:r w:rsidRPr="000C3FF3">
        <w:rPr>
          <w:sz w:val="28"/>
          <w:szCs w:val="28"/>
        </w:rPr>
        <w:t xml:space="preserve"> 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- утвердить </w:t>
      </w:r>
      <w:r w:rsidRPr="000C3FF3">
        <w:rPr>
          <w:sz w:val="28"/>
          <w:szCs w:val="28"/>
          <w:shd w:val="clear" w:color="auto" w:fill="FFFFFF"/>
        </w:rPr>
        <w:t>объем межбюджетных трансфертов предоставляемых другим бюджетам бюджетной системы Российской Федерации в очередном финансовом году (очередном финансовом году и плановом периоде).</w:t>
      </w:r>
      <w:r w:rsidRPr="000C3FF3">
        <w:rPr>
          <w:sz w:val="28"/>
          <w:szCs w:val="28"/>
        </w:rPr>
        <w:t xml:space="preserve"> 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>Текстовая часть пояснительной записки  к проекту решения Думы не в полном объеме раскрывает расходную часть проекта бюджета (нет разделов 03,11).</w:t>
      </w:r>
    </w:p>
    <w:p w:rsidR="00111994" w:rsidRDefault="00111994" w:rsidP="00D861A7">
      <w:pPr>
        <w:shd w:val="clear" w:color="auto" w:fill="FFFFFF"/>
        <w:ind w:right="29"/>
        <w:jc w:val="both"/>
        <w:rPr>
          <w:b/>
          <w:spacing w:val="-5"/>
          <w:sz w:val="28"/>
          <w:szCs w:val="28"/>
        </w:rPr>
      </w:pPr>
      <w:r w:rsidRPr="000C3FF3">
        <w:rPr>
          <w:b/>
          <w:spacing w:val="-5"/>
          <w:sz w:val="28"/>
          <w:szCs w:val="28"/>
        </w:rPr>
        <w:t xml:space="preserve">      </w:t>
      </w:r>
    </w:p>
    <w:p w:rsidR="00111994" w:rsidRPr="000C3FF3" w:rsidRDefault="00111994" w:rsidP="00D861A7">
      <w:pPr>
        <w:shd w:val="clear" w:color="auto" w:fill="FFFFFF"/>
        <w:ind w:right="29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</w:t>
      </w:r>
      <w:r w:rsidRPr="000C3FF3">
        <w:rPr>
          <w:b/>
          <w:spacing w:val="-5"/>
          <w:sz w:val="28"/>
          <w:szCs w:val="28"/>
        </w:rPr>
        <w:t xml:space="preserve"> МО «Кулункунское» 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«Кулункунское», за исключением паспортов муниципальных программ.</w:t>
      </w:r>
    </w:p>
    <w:p w:rsidR="00111994" w:rsidRPr="000C3FF3" w:rsidRDefault="00111994" w:rsidP="00D861A7">
      <w:pPr>
        <w:pStyle w:val="Default"/>
        <w:tabs>
          <w:tab w:val="left" w:pos="851"/>
        </w:tabs>
        <w:ind w:left="-142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  2. Проект  решения  «О бюджете муниципального образования «Кулункунское»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0C3FF3">
        <w:rPr>
          <w:sz w:val="28"/>
          <w:szCs w:val="28"/>
        </w:rPr>
        <w:t xml:space="preserve">       3.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 (далее- ПСЭР).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«Кулункунское»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вариантов.</w:t>
      </w:r>
    </w:p>
    <w:p w:rsidR="00111994" w:rsidRPr="0058717C" w:rsidRDefault="00111994" w:rsidP="00D861A7">
      <w:pPr>
        <w:pStyle w:val="21"/>
        <w:tabs>
          <w:tab w:val="left" w:pos="392"/>
        </w:tabs>
        <w:spacing w:before="0" w:after="0" w:line="240" w:lineRule="auto"/>
        <w:ind w:left="80"/>
        <w:rPr>
          <w:sz w:val="28"/>
          <w:szCs w:val="28"/>
        </w:rPr>
      </w:pPr>
      <w:r w:rsidRPr="0058717C">
        <w:rPr>
          <w:bCs/>
          <w:sz w:val="28"/>
          <w:szCs w:val="28"/>
        </w:rPr>
        <w:t xml:space="preserve">        </w:t>
      </w:r>
      <w:r w:rsidRPr="0058717C">
        <w:rPr>
          <w:sz w:val="28"/>
          <w:szCs w:val="28"/>
        </w:rPr>
        <w:t xml:space="preserve">КСП отмечает, пояснительная записка к ПСЭР, </w:t>
      </w:r>
      <w:r w:rsidRPr="0058717C">
        <w:rPr>
          <w:bCs/>
          <w:spacing w:val="3"/>
          <w:sz w:val="28"/>
          <w:szCs w:val="28"/>
        </w:rPr>
        <w:t xml:space="preserve">не  содержит 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Данный факт свидетельствует о несоблюдении статьи 173 БК РФ. </w:t>
      </w:r>
    </w:p>
    <w:p w:rsidR="00111994" w:rsidRPr="000C3FF3" w:rsidRDefault="00111994" w:rsidP="00D861A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C3FF3">
        <w:rPr>
          <w:sz w:val="28"/>
          <w:szCs w:val="28"/>
        </w:rPr>
        <w:t>В составе документов к проекту бюджета не представлены паспорта муниципальных программ, в связи с чем,  анализ паспортов муниципальных программ не произведен.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FF3">
        <w:rPr>
          <w:sz w:val="28"/>
          <w:szCs w:val="28"/>
        </w:rPr>
        <w:t xml:space="preserve">. Текстовая часть статей проекта решения Думы о бюджете требует внесения изменений: 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>В статье 1 проекта решения о бюджете  сумма доходов на 2023 год ошибочно указана в объеме  17 304 820 рублей  вместо 17 306 920 рублей;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Сумма расходов на 2023 год ошибочно указана в объеме 17 465 022 рубля вместо 17 467 102 рубля. 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>Также, текстовая часть пояснительной записки к проекту решения Думы требует внесения изменений:</w:t>
      </w:r>
    </w:p>
    <w:p w:rsidR="00111994" w:rsidRPr="000C3FF3" w:rsidRDefault="00111994" w:rsidP="00D861A7">
      <w:pPr>
        <w:ind w:firstLine="567"/>
        <w:jc w:val="both"/>
        <w:rPr>
          <w:b/>
          <w:sz w:val="28"/>
          <w:szCs w:val="28"/>
        </w:rPr>
      </w:pPr>
      <w:r w:rsidRPr="000C3FF3">
        <w:rPr>
          <w:sz w:val="28"/>
          <w:szCs w:val="28"/>
        </w:rPr>
        <w:t>-  в разделе 05 «Прочие мероприятия по благоустройству городских округов и поселений» объем расходов ошибочно указан в сумме 1 586,7 тыс. рублей вместо 1 188,0 тыс. рублей.</w:t>
      </w:r>
      <w:r w:rsidRPr="000C3FF3">
        <w:rPr>
          <w:b/>
          <w:sz w:val="28"/>
          <w:szCs w:val="28"/>
        </w:rPr>
        <w:t xml:space="preserve"> </w:t>
      </w:r>
    </w:p>
    <w:p w:rsidR="00111994" w:rsidRDefault="00111994" w:rsidP="00D861A7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  <w:r w:rsidRPr="000C3FF3">
        <w:rPr>
          <w:b/>
          <w:sz w:val="28"/>
          <w:szCs w:val="28"/>
        </w:rPr>
        <w:t xml:space="preserve"> </w:t>
      </w:r>
    </w:p>
    <w:p w:rsidR="00111994" w:rsidRPr="0030506A" w:rsidRDefault="00111994" w:rsidP="00D861A7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30506A">
        <w:rPr>
          <w:b/>
          <w:sz w:val="28"/>
          <w:szCs w:val="28"/>
        </w:rPr>
        <w:t xml:space="preserve">         МО «Ново-Николаевское»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1.Перечень и содержание документов, представленных  одновременно с проектом бюджета,  соответствуют требованиям 184.2 БК РФ и ст.24 Положения «О бюджетном процессе муниципального образования «Ново – Николаевское», за исключением паспортов муниципальных программ.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2. Проект  решения  «О бюджете муниципального образования «Ново - Николаевское»  на  2023  год  и  на плановый период 2024  и 2025  годов» не размещен на официальном сайте Администрации муниципального образования  в  сети  «Интернет»,  что не согласуется с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pStyle w:val="af8"/>
        <w:widowControl w:val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3. </w:t>
      </w:r>
      <w:r w:rsidRPr="000C3FF3">
        <w:rPr>
          <w:rFonts w:eastAsia="TimesNewRomanPSMT"/>
          <w:sz w:val="28"/>
          <w:szCs w:val="28"/>
        </w:rPr>
        <w:t>Утвержденный Прогноз СЭР не соответствует</w:t>
      </w:r>
      <w:r w:rsidRPr="000C3FF3">
        <w:rPr>
          <w:sz w:val="28"/>
          <w:szCs w:val="28"/>
        </w:rPr>
        <w:t xml:space="preserve"> ст.  35  Федерального  закона  от  28.06.2014  № 172-ФЗ  «О  стратегическом планировании в Российской Федерации»,  предусматривающий разработку прогноза  на вариативной основе одного или нескольких вариантов - </w:t>
      </w:r>
      <w:r w:rsidRPr="000C3FF3">
        <w:rPr>
          <w:bCs/>
          <w:sz w:val="28"/>
          <w:szCs w:val="28"/>
        </w:rPr>
        <w:t>консервативный и базовый</w:t>
      </w:r>
      <w:r w:rsidRPr="000C3FF3">
        <w:rPr>
          <w:sz w:val="28"/>
          <w:szCs w:val="28"/>
        </w:rPr>
        <w:t xml:space="preserve">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«Ново - Николаевское»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 xml:space="preserve">на 2023-2025 годы разработаны без учета вариативности. </w:t>
      </w:r>
      <w:r w:rsidRPr="000C3FF3">
        <w:rPr>
          <w:sz w:val="28"/>
          <w:szCs w:val="28"/>
        </w:rPr>
        <w:t xml:space="preserve"> </w:t>
      </w:r>
      <w:r w:rsidRPr="000C3FF3">
        <w:rPr>
          <w:bCs/>
          <w:sz w:val="28"/>
          <w:szCs w:val="28"/>
        </w:rPr>
        <w:t>Кроме этого, в представленном Прогнозе СЭР отсутствуют ожидаемые итоги социально – экономического развития за 2022год, фактическое исполнение показателей социально – экономического развития за 2020 и 2021годы. В связи отсутствием указанных показателей, не представляется возможность анализа показателей Прогноза СЭР.</w:t>
      </w:r>
      <w:r w:rsidRPr="000C3FF3">
        <w:rPr>
          <w:sz w:val="28"/>
          <w:szCs w:val="28"/>
        </w:rPr>
        <w:t xml:space="preserve"> </w:t>
      </w:r>
    </w:p>
    <w:p w:rsidR="00111994" w:rsidRPr="000C3FF3" w:rsidRDefault="00111994" w:rsidP="00D861A7">
      <w:pPr>
        <w:pStyle w:val="af8"/>
        <w:widowControl w:val="0"/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4</w:t>
      </w:r>
      <w:r w:rsidRPr="000C3FF3">
        <w:rPr>
          <w:sz w:val="28"/>
          <w:szCs w:val="28"/>
        </w:rPr>
        <w:t>.Текстовая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  <w:r w:rsidRPr="000C3FF3">
        <w:rPr>
          <w:b/>
          <w:sz w:val="28"/>
          <w:szCs w:val="28"/>
        </w:rPr>
        <w:t xml:space="preserve">      </w:t>
      </w:r>
    </w:p>
    <w:p w:rsidR="00111994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0C3FF3">
        <w:rPr>
          <w:b/>
          <w:sz w:val="28"/>
          <w:szCs w:val="28"/>
        </w:rPr>
        <w:t xml:space="preserve">      </w:t>
      </w:r>
    </w:p>
    <w:p w:rsidR="00111994" w:rsidRPr="00FA21B2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A21B2">
        <w:rPr>
          <w:b/>
          <w:sz w:val="28"/>
          <w:szCs w:val="28"/>
        </w:rPr>
        <w:t>МО «Олойское»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1.В п.2 ст.  25. Положения о бюджетном процессе ошибочно указана ссылка на статью 21 настоящего Положения «о предоставлении документов и материалов одновременно с проектом бюджета», вместо статьи 24.</w:t>
      </w:r>
    </w:p>
    <w:p w:rsidR="00111994" w:rsidRPr="000C3FF3" w:rsidRDefault="00111994" w:rsidP="00D861A7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2.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«Олойское», за исключением </w:t>
      </w:r>
      <w:r w:rsidRPr="000C3FF3">
        <w:rPr>
          <w:color w:val="auto"/>
          <w:sz w:val="28"/>
          <w:szCs w:val="28"/>
          <w:shd w:val="clear" w:color="auto" w:fill="FFFFFF"/>
        </w:rPr>
        <w:t>предварительных итогов социально-экономического развития соответствующей территории за истекший период текущего финансового года.</w:t>
      </w:r>
    </w:p>
    <w:p w:rsidR="00111994" w:rsidRPr="000C3FF3" w:rsidRDefault="00111994" w:rsidP="00D861A7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3</w:t>
      </w:r>
      <w:r w:rsidRPr="000C3FF3">
        <w:rPr>
          <w:bCs/>
          <w:color w:val="auto"/>
          <w:sz w:val="28"/>
          <w:szCs w:val="28"/>
        </w:rPr>
        <w:t xml:space="preserve">. Проект  решения  «О бюджете муниципального образования «Олойское»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0C3FF3">
        <w:rPr>
          <w:sz w:val="28"/>
          <w:szCs w:val="28"/>
        </w:rPr>
        <w:t>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 xml:space="preserve">вержденного Прогноза социально-экономического развития. ПСЭР не </w:t>
      </w:r>
      <w:r w:rsidRPr="000C3FF3">
        <w:rPr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«Олойское»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вариантов.</w:t>
      </w:r>
    </w:p>
    <w:p w:rsidR="00111994" w:rsidRPr="000C3FF3" w:rsidRDefault="00111994" w:rsidP="00D861A7">
      <w:pPr>
        <w:pStyle w:val="af8"/>
        <w:widowControl w:val="0"/>
        <w:ind w:firstLine="540"/>
        <w:jc w:val="both"/>
        <w:rPr>
          <w:bCs/>
          <w:sz w:val="28"/>
          <w:szCs w:val="28"/>
        </w:rPr>
      </w:pPr>
      <w:r w:rsidRPr="000C3FF3">
        <w:rPr>
          <w:bCs/>
          <w:sz w:val="28"/>
          <w:szCs w:val="28"/>
        </w:rPr>
        <w:t xml:space="preserve">Прогноз  СЭР  не  достаточно  обоснован, так как нет </w:t>
      </w:r>
      <w:r w:rsidRPr="000C3FF3">
        <w:rPr>
          <w:sz w:val="28"/>
          <w:szCs w:val="28"/>
          <w:shd w:val="clear" w:color="auto" w:fill="FFFFFF"/>
        </w:rPr>
        <w:t>предварительных итогов социально-экономического развития соответствующей территории за истекший период текущего финансового года.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C3FF3">
        <w:rPr>
          <w:sz w:val="28"/>
          <w:szCs w:val="28"/>
        </w:rPr>
        <w:t xml:space="preserve"> Пояснительная записка ПСЭР, </w:t>
      </w:r>
      <w:r w:rsidRPr="000C3FF3">
        <w:rPr>
          <w:bCs/>
          <w:spacing w:val="3"/>
          <w:sz w:val="28"/>
          <w:szCs w:val="28"/>
        </w:rPr>
        <w:t xml:space="preserve">не  содержит  </w:t>
      </w:r>
      <w:r w:rsidRPr="000C3FF3">
        <w:rPr>
          <w:sz w:val="28"/>
          <w:szCs w:val="28"/>
        </w:rPr>
        <w:t xml:space="preserve">описание основных тенденций их изменения и факторов, оказавших влияние (как положительное, так и отрицательное) на эти изменения при анализе достигнутого уровня -значений показателей ПСЭР.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5</w:t>
      </w:r>
      <w:r w:rsidRPr="000C3FF3">
        <w:rPr>
          <w:sz w:val="28"/>
          <w:szCs w:val="28"/>
        </w:rPr>
        <w:t>. В нарушение</w:t>
      </w:r>
      <w:r w:rsidRPr="000C3FF3">
        <w:rPr>
          <w:rStyle w:val="afb"/>
          <w:rFonts w:eastAsiaTheme="majorEastAsia"/>
          <w:sz w:val="28"/>
          <w:szCs w:val="28"/>
        </w:rPr>
        <w:t xml:space="preserve"> </w:t>
      </w:r>
      <w:r w:rsidRPr="00FA21B2">
        <w:rPr>
          <w:rStyle w:val="afb"/>
          <w:rFonts w:eastAsiaTheme="majorEastAsia"/>
          <w:sz w:val="28"/>
          <w:szCs w:val="28"/>
        </w:rPr>
        <w:t>статьи 184.2</w:t>
      </w:r>
      <w:r w:rsidRPr="000C3FF3">
        <w:rPr>
          <w:b/>
          <w:sz w:val="28"/>
          <w:szCs w:val="28"/>
        </w:rPr>
        <w:t xml:space="preserve">  </w:t>
      </w:r>
      <w:r w:rsidRPr="000C3FF3">
        <w:rPr>
          <w:sz w:val="28"/>
          <w:szCs w:val="28"/>
        </w:rPr>
        <w:t xml:space="preserve">БК РФ не  представлен реестр источников доходов бюджета поселения на 2023 год и плановый период 2024 и 2025 годов.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ab/>
      </w:r>
      <w:r w:rsidRPr="00FA21B2">
        <w:rPr>
          <w:bCs/>
          <w:sz w:val="28"/>
          <w:szCs w:val="28"/>
        </w:rPr>
        <w:t>Муниципальная программа «</w:t>
      </w:r>
      <w:r>
        <w:rPr>
          <w:b/>
          <w:bCs/>
          <w:i/>
          <w:sz w:val="28"/>
          <w:szCs w:val="28"/>
        </w:rPr>
        <w:t xml:space="preserve"> </w:t>
      </w:r>
      <w:r w:rsidRPr="004B1124">
        <w:rPr>
          <w:sz w:val="28"/>
          <w:szCs w:val="28"/>
        </w:rPr>
        <w:t>Обеспечение пожарной безопасности в границах муниципального образования "Олойское" на 2022-2024гг</w:t>
      </w:r>
      <w:r>
        <w:rPr>
          <w:sz w:val="28"/>
          <w:szCs w:val="28"/>
        </w:rPr>
        <w:t>.»</w:t>
      </w:r>
      <w:r>
        <w:rPr>
          <w:bCs/>
          <w:sz w:val="28"/>
          <w:szCs w:val="28"/>
        </w:rPr>
        <w:t xml:space="preserve"> утверждена постановлением администрации» от 27.12.2021 года №34. </w:t>
      </w:r>
      <w:r>
        <w:rPr>
          <w:b/>
          <w:bCs/>
          <w:i/>
          <w:sz w:val="28"/>
          <w:szCs w:val="28"/>
        </w:rPr>
        <w:t xml:space="preserve"> </w:t>
      </w:r>
      <w:r w:rsidRPr="000C3FF3">
        <w:rPr>
          <w:bCs/>
          <w:sz w:val="28"/>
          <w:szCs w:val="28"/>
        </w:rPr>
        <w:t>Паспорт МП не соответствует приложению 1 к Поло</w:t>
      </w:r>
      <w:r w:rsidRPr="000C3FF3">
        <w:rPr>
          <w:sz w:val="28"/>
          <w:szCs w:val="28"/>
        </w:rPr>
        <w:t xml:space="preserve">жению </w:t>
      </w:r>
      <w:r w:rsidRPr="000C3FF3">
        <w:rPr>
          <w:sz w:val="28"/>
          <w:szCs w:val="28"/>
        </w:rPr>
        <w:br/>
        <w:t>о порядке разработки, утверждения и реализации</w:t>
      </w:r>
      <w:r w:rsidRPr="000C3FF3">
        <w:rPr>
          <w:sz w:val="28"/>
          <w:szCs w:val="28"/>
        </w:rPr>
        <w:br/>
        <w:t>муниципальных программ (подпрограмм, ведомственных целевых программ)   муниципального образования «Олойское», утвержденным постановлением от  07.06.2016г. № 24. Отсутствуют целевые показатели.</w:t>
      </w:r>
    </w:p>
    <w:p w:rsidR="00111994" w:rsidRPr="000C3FF3" w:rsidRDefault="00111994" w:rsidP="00D861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C3FF3">
        <w:rPr>
          <w:sz w:val="28"/>
          <w:szCs w:val="28"/>
        </w:rPr>
        <w:t xml:space="preserve">. Текстовую часть статей проекта решения Думы необходимо дополнить пунктами в соответствии с п.3 статьи 184.1 БК РФ: 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- утвердить </w:t>
      </w:r>
      <w:r w:rsidRPr="000C3FF3">
        <w:rPr>
          <w:sz w:val="28"/>
          <w:szCs w:val="28"/>
          <w:shd w:val="clear" w:color="auto" w:fill="FFFFFF"/>
        </w:rPr>
        <w:t>общий объем бюджетных ассигнований, направляемых на исполнение публичных нормативных обязательств;</w:t>
      </w:r>
    </w:p>
    <w:p w:rsidR="00111994" w:rsidRPr="000C3FF3" w:rsidRDefault="00111994" w:rsidP="00D861A7">
      <w:pPr>
        <w:ind w:firstLine="567"/>
        <w:jc w:val="both"/>
        <w:rPr>
          <w:sz w:val="28"/>
          <w:szCs w:val="28"/>
          <w:shd w:val="clear" w:color="auto" w:fill="FFFFFF"/>
        </w:rPr>
      </w:pPr>
      <w:r w:rsidRPr="000C3FF3">
        <w:rPr>
          <w:sz w:val="28"/>
          <w:szCs w:val="28"/>
        </w:rPr>
        <w:t xml:space="preserve">- утвердить </w:t>
      </w:r>
      <w:r w:rsidRPr="000C3FF3">
        <w:rPr>
          <w:sz w:val="28"/>
          <w:szCs w:val="28"/>
          <w:shd w:val="clear" w:color="auto" w:fill="FFFFFF"/>
        </w:rPr>
        <w:t>объем межбюджетных трансфертов, предоставляемых другим бюджетам бюджетной системы Российской Федерации в очередном финансовом году (очередном финансовом году и плановом периоде).</w:t>
      </w:r>
    </w:p>
    <w:p w:rsidR="00111994" w:rsidRPr="000C3FF3" w:rsidRDefault="00111994" w:rsidP="00D861A7">
      <w:pPr>
        <w:ind w:firstLine="567"/>
        <w:jc w:val="both"/>
        <w:rPr>
          <w:b/>
          <w:sz w:val="28"/>
          <w:szCs w:val="28"/>
        </w:rPr>
      </w:pPr>
      <w:r w:rsidRPr="000C3FF3">
        <w:rPr>
          <w:sz w:val="28"/>
          <w:szCs w:val="28"/>
        </w:rPr>
        <w:t xml:space="preserve">Также, текстовая часть пояснительной записки к проекту решения Думы не в полном объеме, в доходной части нет пояснений по безвозмездным поступлениям. </w:t>
      </w:r>
    </w:p>
    <w:p w:rsidR="00111994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</w:p>
    <w:p w:rsidR="00111994" w:rsidRPr="0030506A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506A">
        <w:rPr>
          <w:sz w:val="28"/>
          <w:szCs w:val="28"/>
        </w:rPr>
        <w:t xml:space="preserve"> </w:t>
      </w:r>
      <w:r w:rsidRPr="0030506A">
        <w:rPr>
          <w:b/>
          <w:sz w:val="28"/>
          <w:szCs w:val="28"/>
        </w:rPr>
        <w:t>МО «Тугутуйское»</w:t>
      </w:r>
      <w:r w:rsidRPr="0030506A">
        <w:rPr>
          <w:b/>
          <w:bCs/>
          <w:sz w:val="28"/>
          <w:szCs w:val="28"/>
        </w:rPr>
        <w:t xml:space="preserve">  </w:t>
      </w:r>
    </w:p>
    <w:p w:rsidR="00111994" w:rsidRPr="0030506A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30506A">
        <w:rPr>
          <w:bCs/>
          <w:color w:val="auto"/>
          <w:sz w:val="28"/>
          <w:szCs w:val="28"/>
        </w:rPr>
        <w:t xml:space="preserve">       1.Перечень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«Тугутуйское» за исключением проектов паспортов муниципальных программ.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 w:rsidRPr="00FA21B2">
        <w:rPr>
          <w:bCs/>
          <w:color w:val="C00000"/>
          <w:sz w:val="28"/>
          <w:szCs w:val="28"/>
        </w:rPr>
        <w:t xml:space="preserve">       </w:t>
      </w:r>
      <w:r w:rsidRPr="0030506A">
        <w:rPr>
          <w:bCs/>
          <w:sz w:val="28"/>
          <w:szCs w:val="28"/>
        </w:rPr>
        <w:t>2. Проект  решения  «О бюджете муниципального образования «Тугутуйское»  на  2023  год  и  на плановый период 2024  и 2025</w:t>
      </w:r>
      <w:r w:rsidRPr="000C3FF3">
        <w:rPr>
          <w:bCs/>
          <w:sz w:val="28"/>
          <w:szCs w:val="28"/>
        </w:rPr>
        <w:t xml:space="preserve">  годов» со всеми приложениями размещен на официальном сайте  Администрации муниципального образования  в  сети  «Интернет»,  что 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111994" w:rsidRPr="000C3FF3" w:rsidRDefault="00111994" w:rsidP="00D861A7">
      <w:pPr>
        <w:pStyle w:val="af8"/>
        <w:widowControl w:val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3. </w:t>
      </w:r>
      <w:r w:rsidRPr="000C3FF3">
        <w:rPr>
          <w:rFonts w:eastAsia="TimesNewRomanPSMT"/>
          <w:sz w:val="28"/>
          <w:szCs w:val="28"/>
        </w:rPr>
        <w:t xml:space="preserve">Прогноз СЭР </w:t>
      </w:r>
      <w:r w:rsidRPr="000C3FF3">
        <w:rPr>
          <w:sz w:val="28"/>
          <w:szCs w:val="28"/>
        </w:rPr>
        <w:t>утвержден после внесения проекта бюджета на рассмотрение в представительный орган.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0C3FF3">
        <w:rPr>
          <w:sz w:val="28"/>
          <w:szCs w:val="28"/>
        </w:rPr>
        <w:t>.Текстовая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  <w:r w:rsidRPr="000C3FF3">
        <w:rPr>
          <w:b/>
          <w:bCs/>
          <w:sz w:val="28"/>
          <w:szCs w:val="28"/>
        </w:rPr>
        <w:t xml:space="preserve">      </w:t>
      </w:r>
    </w:p>
    <w:p w:rsidR="00111994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 w:rsidRPr="000C3FF3">
        <w:rPr>
          <w:b/>
          <w:bCs/>
          <w:sz w:val="28"/>
          <w:szCs w:val="28"/>
        </w:rPr>
        <w:t xml:space="preserve">        </w:t>
      </w:r>
    </w:p>
    <w:p w:rsidR="00111994" w:rsidRPr="00B905A1" w:rsidRDefault="00111994" w:rsidP="00D861A7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 w:rsidRPr="00B905A1">
        <w:rPr>
          <w:b/>
          <w:bCs/>
          <w:sz w:val="28"/>
          <w:szCs w:val="28"/>
        </w:rPr>
        <w:t xml:space="preserve">        МО «Харатское»  </w:t>
      </w:r>
    </w:p>
    <w:p w:rsidR="00111994" w:rsidRPr="000C3FF3" w:rsidRDefault="00111994" w:rsidP="00D861A7">
      <w:pPr>
        <w:tabs>
          <w:tab w:val="left" w:pos="567"/>
        </w:tabs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1.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«Харатское», за исключением проекта паспорта муниципальной программы </w:t>
      </w:r>
      <w:r w:rsidRPr="000C3FF3">
        <w:rPr>
          <w:sz w:val="28"/>
          <w:szCs w:val="28"/>
        </w:rPr>
        <w:t xml:space="preserve">«Обеспечение пожарной безопасности в границах  МО «Харатское». </w:t>
      </w:r>
    </w:p>
    <w:p w:rsidR="00111994" w:rsidRPr="000C3FF3" w:rsidRDefault="00111994" w:rsidP="00D861A7">
      <w:pPr>
        <w:pStyle w:val="Default"/>
        <w:jc w:val="both"/>
        <w:rPr>
          <w:bCs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2. </w:t>
      </w:r>
      <w:r w:rsidRPr="000C3FF3">
        <w:rPr>
          <w:sz w:val="28"/>
          <w:szCs w:val="28"/>
        </w:rPr>
        <w:t>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>вержденного Прогноза СЭР,  разработка которого не соответствует</w:t>
      </w:r>
      <w:r w:rsidRPr="000C3FF3">
        <w:rPr>
          <w:sz w:val="28"/>
          <w:szCs w:val="28"/>
        </w:rPr>
        <w:t xml:space="preserve"> ст.  35  Федерального  закона  от  28.06.2014 года №  172-ФЗ  «О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>прогноза социально-экономического развития муниципального образования «Харатское» на 2023-2025 годы разработаны без учета вариативности.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  <w:szCs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0C3FF3">
        <w:rPr>
          <w:sz w:val="28"/>
          <w:szCs w:val="28"/>
        </w:rPr>
        <w:t>. Текстовая часть пояснительной записки к проекту решения Думы о бюджете, требует более,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</w:p>
    <w:p w:rsidR="00111994" w:rsidRDefault="00111994" w:rsidP="00D86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</w:t>
      </w:r>
    </w:p>
    <w:p w:rsidR="00111994" w:rsidRPr="000C3FF3" w:rsidRDefault="00111994" w:rsidP="00D861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3FF3">
        <w:rPr>
          <w:b/>
          <w:sz w:val="28"/>
          <w:szCs w:val="28"/>
        </w:rPr>
        <w:t xml:space="preserve"> МО «Харазаргайское»</w:t>
      </w:r>
    </w:p>
    <w:p w:rsidR="00111994" w:rsidRPr="000C3FF3" w:rsidRDefault="00111994" w:rsidP="00D861A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 1. Проект  решения  «О бюджете муниципального образования «Харазаргайское»  на  2023  год  и  на плановый период 2024  и 2025  годов» не размещен на официальном сайте  Администрации муниципального образования  в  сети  «Интернет»,  что  не согласуется принципом  прозрачности  (открытости),  установленного  ст.  36 БК РФ   и   означающем обязательную  открытость  для  общества  и  СМИ. </w:t>
      </w:r>
    </w:p>
    <w:p w:rsidR="00111994" w:rsidRPr="000C3FF3" w:rsidRDefault="00111994" w:rsidP="00D861A7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0C3FF3">
        <w:rPr>
          <w:sz w:val="28"/>
          <w:szCs w:val="28"/>
        </w:rPr>
        <w:t>. Проект бюджета составлен на основании ут</w:t>
      </w:r>
      <w:r w:rsidRPr="000C3FF3">
        <w:rPr>
          <w:rFonts w:eastAsia="TimesNewRomanPSMT"/>
          <w:sz w:val="28"/>
          <w:szCs w:val="28"/>
        </w:rPr>
        <w:t>вержденного Прогноза СЭР, разработка которого не соответствует</w:t>
      </w:r>
      <w:r w:rsidRPr="000C3FF3">
        <w:rPr>
          <w:sz w:val="28"/>
          <w:szCs w:val="28"/>
        </w:rPr>
        <w:t xml:space="preserve"> ст.  35 Федерального закона от 28.06.2014 года № 172-ФЗ «О стратегическом планировании в Российской Федерации», предусматривающий разработку прогноза  на вариативной основе. Основные показатели </w:t>
      </w:r>
      <w:r w:rsidRPr="000C3FF3">
        <w:rPr>
          <w:bCs/>
          <w:sz w:val="28"/>
          <w:szCs w:val="28"/>
        </w:rPr>
        <w:t>прогноза социально-экономического развития муниципального образования «Харазаргайское»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>на 2023-2025 годы разработаны без учета вариативности.</w:t>
      </w:r>
    </w:p>
    <w:p w:rsidR="00111994" w:rsidRPr="00B905A1" w:rsidRDefault="00111994" w:rsidP="00D861A7">
      <w:pPr>
        <w:jc w:val="both"/>
        <w:rPr>
          <w:sz w:val="28"/>
        </w:rPr>
      </w:pPr>
      <w:r w:rsidRPr="000C3FF3">
        <w:rPr>
          <w:bCs/>
          <w:sz w:val="28"/>
          <w:szCs w:val="28"/>
        </w:rPr>
        <w:t xml:space="preserve">         </w:t>
      </w:r>
      <w:r w:rsidRPr="000C3FF3">
        <w:rPr>
          <w:sz w:val="28"/>
        </w:rPr>
        <w:t xml:space="preserve">В нарушение ст.173 БК РФ отсутствует пояснительная записка к прогнозу </w:t>
      </w:r>
      <w:r w:rsidRPr="00B905A1">
        <w:rPr>
          <w:sz w:val="28"/>
        </w:rPr>
        <w:t>СЭР.</w:t>
      </w:r>
    </w:p>
    <w:p w:rsidR="00111994" w:rsidRDefault="00111994" w:rsidP="00D861A7">
      <w:pPr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</w:t>
      </w:r>
      <w:r w:rsidRPr="000C3FF3">
        <w:rPr>
          <w:sz w:val="28"/>
          <w:szCs w:val="28"/>
        </w:rPr>
        <w:t xml:space="preserve">      В результате представленных проектов паспортов муниципальных программ </w:t>
      </w:r>
    </w:p>
    <w:p w:rsidR="00111994" w:rsidRPr="000C3FF3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>установлено:</w:t>
      </w:r>
    </w:p>
    <w:p w:rsidR="00111994" w:rsidRPr="000C3FF3" w:rsidRDefault="00111994" w:rsidP="00D861A7">
      <w:pPr>
        <w:pStyle w:val="3"/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  <w:r w:rsidRPr="000C3FF3">
        <w:rPr>
          <w:color w:val="auto"/>
          <w:sz w:val="28"/>
          <w:szCs w:val="28"/>
        </w:rPr>
        <w:t xml:space="preserve">         - в паспорте </w:t>
      </w:r>
      <w:r w:rsidRPr="000C3FF3">
        <w:rPr>
          <w:i/>
          <w:color w:val="auto"/>
          <w:sz w:val="28"/>
          <w:szCs w:val="28"/>
        </w:rPr>
        <w:t xml:space="preserve">муниципальной программы «Содействие занятости населения муниципального образования «Харазаргайское» на 2021-2025годы» </w:t>
      </w:r>
      <w:r w:rsidRPr="000C3FF3">
        <w:rPr>
          <w:color w:val="auto"/>
          <w:sz w:val="28"/>
          <w:szCs w:val="28"/>
        </w:rPr>
        <w:t>отсутствуют источники финансирования программы.</w:t>
      </w:r>
    </w:p>
    <w:p w:rsidR="00111994" w:rsidRPr="000C3FF3" w:rsidRDefault="00111994" w:rsidP="00D861A7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0C3FF3">
        <w:rPr>
          <w:sz w:val="28"/>
          <w:szCs w:val="28"/>
        </w:rPr>
        <w:t xml:space="preserve">Не представлены </w:t>
      </w:r>
      <w:r w:rsidRPr="000C3FF3">
        <w:rPr>
          <w:bCs/>
          <w:sz w:val="28"/>
          <w:szCs w:val="28"/>
        </w:rPr>
        <w:t xml:space="preserve">проекты паспортов </w:t>
      </w:r>
      <w:r w:rsidRPr="000C3FF3">
        <w:rPr>
          <w:i/>
          <w:sz w:val="28"/>
          <w:szCs w:val="28"/>
        </w:rPr>
        <w:t>муниципальных программ:</w:t>
      </w:r>
    </w:p>
    <w:p w:rsidR="00111994" w:rsidRPr="000C3FF3" w:rsidRDefault="00111994" w:rsidP="00D861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3FF3">
        <w:rPr>
          <w:i/>
          <w:sz w:val="28"/>
          <w:szCs w:val="28"/>
        </w:rPr>
        <w:t xml:space="preserve"> -«Комплексное развитие систем коммунальной инфраструктуры   на   территории муниципального образования «Харазаргайское» на 2014-2024 годы»</w:t>
      </w:r>
      <w:r w:rsidRPr="000C3FF3">
        <w:rPr>
          <w:sz w:val="28"/>
          <w:szCs w:val="28"/>
        </w:rPr>
        <w:t>;</w:t>
      </w:r>
    </w:p>
    <w:p w:rsidR="00111994" w:rsidRPr="000C3FF3" w:rsidRDefault="00111994" w:rsidP="00D861A7">
      <w:pPr>
        <w:autoSpaceDE w:val="0"/>
        <w:autoSpaceDN w:val="0"/>
        <w:adjustRightInd w:val="0"/>
        <w:ind w:firstLine="720"/>
        <w:jc w:val="both"/>
      </w:pPr>
      <w:r w:rsidRPr="000C3FF3">
        <w:rPr>
          <w:i/>
          <w:sz w:val="28"/>
          <w:szCs w:val="28"/>
        </w:rPr>
        <w:t>-«Развитие внутрипоселенческих автомобильных дорог МО «Харазаргайское» на 2012-2025годы»,</w:t>
      </w:r>
    </w:p>
    <w:p w:rsidR="00CE5CCE" w:rsidRDefault="00111994" w:rsidP="00D861A7">
      <w:pPr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</w:t>
      </w:r>
      <w:r w:rsidRPr="000C3FF3">
        <w:rPr>
          <w:sz w:val="28"/>
          <w:szCs w:val="28"/>
        </w:rPr>
        <w:t>. Текстовая часть пояснительной записки к проекту решения Думы о бюджете, требует более,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</w:p>
    <w:sectPr w:rsidR="00CE5CCE" w:rsidSect="00E962F0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7D" w:rsidRDefault="005C267D" w:rsidP="00274A64">
      <w:r>
        <w:separator/>
      </w:r>
    </w:p>
  </w:endnote>
  <w:endnote w:type="continuationSeparator" w:id="0">
    <w:p w:rsidR="005C267D" w:rsidRDefault="005C267D" w:rsidP="002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7D" w:rsidRDefault="005C267D" w:rsidP="00274A64">
      <w:r>
        <w:separator/>
      </w:r>
    </w:p>
  </w:footnote>
  <w:footnote w:type="continuationSeparator" w:id="0">
    <w:p w:rsidR="005C267D" w:rsidRDefault="005C267D" w:rsidP="0027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A67"/>
    <w:multiLevelType w:val="hybridMultilevel"/>
    <w:tmpl w:val="45EE33EC"/>
    <w:lvl w:ilvl="0" w:tplc="12A6CF96">
      <w:start w:val="1"/>
      <w:numFmt w:val="decimal"/>
      <w:lvlText w:val="%1."/>
      <w:lvlJc w:val="left"/>
      <w:pPr>
        <w:ind w:left="1206" w:hanging="78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090E76"/>
    <w:multiLevelType w:val="hybridMultilevel"/>
    <w:tmpl w:val="4E14E1E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B746F"/>
    <w:multiLevelType w:val="hybridMultilevel"/>
    <w:tmpl w:val="A3347156"/>
    <w:lvl w:ilvl="0" w:tplc="659458B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A514C7C"/>
    <w:multiLevelType w:val="hybridMultilevel"/>
    <w:tmpl w:val="4DDC6072"/>
    <w:lvl w:ilvl="0" w:tplc="6EB0B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181962"/>
    <w:multiLevelType w:val="hybridMultilevel"/>
    <w:tmpl w:val="CF88103C"/>
    <w:lvl w:ilvl="0" w:tplc="25766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515259"/>
    <w:multiLevelType w:val="hybridMultilevel"/>
    <w:tmpl w:val="FA4C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1A6B"/>
    <w:multiLevelType w:val="hybridMultilevel"/>
    <w:tmpl w:val="86EC815C"/>
    <w:lvl w:ilvl="0" w:tplc="AD3097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3B20D61"/>
    <w:multiLevelType w:val="hybridMultilevel"/>
    <w:tmpl w:val="49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A4EBA"/>
    <w:multiLevelType w:val="hybridMultilevel"/>
    <w:tmpl w:val="0F36F78C"/>
    <w:lvl w:ilvl="0" w:tplc="F530C1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74976B6"/>
    <w:multiLevelType w:val="hybridMultilevel"/>
    <w:tmpl w:val="1F72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54313"/>
    <w:multiLevelType w:val="hybridMultilevel"/>
    <w:tmpl w:val="4F40D3D2"/>
    <w:lvl w:ilvl="0" w:tplc="FDEA9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2"/>
    <w:lvlOverride w:ilvl="0">
      <w:startOverride w:val="2"/>
    </w:lvlOverride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94"/>
    <w:rsid w:val="00111994"/>
    <w:rsid w:val="00274A64"/>
    <w:rsid w:val="00401250"/>
    <w:rsid w:val="005C267D"/>
    <w:rsid w:val="008B7840"/>
    <w:rsid w:val="00960E66"/>
    <w:rsid w:val="009806C2"/>
    <w:rsid w:val="00A96C7E"/>
    <w:rsid w:val="00CD1EEF"/>
    <w:rsid w:val="00CE5CCE"/>
    <w:rsid w:val="00D861A7"/>
    <w:rsid w:val="00E962F0"/>
    <w:rsid w:val="00F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9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1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1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11994"/>
  </w:style>
  <w:style w:type="paragraph" w:styleId="a7">
    <w:name w:val="footer"/>
    <w:basedOn w:val="a"/>
    <w:link w:val="a8"/>
    <w:uiPriority w:val="99"/>
    <w:unhideWhenUsed/>
    <w:rsid w:val="00111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11994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1199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11994"/>
    <w:pPr>
      <w:ind w:left="720"/>
      <w:contextualSpacing/>
    </w:pPr>
  </w:style>
  <w:style w:type="paragraph" w:styleId="ad">
    <w:name w:val="Body Text Indent"/>
    <w:basedOn w:val="a"/>
    <w:link w:val="ae"/>
    <w:rsid w:val="00111994"/>
    <w:pPr>
      <w:ind w:firstLine="709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111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11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99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1994"/>
  </w:style>
  <w:style w:type="paragraph" w:customStyle="1" w:styleId="formattext">
    <w:name w:val="formattext"/>
    <w:basedOn w:val="a"/>
    <w:rsid w:val="00111994"/>
    <w:pPr>
      <w:spacing w:before="100" w:beforeAutospacing="1" w:after="100" w:afterAutospacing="1"/>
    </w:pPr>
  </w:style>
  <w:style w:type="paragraph" w:customStyle="1" w:styleId="Default">
    <w:name w:val="Default"/>
    <w:rsid w:val="00111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119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9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1119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1199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111994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111994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111994"/>
    <w:rPr>
      <w:vanish w:val="0"/>
      <w:webHidden w:val="0"/>
      <w:specVanish w:val="0"/>
    </w:rPr>
  </w:style>
  <w:style w:type="character" w:styleId="af2">
    <w:name w:val="Emphasis"/>
    <w:uiPriority w:val="20"/>
    <w:qFormat/>
    <w:rsid w:val="00111994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111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21"/>
    <w:rsid w:val="0011199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111994"/>
    <w:pPr>
      <w:widowControl w:val="0"/>
      <w:shd w:val="clear" w:color="auto" w:fill="FFFFFF"/>
      <w:spacing w:before="360" w:after="240" w:line="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1"/>
    <w:basedOn w:val="af3"/>
    <w:rsid w:val="00111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6">
    <w:name w:val="Основной текст16"/>
    <w:basedOn w:val="a"/>
    <w:rsid w:val="00111994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111994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111994"/>
    <w:pPr>
      <w:widowControl w:val="0"/>
      <w:shd w:val="clear" w:color="auto" w:fill="FFFFFF"/>
      <w:spacing w:before="240" w:after="360" w:line="0" w:lineRule="atLeast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4">
    <w:name w:val="Основной текст + Полужирный"/>
    <w:rsid w:val="00111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5">
    <w:name w:val="Subtitle"/>
    <w:basedOn w:val="a"/>
    <w:next w:val="a"/>
    <w:link w:val="af6"/>
    <w:uiPriority w:val="11"/>
    <w:qFormat/>
    <w:rsid w:val="0011199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11199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f7">
    <w:name w:val="Название Знак"/>
    <w:link w:val="af8"/>
    <w:uiPriority w:val="99"/>
    <w:rsid w:val="00111994"/>
    <w:rPr>
      <w:rFonts w:ascii="Times New Roman" w:hAnsi="Times New Roman"/>
      <w:sz w:val="24"/>
    </w:rPr>
  </w:style>
  <w:style w:type="paragraph" w:styleId="af9">
    <w:name w:val="Body Text"/>
    <w:basedOn w:val="a"/>
    <w:link w:val="afa"/>
    <w:uiPriority w:val="99"/>
    <w:semiHidden/>
    <w:unhideWhenUsed/>
    <w:rsid w:val="0011199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11994"/>
    <w:pPr>
      <w:spacing w:before="100" w:beforeAutospacing="1" w:after="100" w:afterAutospacing="1"/>
    </w:pPr>
  </w:style>
  <w:style w:type="paragraph" w:customStyle="1" w:styleId="ConsPlusTitle">
    <w:name w:val="ConsPlusTitle"/>
    <w:rsid w:val="001119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9">
    <w:name w:val="s_9"/>
    <w:basedOn w:val="a"/>
    <w:rsid w:val="00111994"/>
    <w:pPr>
      <w:spacing w:before="100" w:beforeAutospacing="1" w:after="100" w:afterAutospacing="1"/>
    </w:pPr>
  </w:style>
  <w:style w:type="paragraph" w:styleId="af8">
    <w:name w:val="Title"/>
    <w:basedOn w:val="a"/>
    <w:link w:val="af7"/>
    <w:uiPriority w:val="99"/>
    <w:qFormat/>
    <w:rsid w:val="00111994"/>
    <w:pPr>
      <w:jc w:val="center"/>
    </w:pPr>
    <w:rPr>
      <w:rFonts w:eastAsiaTheme="minorHAnsi" w:cstheme="minorBidi"/>
      <w:szCs w:val="22"/>
      <w:lang w:eastAsia="en-US"/>
    </w:rPr>
  </w:style>
  <w:style w:type="character" w:customStyle="1" w:styleId="14">
    <w:name w:val="Заголовок Знак1"/>
    <w:basedOn w:val="a0"/>
    <w:uiPriority w:val="10"/>
    <w:rsid w:val="001119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5">
    <w:name w:val="Название Знак1"/>
    <w:basedOn w:val="a0"/>
    <w:uiPriority w:val="10"/>
    <w:rsid w:val="001119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3">
    <w:name w:val="Основной текст3"/>
    <w:basedOn w:val="a"/>
    <w:rsid w:val="00111994"/>
    <w:pPr>
      <w:widowControl w:val="0"/>
      <w:shd w:val="clear" w:color="auto" w:fill="FFFFFF"/>
      <w:spacing w:before="900" w:line="0" w:lineRule="atLeast"/>
      <w:jc w:val="right"/>
    </w:pPr>
    <w:rPr>
      <w:color w:val="000000"/>
      <w:sz w:val="23"/>
      <w:szCs w:val="23"/>
    </w:rPr>
  </w:style>
  <w:style w:type="paragraph" w:customStyle="1" w:styleId="s16">
    <w:name w:val="s_16"/>
    <w:basedOn w:val="a"/>
    <w:rsid w:val="00111994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34"/>
    <w:locked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rsid w:val="0011199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9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1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1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11994"/>
  </w:style>
  <w:style w:type="paragraph" w:styleId="a7">
    <w:name w:val="footer"/>
    <w:basedOn w:val="a"/>
    <w:link w:val="a8"/>
    <w:uiPriority w:val="99"/>
    <w:unhideWhenUsed/>
    <w:rsid w:val="00111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11994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1199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11994"/>
    <w:pPr>
      <w:ind w:left="720"/>
      <w:contextualSpacing/>
    </w:pPr>
  </w:style>
  <w:style w:type="paragraph" w:styleId="ad">
    <w:name w:val="Body Text Indent"/>
    <w:basedOn w:val="a"/>
    <w:link w:val="ae"/>
    <w:rsid w:val="00111994"/>
    <w:pPr>
      <w:ind w:firstLine="709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111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11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99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1994"/>
  </w:style>
  <w:style w:type="paragraph" w:customStyle="1" w:styleId="formattext">
    <w:name w:val="formattext"/>
    <w:basedOn w:val="a"/>
    <w:rsid w:val="00111994"/>
    <w:pPr>
      <w:spacing w:before="100" w:beforeAutospacing="1" w:after="100" w:afterAutospacing="1"/>
    </w:pPr>
  </w:style>
  <w:style w:type="paragraph" w:customStyle="1" w:styleId="Default">
    <w:name w:val="Default"/>
    <w:rsid w:val="00111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119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9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1119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1199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111994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111994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111994"/>
    <w:rPr>
      <w:vanish w:val="0"/>
      <w:webHidden w:val="0"/>
      <w:specVanish w:val="0"/>
    </w:rPr>
  </w:style>
  <w:style w:type="character" w:styleId="af2">
    <w:name w:val="Emphasis"/>
    <w:uiPriority w:val="20"/>
    <w:qFormat/>
    <w:rsid w:val="00111994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111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21"/>
    <w:rsid w:val="0011199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111994"/>
    <w:pPr>
      <w:widowControl w:val="0"/>
      <w:shd w:val="clear" w:color="auto" w:fill="FFFFFF"/>
      <w:spacing w:before="360" w:after="240" w:line="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1"/>
    <w:basedOn w:val="af3"/>
    <w:rsid w:val="00111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6">
    <w:name w:val="Основной текст16"/>
    <w:basedOn w:val="a"/>
    <w:rsid w:val="00111994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111994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111994"/>
    <w:pPr>
      <w:widowControl w:val="0"/>
      <w:shd w:val="clear" w:color="auto" w:fill="FFFFFF"/>
      <w:spacing w:before="240" w:after="360" w:line="0" w:lineRule="atLeast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4">
    <w:name w:val="Основной текст + Полужирный"/>
    <w:rsid w:val="00111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5">
    <w:name w:val="Subtitle"/>
    <w:basedOn w:val="a"/>
    <w:next w:val="a"/>
    <w:link w:val="af6"/>
    <w:uiPriority w:val="11"/>
    <w:qFormat/>
    <w:rsid w:val="0011199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11199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f7">
    <w:name w:val="Название Знак"/>
    <w:link w:val="af8"/>
    <w:uiPriority w:val="99"/>
    <w:rsid w:val="00111994"/>
    <w:rPr>
      <w:rFonts w:ascii="Times New Roman" w:hAnsi="Times New Roman"/>
      <w:sz w:val="24"/>
    </w:rPr>
  </w:style>
  <w:style w:type="paragraph" w:styleId="af9">
    <w:name w:val="Body Text"/>
    <w:basedOn w:val="a"/>
    <w:link w:val="afa"/>
    <w:uiPriority w:val="99"/>
    <w:semiHidden/>
    <w:unhideWhenUsed/>
    <w:rsid w:val="0011199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11994"/>
    <w:pPr>
      <w:spacing w:before="100" w:beforeAutospacing="1" w:after="100" w:afterAutospacing="1"/>
    </w:pPr>
  </w:style>
  <w:style w:type="paragraph" w:customStyle="1" w:styleId="ConsPlusTitle">
    <w:name w:val="ConsPlusTitle"/>
    <w:rsid w:val="001119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9">
    <w:name w:val="s_9"/>
    <w:basedOn w:val="a"/>
    <w:rsid w:val="00111994"/>
    <w:pPr>
      <w:spacing w:before="100" w:beforeAutospacing="1" w:after="100" w:afterAutospacing="1"/>
    </w:pPr>
  </w:style>
  <w:style w:type="paragraph" w:styleId="af8">
    <w:name w:val="Title"/>
    <w:basedOn w:val="a"/>
    <w:link w:val="af7"/>
    <w:uiPriority w:val="99"/>
    <w:qFormat/>
    <w:rsid w:val="00111994"/>
    <w:pPr>
      <w:jc w:val="center"/>
    </w:pPr>
    <w:rPr>
      <w:rFonts w:eastAsiaTheme="minorHAnsi" w:cstheme="minorBidi"/>
      <w:szCs w:val="22"/>
      <w:lang w:eastAsia="en-US"/>
    </w:rPr>
  </w:style>
  <w:style w:type="character" w:customStyle="1" w:styleId="14">
    <w:name w:val="Заголовок Знак1"/>
    <w:basedOn w:val="a0"/>
    <w:uiPriority w:val="10"/>
    <w:rsid w:val="001119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5">
    <w:name w:val="Название Знак1"/>
    <w:basedOn w:val="a0"/>
    <w:uiPriority w:val="10"/>
    <w:rsid w:val="001119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3">
    <w:name w:val="Основной текст3"/>
    <w:basedOn w:val="a"/>
    <w:rsid w:val="00111994"/>
    <w:pPr>
      <w:widowControl w:val="0"/>
      <w:shd w:val="clear" w:color="auto" w:fill="FFFFFF"/>
      <w:spacing w:before="900" w:line="0" w:lineRule="atLeast"/>
      <w:jc w:val="right"/>
    </w:pPr>
    <w:rPr>
      <w:color w:val="000000"/>
      <w:sz w:val="23"/>
      <w:szCs w:val="23"/>
    </w:rPr>
  </w:style>
  <w:style w:type="paragraph" w:customStyle="1" w:styleId="s16">
    <w:name w:val="s_16"/>
    <w:basedOn w:val="a"/>
    <w:rsid w:val="00111994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34"/>
    <w:locked/>
    <w:rsid w:val="0011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rsid w:val="0011199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upki.gov.ru/epz/orderplan/pg2020/special-purchase-info.html?plan-number=202103343000489001&amp;special-purchase-id=&amp;reestr-number=202103343000489001000001&amp;purchase-number=213850600624185060100100010000000244&amp;special-purchase-position-id=10148204&amp;revision-id=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B04-4DDF-8F4D-EA343E4DCB60}"/>
              </c:ext>
            </c:extLst>
          </c:dPt>
          <c:dLbls>
            <c:dLbl>
              <c:idx val="0"/>
              <c:layout>
                <c:manualLayout>
                  <c:x val="-2.813994452231295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исполнение бюджета
279,4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04-4DDF-8F4D-EA343E4DCB6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закупки
8614,05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04-4DDF-8F4D-EA343E4DCB60}"/>
                </c:ext>
              </c:extLst>
            </c:dLbl>
            <c:dLbl>
              <c:idx val="2"/>
              <c:layout>
                <c:manualLayout>
                  <c:x val="0.23595658519258095"/>
                  <c:y val="4.66150735921546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бухгалтерский учет
16,2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04-4DDF-8F4D-EA343E4DCB60}"/>
                </c:ext>
              </c:extLst>
            </c:dLbl>
            <c:dLbl>
              <c:idx val="3"/>
              <c:layout>
                <c:manualLayout>
                  <c:x val="-0.19073427019539396"/>
                  <c:y val="6.43275840519941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неэффективное использование
57,71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04-4DDF-8F4D-EA343E4DCB60}"/>
                </c:ext>
              </c:extLst>
            </c:dLbl>
            <c:dLbl>
              <c:idx val="4"/>
              <c:layout>
                <c:manualLayout>
                  <c:x val="-2.2710156022164054E-2"/>
                  <c:y val="0.182728096487940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
18,9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04-4DDF-8F4D-EA343E4DCB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исполнение бюджета</c:v>
                </c:pt>
                <c:pt idx="1">
                  <c:v>закупки</c:v>
                </c:pt>
                <c:pt idx="2">
                  <c:v>бухгалтерский учет</c:v>
                </c:pt>
                <c:pt idx="3">
                  <c:v>неэффективное использование</c:v>
                </c:pt>
                <c:pt idx="4">
                  <c:v>иные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279.39999999999969</c:v>
                </c:pt>
                <c:pt idx="1">
                  <c:v>8617.15</c:v>
                </c:pt>
                <c:pt idx="2">
                  <c:v>16.2</c:v>
                </c:pt>
                <c:pt idx="3">
                  <c:v>57.71</c:v>
                </c:pt>
                <c:pt idx="4">
                  <c:v>18.899999999999999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B04-4DDF-8F4D-EA343E4DCB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нарушений и замечаний, шт.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3987171606E-2"/>
                  <c:y val="-0.32209512702222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CC-4B91-84FB-E84E24B24A6D}"/>
                </c:ext>
              </c:extLst>
            </c:dLbl>
            <c:dLbl>
              <c:idx val="1"/>
              <c:layout>
                <c:manualLayout>
                  <c:x val="1.4730959489198595E-2"/>
                  <c:y val="-0.15045399047371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CC-4B91-84FB-E84E24B24A6D}"/>
                </c:ext>
              </c:extLst>
            </c:dLbl>
            <c:dLbl>
              <c:idx val="2"/>
              <c:layout>
                <c:manualLayout>
                  <c:x val="2.3151252395060048E-2"/>
                  <c:y val="-0.31443110832360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CC-4B91-84FB-E84E24B24A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26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CC-4B91-84FB-E84E24B24A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CC-4B91-84FB-E84E24B24A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CCC-4B91-84FB-E84E24B24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39839744"/>
        <c:axId val="45050112"/>
        <c:axId val="0"/>
      </c:bar3DChart>
      <c:catAx>
        <c:axId val="398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050112"/>
        <c:crosses val="autoZero"/>
        <c:auto val="1"/>
        <c:lblAlgn val="ctr"/>
        <c:lblOffset val="100"/>
        <c:noMultiLvlLbl val="0"/>
      </c:catAx>
      <c:valAx>
        <c:axId val="4505011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crossAx val="39839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17304</Words>
  <Characters>98635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2</cp:revision>
  <cp:lastPrinted>2023-03-30T01:54:00Z</cp:lastPrinted>
  <dcterms:created xsi:type="dcterms:W3CDTF">2023-05-02T07:14:00Z</dcterms:created>
  <dcterms:modified xsi:type="dcterms:W3CDTF">2023-05-02T07:14:00Z</dcterms:modified>
</cp:coreProperties>
</file>