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4A7867" w:rsidRDefault="004A7867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EC" w:rsidRPr="00996AEC" w:rsidRDefault="002E6B46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записка</w:t>
      </w:r>
    </w:p>
    <w:p w:rsidR="004A3769" w:rsidRPr="00FF4FB2" w:rsidRDefault="00996AEC" w:rsidP="004A3769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F4FB2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4A3769">
        <w:rPr>
          <w:rFonts w:ascii="Times New Roman" w:hAnsi="Times New Roman" w:cs="Times New Roman"/>
          <w:sz w:val="28"/>
          <w:szCs w:val="28"/>
        </w:rPr>
        <w:t>экспертиз проектов</w:t>
      </w:r>
      <w:r w:rsidRPr="00FF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EC" w:rsidRPr="00FF4FB2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F4FB2">
        <w:rPr>
          <w:rFonts w:ascii="Times New Roman" w:hAnsi="Times New Roman" w:cs="Times New Roman"/>
          <w:sz w:val="28"/>
          <w:szCs w:val="28"/>
        </w:rPr>
        <w:t>бюджетов</w:t>
      </w:r>
      <w:r w:rsidR="004A3769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FF4FB2">
        <w:rPr>
          <w:rFonts w:ascii="Times New Roman" w:hAnsi="Times New Roman" w:cs="Times New Roman"/>
          <w:sz w:val="28"/>
          <w:szCs w:val="28"/>
        </w:rPr>
        <w:t>поселений</w:t>
      </w:r>
      <w:r w:rsidR="00B13E3A" w:rsidRPr="00FF4FB2">
        <w:rPr>
          <w:rFonts w:ascii="Times New Roman" w:hAnsi="Times New Roman" w:cs="Times New Roman"/>
          <w:sz w:val="28"/>
          <w:szCs w:val="28"/>
        </w:rPr>
        <w:t xml:space="preserve"> </w:t>
      </w:r>
      <w:r w:rsidR="004A3769">
        <w:rPr>
          <w:rFonts w:ascii="Times New Roman" w:hAnsi="Times New Roman" w:cs="Times New Roman"/>
          <w:sz w:val="28"/>
          <w:szCs w:val="28"/>
        </w:rPr>
        <w:t>на 2023 год и плановый период 2024</w:t>
      </w:r>
      <w:r w:rsidR="00935990">
        <w:rPr>
          <w:rFonts w:ascii="Times New Roman" w:hAnsi="Times New Roman" w:cs="Times New Roman"/>
          <w:sz w:val="28"/>
          <w:szCs w:val="28"/>
        </w:rPr>
        <w:t xml:space="preserve"> и</w:t>
      </w:r>
      <w:r w:rsidR="004A3769">
        <w:rPr>
          <w:rFonts w:ascii="Times New Roman" w:hAnsi="Times New Roman" w:cs="Times New Roman"/>
          <w:sz w:val="28"/>
          <w:szCs w:val="28"/>
        </w:rPr>
        <w:t xml:space="preserve"> 2025</w:t>
      </w:r>
      <w:r w:rsidRPr="00FF4FB2">
        <w:rPr>
          <w:rFonts w:ascii="Times New Roman" w:hAnsi="Times New Roman" w:cs="Times New Roman"/>
          <w:sz w:val="28"/>
          <w:szCs w:val="28"/>
        </w:rPr>
        <w:t xml:space="preserve"> год</w:t>
      </w:r>
      <w:r w:rsidR="004A3769">
        <w:rPr>
          <w:rFonts w:ascii="Times New Roman" w:hAnsi="Times New Roman" w:cs="Times New Roman"/>
          <w:sz w:val="28"/>
          <w:szCs w:val="28"/>
        </w:rPr>
        <w:t>ов</w:t>
      </w:r>
      <w:r w:rsidRPr="00FF4FB2">
        <w:rPr>
          <w:rFonts w:ascii="Times New Roman" w:hAnsi="Times New Roman" w:cs="Times New Roman"/>
          <w:sz w:val="28"/>
          <w:szCs w:val="28"/>
        </w:rPr>
        <w:t>.</w:t>
      </w:r>
    </w:p>
    <w:p w:rsidR="00996AEC" w:rsidRPr="00996AEC" w:rsidRDefault="00996AEC" w:rsidP="0099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C6" w:rsidRDefault="00775C45" w:rsidP="00CA63C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 w:rsidRPr="00996AEC">
        <w:rPr>
          <w:rFonts w:ascii="Times New Roman" w:hAnsi="Times New Roman" w:cs="Times New Roman"/>
          <w:sz w:val="28"/>
          <w:szCs w:val="28"/>
        </w:rPr>
        <w:t>п.</w:t>
      </w:r>
      <w:r w:rsidR="00CA63C2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Усть-Ордын</w:t>
      </w:r>
      <w:r w:rsidR="001B2E6A">
        <w:rPr>
          <w:rFonts w:ascii="Times New Roman" w:hAnsi="Times New Roman" w:cs="Times New Roman"/>
          <w:sz w:val="28"/>
          <w:szCs w:val="28"/>
        </w:rPr>
        <w:t>с</w:t>
      </w:r>
      <w:r w:rsidR="00883E43">
        <w:rPr>
          <w:rFonts w:ascii="Times New Roman" w:hAnsi="Times New Roman" w:cs="Times New Roman"/>
          <w:sz w:val="28"/>
          <w:szCs w:val="28"/>
        </w:rPr>
        <w:t xml:space="preserve">кий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</w:t>
      </w:r>
      <w:r w:rsidR="001B2E6A">
        <w:rPr>
          <w:rFonts w:ascii="Times New Roman" w:hAnsi="Times New Roman" w:cs="Times New Roman"/>
          <w:sz w:val="28"/>
          <w:szCs w:val="28"/>
        </w:rPr>
        <w:t xml:space="preserve"> 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</w:t>
      </w:r>
      <w:r w:rsidR="004A3769">
        <w:rPr>
          <w:rFonts w:ascii="Times New Roman" w:hAnsi="Times New Roman" w:cs="Times New Roman"/>
          <w:sz w:val="28"/>
          <w:szCs w:val="28"/>
        </w:rPr>
        <w:t>10</w:t>
      </w:r>
      <w:r w:rsidR="00883E43" w:rsidRPr="004A3769">
        <w:rPr>
          <w:rFonts w:ascii="Times New Roman" w:hAnsi="Times New Roman" w:cs="Times New Roman"/>
          <w:sz w:val="28"/>
          <w:szCs w:val="28"/>
        </w:rPr>
        <w:t>.</w:t>
      </w:r>
      <w:r w:rsidR="00883E43">
        <w:rPr>
          <w:rFonts w:ascii="Times New Roman" w:hAnsi="Times New Roman" w:cs="Times New Roman"/>
          <w:sz w:val="28"/>
          <w:szCs w:val="28"/>
        </w:rPr>
        <w:t>0</w:t>
      </w:r>
      <w:r w:rsidR="004A3769">
        <w:rPr>
          <w:rFonts w:ascii="Times New Roman" w:hAnsi="Times New Roman" w:cs="Times New Roman"/>
          <w:sz w:val="28"/>
          <w:szCs w:val="28"/>
        </w:rPr>
        <w:t>1</w:t>
      </w:r>
      <w:r w:rsidR="00883E43">
        <w:rPr>
          <w:rFonts w:ascii="Times New Roman" w:hAnsi="Times New Roman" w:cs="Times New Roman"/>
          <w:sz w:val="28"/>
          <w:szCs w:val="28"/>
        </w:rPr>
        <w:t>.20</w:t>
      </w:r>
      <w:r w:rsidR="00EA11EF">
        <w:rPr>
          <w:rFonts w:ascii="Times New Roman" w:hAnsi="Times New Roman" w:cs="Times New Roman"/>
          <w:sz w:val="28"/>
          <w:szCs w:val="28"/>
        </w:rPr>
        <w:t>2</w:t>
      </w:r>
      <w:r w:rsidR="004A3769">
        <w:rPr>
          <w:rFonts w:ascii="Times New Roman" w:hAnsi="Times New Roman" w:cs="Times New Roman"/>
          <w:sz w:val="28"/>
          <w:szCs w:val="28"/>
        </w:rPr>
        <w:t>3</w:t>
      </w:r>
      <w:r w:rsidR="00996AEC" w:rsidRPr="00996AEC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г.</w:t>
      </w:r>
    </w:p>
    <w:p w:rsidR="003230C6" w:rsidRDefault="003230C6" w:rsidP="00A429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30C6">
        <w:rPr>
          <w:rFonts w:ascii="Times New Roman" w:hAnsi="Times New Roman" w:cs="Times New Roman"/>
          <w:sz w:val="28"/>
          <w:szCs w:val="28"/>
        </w:rPr>
        <w:t>Настоящая информационно-аналитическая записка подготовлена</w:t>
      </w:r>
      <w:r w:rsidR="00CA63C2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D2575C">
        <w:rPr>
          <w:rFonts w:ascii="Times New Roman" w:hAnsi="Times New Roman" w:cs="Times New Roman"/>
          <w:sz w:val="28"/>
          <w:szCs w:val="28"/>
        </w:rPr>
        <w:t xml:space="preserve">экспертиз проектов бюджетов сельских поселений </w:t>
      </w:r>
      <w:r w:rsidR="00935990"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="00CA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230C6">
        <w:rPr>
          <w:rFonts w:ascii="Times New Roman" w:hAnsi="Times New Roman" w:cs="Times New Roman"/>
          <w:sz w:val="28"/>
          <w:szCs w:val="28"/>
        </w:rPr>
        <w:t xml:space="preserve">с </w:t>
      </w:r>
      <w:r w:rsidR="00AC1992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Pr="003230C6">
        <w:rPr>
          <w:rFonts w:ascii="Times New Roman" w:hAnsi="Times New Roman" w:cs="Times New Roman"/>
          <w:sz w:val="28"/>
          <w:szCs w:val="28"/>
        </w:rPr>
        <w:t>Соглашени</w:t>
      </w:r>
      <w:r w:rsidR="00AC1992">
        <w:rPr>
          <w:rFonts w:ascii="Times New Roman" w:hAnsi="Times New Roman" w:cs="Times New Roman"/>
          <w:sz w:val="28"/>
          <w:szCs w:val="28"/>
        </w:rPr>
        <w:t>ями</w:t>
      </w:r>
      <w:r w:rsidRPr="003230C6">
        <w:rPr>
          <w:rFonts w:ascii="Times New Roman" w:hAnsi="Times New Roman" w:cs="Times New Roman"/>
          <w:sz w:val="28"/>
          <w:szCs w:val="28"/>
        </w:rPr>
        <w:t xml:space="preserve"> о передаче КСП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осуществлению муниципального финансового контроля</w:t>
      </w:r>
      <w:r w:rsidR="00D2575C">
        <w:rPr>
          <w:rFonts w:ascii="Times New Roman" w:hAnsi="Times New Roman" w:cs="Times New Roman"/>
          <w:sz w:val="28"/>
          <w:szCs w:val="28"/>
        </w:rPr>
        <w:t xml:space="preserve"> с сельскими поселениями </w:t>
      </w:r>
      <w:r w:rsidRPr="003230C6">
        <w:rPr>
          <w:rFonts w:ascii="Times New Roman" w:hAnsi="Times New Roman" w:cs="Times New Roman"/>
          <w:sz w:val="28"/>
          <w:szCs w:val="28"/>
        </w:rPr>
        <w:t>и плана работы КСП на 20</w:t>
      </w:r>
      <w:r w:rsidR="00EA11EF">
        <w:rPr>
          <w:rFonts w:ascii="Times New Roman" w:hAnsi="Times New Roman" w:cs="Times New Roman"/>
          <w:sz w:val="28"/>
          <w:szCs w:val="28"/>
        </w:rPr>
        <w:t>2</w:t>
      </w:r>
      <w:r w:rsidR="00AC1992">
        <w:rPr>
          <w:rFonts w:ascii="Times New Roman" w:hAnsi="Times New Roman" w:cs="Times New Roman"/>
          <w:sz w:val="28"/>
          <w:szCs w:val="28"/>
        </w:rPr>
        <w:t>2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935990" w:rsidRPr="00935990" w:rsidRDefault="00935990" w:rsidP="00935990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0">
        <w:rPr>
          <w:rFonts w:ascii="Times New Roman" w:hAnsi="Times New Roman" w:cs="Times New Roman"/>
          <w:bCs/>
          <w:sz w:val="28"/>
          <w:szCs w:val="28"/>
        </w:rPr>
        <w:t>При  проведении  экспертизы  оценивалось  соответствие  проектов  бюджетов сельских поселений действующему  бюджетному законодательству  и  планово-прогнозным  документам,  внутренней  согласованности, обоснованнос</w:t>
      </w:r>
      <w:r>
        <w:rPr>
          <w:rFonts w:ascii="Times New Roman" w:hAnsi="Times New Roman" w:cs="Times New Roman"/>
          <w:bCs/>
          <w:sz w:val="28"/>
          <w:szCs w:val="28"/>
        </w:rPr>
        <w:t>ти состава и показателей бюджетов</w:t>
      </w:r>
      <w:r w:rsidRPr="009359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5990" w:rsidRDefault="00935990" w:rsidP="009359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935990">
        <w:rPr>
          <w:rFonts w:ascii="Times New Roman" w:hAnsi="Times New Roman" w:cs="Times New Roman"/>
          <w:bCs/>
          <w:sz w:val="28"/>
          <w:szCs w:val="28"/>
        </w:rPr>
        <w:t xml:space="preserve">Также, при подготовке Заключения КСП учитывала основные направления  бюджетной  и налоговой  политики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на  2023  год  и  на  плановый  период  2024  и  2025 годов,  ожидаемые  параметры исполнения  бюджет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за  2022  год,  предварительные итоги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сельских </w:t>
      </w:r>
      <w:r w:rsidRPr="00935990">
        <w:rPr>
          <w:rFonts w:ascii="Times New Roman" w:hAnsi="Times New Roman" w:cs="Times New Roman"/>
          <w:bCs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за 9 месяцев 2022 года и ожидаемые итоги социально-экономического развития за 2022 год, основные  параметры  прогноза  социально-экономического  развития 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proofErr w:type="gramEnd"/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на  2023-2025  годы. </w:t>
      </w:r>
    </w:p>
    <w:p w:rsidR="00935990" w:rsidRPr="00935990" w:rsidRDefault="00935990" w:rsidP="002D6C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09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экспертиз проектов бюджетов сельских поселений </w:t>
      </w:r>
      <w:r w:rsidRPr="00AA0964">
        <w:rPr>
          <w:rFonts w:ascii="Times New Roman" w:hAnsi="Times New Roman" w:cs="Times New Roman"/>
          <w:sz w:val="28"/>
          <w:szCs w:val="28"/>
        </w:rPr>
        <w:t xml:space="preserve"> </w:t>
      </w:r>
      <w:r w:rsidR="002D6C21">
        <w:rPr>
          <w:rFonts w:ascii="Times New Roman" w:hAnsi="Times New Roman" w:cs="Times New Roman"/>
          <w:sz w:val="28"/>
          <w:szCs w:val="28"/>
        </w:rPr>
        <w:t>установлен</w:t>
      </w:r>
      <w:r w:rsidR="009B6541">
        <w:rPr>
          <w:rFonts w:ascii="Times New Roman" w:hAnsi="Times New Roman" w:cs="Times New Roman"/>
          <w:sz w:val="28"/>
          <w:szCs w:val="28"/>
        </w:rPr>
        <w:t>о</w:t>
      </w:r>
      <w:r w:rsidR="003E5045">
        <w:rPr>
          <w:rFonts w:ascii="Times New Roman" w:hAnsi="Times New Roman" w:cs="Times New Roman"/>
          <w:sz w:val="28"/>
          <w:szCs w:val="28"/>
        </w:rPr>
        <w:t xml:space="preserve"> </w:t>
      </w:r>
      <w:r w:rsidR="002D6C2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B6541">
        <w:rPr>
          <w:rFonts w:ascii="Times New Roman" w:hAnsi="Times New Roman" w:cs="Times New Roman"/>
          <w:sz w:val="28"/>
          <w:szCs w:val="28"/>
        </w:rPr>
        <w:t>е</w:t>
      </w:r>
      <w:r w:rsidR="003E50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7E7" w:rsidRDefault="00CC0211" w:rsidP="00935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A3769" w:rsidRPr="00935990" w:rsidRDefault="00A429B2" w:rsidP="009359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3769" w:rsidRPr="00FF0A78">
        <w:rPr>
          <w:sz w:val="28"/>
          <w:szCs w:val="28"/>
        </w:rPr>
        <w:t>1</w:t>
      </w:r>
      <w:r w:rsidR="00CC0211">
        <w:rPr>
          <w:rFonts w:ascii="Times New Roman" w:hAnsi="Times New Roman" w:cs="Times New Roman"/>
          <w:sz w:val="28"/>
          <w:szCs w:val="28"/>
        </w:rPr>
        <w:t>.</w:t>
      </w:r>
      <w:r w:rsidR="004A3769" w:rsidRPr="00935990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137170">
        <w:rPr>
          <w:rFonts w:ascii="Times New Roman" w:hAnsi="Times New Roman" w:cs="Times New Roman"/>
          <w:bCs/>
          <w:sz w:val="28"/>
          <w:szCs w:val="28"/>
        </w:rPr>
        <w:t>ми</w:t>
      </w:r>
      <w:r w:rsidR="004A3769" w:rsidRPr="0093599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37170">
        <w:rPr>
          <w:rFonts w:ascii="Times New Roman" w:hAnsi="Times New Roman" w:cs="Times New Roman"/>
          <w:bCs/>
          <w:sz w:val="28"/>
          <w:szCs w:val="28"/>
        </w:rPr>
        <w:t>ых образований внесены</w:t>
      </w:r>
      <w:r w:rsidR="004A3769" w:rsidRPr="00935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рассмотрение </w:t>
      </w:r>
      <w:r w:rsidR="00137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A3769" w:rsidRPr="009359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</w:t>
      </w:r>
      <w:r w:rsidR="00CC021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3769" w:rsidRPr="00935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CC021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37170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CC0211">
        <w:rPr>
          <w:rFonts w:ascii="Times New Roman" w:hAnsi="Times New Roman" w:cs="Times New Roman"/>
          <w:bCs/>
          <w:sz w:val="28"/>
          <w:szCs w:val="28"/>
        </w:rPr>
        <w:t>ы</w:t>
      </w:r>
      <w:r w:rsidR="00137170">
        <w:rPr>
          <w:rFonts w:ascii="Times New Roman" w:hAnsi="Times New Roman" w:cs="Times New Roman"/>
          <w:bCs/>
          <w:sz w:val="28"/>
          <w:szCs w:val="28"/>
        </w:rPr>
        <w:t xml:space="preserve">  решений</w:t>
      </w:r>
      <w:r w:rsidR="004A3769" w:rsidRPr="00935990">
        <w:rPr>
          <w:rFonts w:ascii="Times New Roman" w:hAnsi="Times New Roman" w:cs="Times New Roman"/>
          <w:bCs/>
          <w:sz w:val="28"/>
          <w:szCs w:val="28"/>
        </w:rPr>
        <w:t xml:space="preserve"> «О бюджете  на  2023  год  и  плановый  период 2024  и  2025  годов»  с  документами  и  материалами, с  соблюдением  сроков,  установленных статьей  185  БК  РФ</w:t>
      </w:r>
      <w:r w:rsidR="00137170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CC0211">
        <w:rPr>
          <w:rFonts w:ascii="Times New Roman" w:hAnsi="Times New Roman" w:cs="Times New Roman"/>
          <w:bCs/>
          <w:sz w:val="28"/>
          <w:szCs w:val="28"/>
        </w:rPr>
        <w:t xml:space="preserve"> Проекты решений о бюджет</w:t>
      </w:r>
      <w:r w:rsidR="000D2599">
        <w:rPr>
          <w:rFonts w:ascii="Times New Roman" w:hAnsi="Times New Roman" w:cs="Times New Roman"/>
          <w:bCs/>
          <w:sz w:val="28"/>
          <w:szCs w:val="28"/>
        </w:rPr>
        <w:t>ах</w:t>
      </w:r>
      <w:r w:rsidR="00CC0211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137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769" w:rsidRPr="009359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A3769" w:rsidRPr="009359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769" w:rsidRDefault="00137170" w:rsidP="0093599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="004A3769" w:rsidRPr="00935990">
        <w:rPr>
          <w:bCs/>
          <w:color w:val="auto"/>
          <w:sz w:val="28"/>
          <w:szCs w:val="28"/>
        </w:rPr>
        <w:t xml:space="preserve">   2. Состав  </w:t>
      </w:r>
      <w:proofErr w:type="gramStart"/>
      <w:r w:rsidR="004A3769" w:rsidRPr="00935990">
        <w:rPr>
          <w:bCs/>
          <w:color w:val="auto"/>
          <w:sz w:val="28"/>
          <w:szCs w:val="28"/>
        </w:rPr>
        <w:t>показателей,  представляем</w:t>
      </w:r>
      <w:r w:rsidR="00CC0211">
        <w:rPr>
          <w:bCs/>
          <w:color w:val="auto"/>
          <w:sz w:val="28"/>
          <w:szCs w:val="28"/>
        </w:rPr>
        <w:t>ых  для  утверждения  в  проектах</w:t>
      </w:r>
      <w:r w:rsidR="004A3769" w:rsidRPr="00935990">
        <w:rPr>
          <w:bCs/>
          <w:color w:val="auto"/>
          <w:sz w:val="28"/>
          <w:szCs w:val="28"/>
        </w:rPr>
        <w:t xml:space="preserve"> </w:t>
      </w:r>
      <w:r w:rsidR="00CC0211">
        <w:rPr>
          <w:bCs/>
          <w:color w:val="auto"/>
          <w:sz w:val="28"/>
          <w:szCs w:val="28"/>
        </w:rPr>
        <w:t>р</w:t>
      </w:r>
      <w:r w:rsidR="004A3769" w:rsidRPr="00935990">
        <w:rPr>
          <w:bCs/>
          <w:color w:val="auto"/>
          <w:sz w:val="28"/>
          <w:szCs w:val="28"/>
        </w:rPr>
        <w:t>ешени</w:t>
      </w:r>
      <w:r w:rsidR="00CC0211">
        <w:rPr>
          <w:bCs/>
          <w:color w:val="auto"/>
          <w:sz w:val="28"/>
          <w:szCs w:val="28"/>
        </w:rPr>
        <w:t>й</w:t>
      </w:r>
      <w:r w:rsidR="004A3769" w:rsidRPr="00935990">
        <w:rPr>
          <w:bCs/>
          <w:color w:val="auto"/>
          <w:sz w:val="28"/>
          <w:szCs w:val="28"/>
        </w:rPr>
        <w:t xml:space="preserve"> о бюджет</w:t>
      </w:r>
      <w:r w:rsidR="000D2599">
        <w:rPr>
          <w:bCs/>
          <w:color w:val="auto"/>
          <w:sz w:val="28"/>
          <w:szCs w:val="28"/>
        </w:rPr>
        <w:t>ах</w:t>
      </w:r>
      <w:r w:rsidR="004A3769" w:rsidRPr="00935990">
        <w:rPr>
          <w:bCs/>
          <w:color w:val="auto"/>
          <w:sz w:val="28"/>
          <w:szCs w:val="28"/>
        </w:rPr>
        <w:t xml:space="preserve">  соответствует</w:t>
      </w:r>
      <w:proofErr w:type="gramEnd"/>
      <w:r w:rsidR="004A3769" w:rsidRPr="00935990">
        <w:rPr>
          <w:bCs/>
          <w:color w:val="auto"/>
          <w:sz w:val="28"/>
          <w:szCs w:val="28"/>
        </w:rPr>
        <w:t xml:space="preserve">  требованиям  ст.  184.1  БК  РФ  и  Положени</w:t>
      </w:r>
      <w:r>
        <w:rPr>
          <w:bCs/>
          <w:color w:val="auto"/>
          <w:sz w:val="28"/>
          <w:szCs w:val="28"/>
        </w:rPr>
        <w:t>ям</w:t>
      </w:r>
      <w:r w:rsidR="004A3769" w:rsidRPr="00935990">
        <w:rPr>
          <w:bCs/>
          <w:color w:val="auto"/>
          <w:sz w:val="28"/>
          <w:szCs w:val="28"/>
        </w:rPr>
        <w:t xml:space="preserve">  «О бюджетном процессе»</w:t>
      </w:r>
      <w:r>
        <w:rPr>
          <w:bCs/>
          <w:color w:val="auto"/>
          <w:sz w:val="28"/>
          <w:szCs w:val="28"/>
        </w:rPr>
        <w:t>, утвержденным в поселениях</w:t>
      </w:r>
      <w:r w:rsidR="004A3769" w:rsidRPr="00935990">
        <w:rPr>
          <w:bCs/>
          <w:color w:val="auto"/>
          <w:sz w:val="28"/>
          <w:szCs w:val="28"/>
        </w:rPr>
        <w:t>.</w:t>
      </w:r>
    </w:p>
    <w:p w:rsidR="00CC0211" w:rsidRPr="00935990" w:rsidRDefault="00CC0211" w:rsidP="0093599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        3.</w:t>
      </w:r>
      <w:r w:rsidRPr="00CC0211">
        <w:rPr>
          <w:sz w:val="28"/>
          <w:szCs w:val="28"/>
        </w:rPr>
        <w:t xml:space="preserve"> </w:t>
      </w:r>
      <w:r w:rsidRPr="001C06E0">
        <w:rPr>
          <w:sz w:val="28"/>
          <w:szCs w:val="28"/>
        </w:rPr>
        <w:t>В соответствии с требованиями п.4 ст.169 БК РФ Проект</w:t>
      </w:r>
      <w:r>
        <w:rPr>
          <w:sz w:val="28"/>
          <w:szCs w:val="28"/>
        </w:rPr>
        <w:t>ы</w:t>
      </w:r>
      <w:r w:rsidRPr="001C06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1C06E0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1C06E0">
        <w:rPr>
          <w:sz w:val="28"/>
          <w:szCs w:val="28"/>
        </w:rPr>
        <w:t xml:space="preserve"> на три года: очередной финансовый год (202 год) и плановый период (2024 и 2025 годы).</w:t>
      </w:r>
    </w:p>
    <w:p w:rsidR="004A3769" w:rsidRDefault="00CC0211" w:rsidP="0093599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</w:t>
      </w:r>
      <w:r w:rsidR="004A3769" w:rsidRPr="00935990">
        <w:rPr>
          <w:bCs/>
          <w:color w:val="auto"/>
          <w:sz w:val="28"/>
          <w:szCs w:val="28"/>
        </w:rPr>
        <w:t xml:space="preserve">. Перечень и содержание документов, представленных </w:t>
      </w:r>
      <w:r>
        <w:rPr>
          <w:bCs/>
          <w:color w:val="auto"/>
          <w:sz w:val="28"/>
          <w:szCs w:val="28"/>
        </w:rPr>
        <w:t xml:space="preserve"> одновременно с проектами бюджетов</w:t>
      </w:r>
      <w:r w:rsidR="004A3769" w:rsidRPr="00935990">
        <w:rPr>
          <w:bCs/>
          <w:color w:val="auto"/>
          <w:sz w:val="28"/>
          <w:szCs w:val="28"/>
        </w:rPr>
        <w:t>,  соответствуют требованиям 184.2 БК РФ и Положени</w:t>
      </w:r>
      <w:r w:rsidR="00137170">
        <w:rPr>
          <w:bCs/>
          <w:color w:val="auto"/>
          <w:sz w:val="28"/>
          <w:szCs w:val="28"/>
        </w:rPr>
        <w:t>ям «О бюджетном процессе».</w:t>
      </w:r>
    </w:p>
    <w:p w:rsidR="00137170" w:rsidRPr="00935990" w:rsidRDefault="00CC0211" w:rsidP="001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="00137170">
        <w:rPr>
          <w:bCs/>
          <w:sz w:val="28"/>
          <w:szCs w:val="28"/>
        </w:rPr>
        <w:t>.</w:t>
      </w:r>
      <w:r w:rsidR="00137170" w:rsidRPr="00935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Проектах решений</w:t>
      </w:r>
      <w:r w:rsidR="00137170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0D2599">
        <w:rPr>
          <w:rFonts w:ascii="Times New Roman" w:hAnsi="Times New Roman" w:cs="Times New Roman"/>
          <w:sz w:val="28"/>
          <w:szCs w:val="28"/>
        </w:rPr>
        <w:t>ах</w:t>
      </w:r>
      <w:r w:rsidR="00137170" w:rsidRPr="00935990">
        <w:rPr>
          <w:rFonts w:ascii="Times New Roman" w:hAnsi="Times New Roman" w:cs="Times New Roman"/>
          <w:sz w:val="28"/>
          <w:szCs w:val="28"/>
        </w:rPr>
        <w:t xml:space="preserve"> соблюдены требования и ограничения, установленные Бюджетным кодексом Российской Федерации: </w:t>
      </w:r>
    </w:p>
    <w:p w:rsidR="00137170" w:rsidRPr="00935990" w:rsidRDefault="00137170" w:rsidP="001371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5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:rsidR="00137170" w:rsidRPr="00935990" w:rsidRDefault="00137170" w:rsidP="001371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:rsidR="00137170" w:rsidRPr="00935990" w:rsidRDefault="00137170" w:rsidP="001371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:rsidR="00137170" w:rsidRPr="00935990" w:rsidRDefault="00137170" w:rsidP="001371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объему государственного долга (п.5 ст.107 БК РФ);</w:t>
      </w:r>
    </w:p>
    <w:p w:rsidR="00137170" w:rsidRPr="00935990" w:rsidRDefault="00137170" w:rsidP="001371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размеру резервного фонда (п.3 ст.81 БК РФ); </w:t>
      </w:r>
    </w:p>
    <w:p w:rsidR="00137170" w:rsidRPr="00935990" w:rsidRDefault="00137170" w:rsidP="001371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:rsidR="00137170" w:rsidRPr="00935990" w:rsidRDefault="00137170" w:rsidP="00137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:rsidR="00137170" w:rsidRDefault="00137170" w:rsidP="00137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:rsidR="00BD5FE5" w:rsidRPr="00BD5FE5" w:rsidRDefault="00BD5FE5" w:rsidP="00BD5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211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902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составляющ</w:t>
      </w:r>
      <w:r w:rsidR="00CC0211">
        <w:rPr>
          <w:rFonts w:ascii="Times New Roman" w:hAnsi="Times New Roman" w:cs="Times New Roman"/>
          <w:color w:val="000000" w:themeColor="text1"/>
          <w:sz w:val="28"/>
          <w:szCs w:val="28"/>
        </w:rPr>
        <w:t>их показателей доходов поселений</w:t>
      </w:r>
      <w:r w:rsidRPr="00230902">
        <w:rPr>
          <w:rFonts w:ascii="Times New Roman" w:hAnsi="Times New Roman" w:cs="Times New Roman"/>
          <w:color w:val="000000" w:themeColor="text1"/>
          <w:sz w:val="28"/>
          <w:szCs w:val="28"/>
        </w:rPr>
        <w:t>, увеличение от налоговых доходов на 2023 год и плановый период 2024 и 2025 годов прогнозируются в основном за счет планируемого поступления акцизов на подакцизные товары</w:t>
      </w:r>
      <w:r w:rsidR="00D23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170" w:rsidRPr="00BD5FE5" w:rsidRDefault="00D91CEC" w:rsidP="00BD5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BD5FE5">
        <w:rPr>
          <w:rFonts w:ascii="Times New Roman" w:hAnsi="Times New Roman" w:cs="Times New Roman"/>
          <w:sz w:val="28"/>
          <w:szCs w:val="28"/>
        </w:rPr>
        <w:t>.</w:t>
      </w:r>
      <w:r w:rsidR="00BD5FE5" w:rsidRPr="008F49ED">
        <w:rPr>
          <w:rFonts w:ascii="Times New Roman" w:hAnsi="Times New Roman" w:cs="Times New Roman"/>
          <w:sz w:val="28"/>
          <w:szCs w:val="28"/>
        </w:rPr>
        <w:t>Форм</w:t>
      </w:r>
      <w:r w:rsidR="00CC0211">
        <w:rPr>
          <w:rFonts w:ascii="Times New Roman" w:hAnsi="Times New Roman" w:cs="Times New Roman"/>
          <w:sz w:val="28"/>
          <w:szCs w:val="28"/>
        </w:rPr>
        <w:t>ирование расходной части бюджетов поселений</w:t>
      </w:r>
      <w:r w:rsidR="00BD5FE5" w:rsidRPr="008F49ED">
        <w:rPr>
          <w:rFonts w:ascii="Times New Roman" w:hAnsi="Times New Roman" w:cs="Times New Roman"/>
          <w:sz w:val="28"/>
          <w:szCs w:val="28"/>
        </w:rPr>
        <w:t xml:space="preserve"> осуществлялось с учетом единых подходов в соотв</w:t>
      </w:r>
      <w:r w:rsidR="005A21F8">
        <w:rPr>
          <w:rFonts w:ascii="Times New Roman" w:hAnsi="Times New Roman" w:cs="Times New Roman"/>
          <w:sz w:val="28"/>
          <w:szCs w:val="28"/>
        </w:rPr>
        <w:t xml:space="preserve">етствии с порядком и методикой </w:t>
      </w:r>
      <w:r w:rsidR="000C3FF3">
        <w:rPr>
          <w:rFonts w:ascii="Times New Roman" w:hAnsi="Times New Roman" w:cs="Times New Roman"/>
          <w:sz w:val="28"/>
          <w:szCs w:val="28"/>
        </w:rPr>
        <w:t>п</w:t>
      </w:r>
      <w:r w:rsidR="00BD5FE5" w:rsidRPr="008F49ED">
        <w:rPr>
          <w:rFonts w:ascii="Times New Roman" w:hAnsi="Times New Roman" w:cs="Times New Roman"/>
          <w:sz w:val="28"/>
          <w:szCs w:val="28"/>
        </w:rPr>
        <w:t>ланирования бюджетных ассигнован</w:t>
      </w:r>
      <w:r w:rsidR="00BD5FE5">
        <w:rPr>
          <w:rFonts w:ascii="Times New Roman" w:hAnsi="Times New Roman" w:cs="Times New Roman"/>
          <w:sz w:val="28"/>
          <w:szCs w:val="28"/>
        </w:rPr>
        <w:t>ий бюджет</w:t>
      </w:r>
      <w:r w:rsidR="00CC0211">
        <w:rPr>
          <w:rFonts w:ascii="Times New Roman" w:hAnsi="Times New Roman" w:cs="Times New Roman"/>
          <w:sz w:val="28"/>
          <w:szCs w:val="28"/>
        </w:rPr>
        <w:t>ов сельских поселений</w:t>
      </w:r>
      <w:r w:rsidR="00BD5FE5">
        <w:rPr>
          <w:rFonts w:ascii="Times New Roman" w:hAnsi="Times New Roman" w:cs="Times New Roman"/>
          <w:sz w:val="28"/>
          <w:szCs w:val="28"/>
        </w:rPr>
        <w:t>.</w:t>
      </w:r>
    </w:p>
    <w:p w:rsidR="00BD5FE5" w:rsidRPr="005A21F8" w:rsidRDefault="00137170" w:rsidP="00935990">
      <w:pPr>
        <w:pStyle w:val="Default"/>
        <w:jc w:val="both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Ахинское</w:t>
      </w:r>
      <w:proofErr w:type="spellEnd"/>
      <w:r>
        <w:rPr>
          <w:b/>
          <w:sz w:val="28"/>
          <w:szCs w:val="28"/>
        </w:rPr>
        <w:t>»</w:t>
      </w:r>
    </w:p>
    <w:p w:rsidR="004A3769" w:rsidRPr="000C3FF3" w:rsidRDefault="004A3769" w:rsidP="00935990">
      <w:pPr>
        <w:pStyle w:val="Default"/>
        <w:jc w:val="both"/>
        <w:rPr>
          <w:bCs/>
          <w:color w:val="auto"/>
          <w:sz w:val="28"/>
          <w:szCs w:val="28"/>
        </w:rPr>
      </w:pPr>
      <w:r w:rsidRPr="00935990">
        <w:rPr>
          <w:bCs/>
          <w:color w:val="auto"/>
          <w:sz w:val="28"/>
          <w:szCs w:val="28"/>
        </w:rPr>
        <w:t xml:space="preserve">        </w:t>
      </w:r>
      <w:r w:rsidR="00137170">
        <w:rPr>
          <w:bCs/>
          <w:color w:val="auto"/>
          <w:sz w:val="28"/>
          <w:szCs w:val="28"/>
        </w:rPr>
        <w:t xml:space="preserve"> </w:t>
      </w:r>
      <w:proofErr w:type="gramStart"/>
      <w:r w:rsidR="00137170" w:rsidRPr="000C3FF3">
        <w:rPr>
          <w:bCs/>
          <w:color w:val="auto"/>
          <w:sz w:val="28"/>
          <w:szCs w:val="28"/>
        </w:rPr>
        <w:t>1.</w:t>
      </w:r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="002D6C21" w:rsidRPr="000C3FF3">
        <w:rPr>
          <w:bCs/>
          <w:color w:val="auto"/>
          <w:sz w:val="28"/>
          <w:szCs w:val="28"/>
        </w:rPr>
        <w:t>Ахинское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4A3769" w:rsidRPr="000C3FF3" w:rsidRDefault="00137170" w:rsidP="009359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2</w:t>
      </w:r>
      <w:r w:rsidR="004A3769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4A3769"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социально-экономического развития (далее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A3769" w:rsidRPr="000C3FF3">
        <w:rPr>
          <w:rFonts w:ascii="Times New Roman" w:eastAsia="TimesNewRomanPSMT" w:hAnsi="Times New Roman" w:cs="Times New Roman"/>
          <w:sz w:val="28"/>
          <w:szCs w:val="28"/>
        </w:rPr>
        <w:t xml:space="preserve">- ПСЭР). ПСЭР не </w:t>
      </w:r>
      <w:r w:rsidR="004A3769"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="004A3769"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4A3769"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</w:t>
      </w:r>
      <w:r w:rsidR="004A3769"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4A3769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4A3769" w:rsidRPr="000C3FF3">
        <w:rPr>
          <w:rFonts w:ascii="Times New Roman" w:hAnsi="Times New Roman" w:cs="Times New Roman"/>
          <w:bCs/>
          <w:sz w:val="28"/>
          <w:szCs w:val="28"/>
        </w:rPr>
        <w:t>Ахинское</w:t>
      </w:r>
      <w:proofErr w:type="spellEnd"/>
      <w:r w:rsidR="004A3769"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3769" w:rsidRPr="000C3FF3">
        <w:rPr>
          <w:rFonts w:ascii="Times New Roman" w:hAnsi="Times New Roman" w:cs="Times New Roman"/>
          <w:bCs/>
        </w:rPr>
        <w:t xml:space="preserve"> </w:t>
      </w:r>
      <w:r w:rsidR="004A3769"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4A3769" w:rsidRPr="000C3FF3" w:rsidRDefault="004A3769" w:rsidP="0093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КСП отмечает, что ПСЭР и  Пояснительная записка к ПСЭР, не в полном объеме содержит показатели, влияющие на уровень жизнедеятельности населения (доходы населения - </w:t>
      </w:r>
      <w:r w:rsidR="003E5045"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 xml:space="preserve">заработная плата). </w:t>
      </w:r>
    </w:p>
    <w:p w:rsidR="004A3769" w:rsidRPr="000C3FF3" w:rsidRDefault="004A3769" w:rsidP="00935990">
      <w:pPr>
        <w:pStyle w:val="Default"/>
        <w:ind w:right="-2"/>
        <w:jc w:val="both"/>
        <w:rPr>
          <w:bCs/>
          <w:color w:val="auto"/>
          <w:spacing w:val="3"/>
          <w:sz w:val="28"/>
          <w:szCs w:val="28"/>
        </w:rPr>
      </w:pPr>
      <w:r w:rsidRPr="000C3FF3">
        <w:rPr>
          <w:i/>
          <w:color w:val="auto"/>
          <w:sz w:val="28"/>
          <w:szCs w:val="28"/>
        </w:rPr>
        <w:t xml:space="preserve">        </w:t>
      </w:r>
      <w:r w:rsidRPr="000C3FF3">
        <w:rPr>
          <w:bCs/>
          <w:i/>
          <w:color w:val="auto"/>
          <w:spacing w:val="3"/>
          <w:sz w:val="28"/>
          <w:szCs w:val="28"/>
        </w:rPr>
        <w:t xml:space="preserve"> </w:t>
      </w:r>
      <w:r w:rsidRPr="000C3FF3">
        <w:rPr>
          <w:bCs/>
          <w:color w:val="auto"/>
          <w:spacing w:val="3"/>
          <w:sz w:val="28"/>
          <w:szCs w:val="28"/>
        </w:rPr>
        <w:t xml:space="preserve">Кроме того, в ПСЭР ошибочно указана численность населения на 2023 год 10074 человек, выручка на 2025 год – 6,8 млн. рублей. </w:t>
      </w:r>
    </w:p>
    <w:p w:rsidR="004A3769" w:rsidRPr="000C3FF3" w:rsidRDefault="004A3769" w:rsidP="0093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1AF" w:rsidRPr="000C3FF3">
        <w:rPr>
          <w:rFonts w:ascii="Times New Roman" w:hAnsi="Times New Roman" w:cs="Times New Roman"/>
          <w:sz w:val="28"/>
          <w:szCs w:val="28"/>
        </w:rPr>
        <w:t xml:space="preserve">      3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4A3769" w:rsidRPr="000C3FF3" w:rsidRDefault="004A3769" w:rsidP="00935990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2023 год - по доходам – в сумме 75 438,4  тыс. рублей, в т.ч.: налоговые и неналоговые   доходы определены в сумме 2 733,6 тыс. рублей, безвозмездные поступления – 72 704,8 тыс. рублей; по расходам – в сумме 75 568,3 тыс. рублей; по дефициту – в сумме 129,8 тыс. рублей;</w:t>
      </w:r>
      <w:proofErr w:type="gramEnd"/>
    </w:p>
    <w:p w:rsidR="004A3769" w:rsidRPr="000C3FF3" w:rsidRDefault="004A3769" w:rsidP="00935990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2024 год - по доходам – в сумме 12 255,4 тыс. рублей, в т.ч.: налоговые и неналоговые доходы определены в сумме 2 917,0 тыс. рублей, безвозмездные поступления – 9 338,4 тыс. рублей;  по расходам – в сумме 12 364,8 тыс. рублей; по дефициту – в сумме 109,4 тыс. рублей;</w:t>
      </w:r>
      <w:proofErr w:type="gramEnd"/>
    </w:p>
    <w:p w:rsidR="004A3769" w:rsidRPr="000C3FF3" w:rsidRDefault="004A3769" w:rsidP="00935990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2025  год - по доходам – в сумме 12 541,2 тыс. рублей, в т.ч.: налоговые и неналоговые доходы определены в сумме 3050,4 тыс. рублей, безвозмездные поступления – 9 490,8 тыс. рублей; по расходам – в сумме 12 364,8 тыс. рублей;</w:t>
      </w:r>
      <w:proofErr w:type="gramEnd"/>
    </w:p>
    <w:p w:rsidR="004A3769" w:rsidRPr="000C3FF3" w:rsidRDefault="004A3769" w:rsidP="0093599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по дефициту – в сумме 114,4 тыс. рублей.</w:t>
      </w:r>
    </w:p>
    <w:p w:rsidR="004A3769" w:rsidRPr="000C3FF3" w:rsidRDefault="00BD5FE5" w:rsidP="0093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769" w:rsidRPr="000C3FF3">
        <w:rPr>
          <w:rFonts w:ascii="Times New Roman" w:hAnsi="Times New Roman" w:cs="Times New Roman"/>
          <w:sz w:val="28"/>
          <w:szCs w:val="28"/>
        </w:rPr>
        <w:t xml:space="preserve">Прогноз поступления от неналоговых доходов в 2023 году составит 80,5 тыс. рублей и в плановом периоде 2024 и 2025 годов стабилен и составит 31,5 тыс. рублей. </w:t>
      </w:r>
    </w:p>
    <w:p w:rsidR="004A3769" w:rsidRPr="000C3FF3" w:rsidRDefault="00BD5FE5" w:rsidP="0093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A3769"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увеличивается на 10,5% от оценки 2022 года, в 2024 году – снижение на 20,2% от плановых поступлений 2023 года, в 2025 году  повышение  на 0,5% от поступлений 2024 года. </w:t>
      </w:r>
      <w:proofErr w:type="gramEnd"/>
    </w:p>
    <w:p w:rsidR="004A3769" w:rsidRPr="000C3FF3" w:rsidRDefault="004A3769" w:rsidP="00935990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на 2023 год по отношению к оценке исполнения 2022 года  расходы увеличиваются на 56 032,4 тыс. рублей или 3,8 раза. На 2024 год расходы прогнозируются с уменьшением на 83,6% по отношению к прогнозируемому 2023 году, а на 2025 год расходы прогнозируются с увеличением на 2,4 % по отношению к 2024 году. </w:t>
      </w:r>
    </w:p>
    <w:p w:rsidR="004A3769" w:rsidRPr="000C3FF3" w:rsidRDefault="004A3769" w:rsidP="00935990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 Расходная часть бюджета на 2023 год запланирована не в полном объеме от потребности, в том числе расходы на заработную плату рассчитаны на 10 месяцев. </w:t>
      </w:r>
    </w:p>
    <w:p w:rsidR="004A3769" w:rsidRPr="000C3FF3" w:rsidRDefault="004A3769" w:rsidP="00935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В соответствии с п.2 ст.172 Бюджетного кодекса РФ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проектов бюджетов основывается  также на государственных (муниципальных) программах (проектах государственных (муниципальных) программ, проектах изменений указанных программ.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429B2" w:rsidRPr="000C3FF3" w:rsidRDefault="004A3769" w:rsidP="005A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>В проекте бюджета не представлены расходы в рамках муниципальных программ. КСП считает о необходимости включение в проект бюджета  расходы по муниципальным программам, по вопросам местного значения сельского поселения, в соответствии со ст.14 Федерального закона 131-ФЗ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Федерации".</w:t>
      </w:r>
      <w:r w:rsidR="005A21F8" w:rsidRPr="000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70" w:rsidRPr="000C3FF3" w:rsidRDefault="00A429B2" w:rsidP="005A21F8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0C3FF3">
        <w:rPr>
          <w:rFonts w:ascii="Times New Roman" w:hAnsi="Times New Roman" w:cs="Times New Roman"/>
          <w:b/>
          <w:sz w:val="28"/>
          <w:szCs w:val="28"/>
        </w:rPr>
        <w:t>Алужинское</w:t>
      </w:r>
      <w:proofErr w:type="spellEnd"/>
      <w:r w:rsidRPr="000C3FF3">
        <w:rPr>
          <w:rFonts w:ascii="Times New Roman" w:hAnsi="Times New Roman" w:cs="Times New Roman"/>
          <w:b/>
          <w:sz w:val="28"/>
          <w:szCs w:val="28"/>
        </w:rPr>
        <w:t>»</w:t>
      </w:r>
    </w:p>
    <w:p w:rsidR="00230902" w:rsidRPr="000C3FF3" w:rsidRDefault="00230902" w:rsidP="0023090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</w:t>
      </w:r>
      <w:r w:rsidR="003041AF" w:rsidRPr="000C3FF3">
        <w:rPr>
          <w:bCs/>
          <w:color w:val="auto"/>
          <w:sz w:val="28"/>
          <w:szCs w:val="28"/>
        </w:rPr>
        <w:t xml:space="preserve"> </w:t>
      </w:r>
      <w:r w:rsidRPr="000C3FF3">
        <w:rPr>
          <w:bCs/>
          <w:color w:val="auto"/>
          <w:sz w:val="28"/>
          <w:szCs w:val="28"/>
        </w:rPr>
        <w:t xml:space="preserve"> </w:t>
      </w:r>
      <w:r w:rsidR="00137170" w:rsidRPr="000C3FF3">
        <w:rPr>
          <w:bCs/>
          <w:color w:val="auto"/>
          <w:sz w:val="28"/>
          <w:szCs w:val="28"/>
        </w:rPr>
        <w:t>1</w:t>
      </w:r>
      <w:r w:rsidRPr="000C3FF3">
        <w:rPr>
          <w:bCs/>
          <w:color w:val="auto"/>
          <w:sz w:val="28"/>
          <w:szCs w:val="28"/>
        </w:rPr>
        <w:t>.Перечень и содержание документов, представленных  одновременно с проектом бюджета,  соответствуют требованиям 184.2 БК РФ и ст. 25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Алужинское</w:t>
      </w:r>
      <w:proofErr w:type="spellEnd"/>
      <w:r w:rsidRPr="000C3FF3">
        <w:rPr>
          <w:bCs/>
          <w:color w:val="auto"/>
          <w:sz w:val="28"/>
          <w:szCs w:val="28"/>
        </w:rPr>
        <w:t>» за исключением проектов паспортов муниципальных программ.</w:t>
      </w:r>
    </w:p>
    <w:p w:rsidR="00230902" w:rsidRPr="000C3FF3" w:rsidRDefault="00230902" w:rsidP="00BD5F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1AF" w:rsidRPr="000C3F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137170" w:rsidRPr="000C3FF3">
        <w:rPr>
          <w:rFonts w:ascii="Times New Roman" w:hAnsi="Times New Roman" w:cs="Times New Roman"/>
          <w:bCs/>
          <w:sz w:val="28"/>
          <w:szCs w:val="28"/>
        </w:rPr>
        <w:t>2</w:t>
      </w:r>
      <w:r w:rsidRPr="000C3FF3">
        <w:rPr>
          <w:rFonts w:ascii="Times New Roman" w:hAnsi="Times New Roman" w:cs="Times New Roman"/>
          <w:bCs/>
          <w:sz w:val="28"/>
          <w:szCs w:val="28"/>
        </w:rPr>
        <w:t>.Проект  решения 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Алужинское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с 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230902" w:rsidRPr="000C3FF3" w:rsidRDefault="00230902" w:rsidP="00BD5FE5">
      <w:pPr>
        <w:pStyle w:val="ac"/>
        <w:widowControl w:val="0"/>
        <w:ind w:right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</w:t>
      </w:r>
      <w:r w:rsidR="003041AF" w:rsidRPr="000C3FF3">
        <w:rPr>
          <w:sz w:val="28"/>
          <w:szCs w:val="28"/>
        </w:rPr>
        <w:t xml:space="preserve"> </w:t>
      </w:r>
      <w:r w:rsidRPr="000C3FF3">
        <w:rPr>
          <w:sz w:val="28"/>
          <w:szCs w:val="28"/>
        </w:rPr>
        <w:t xml:space="preserve">  </w:t>
      </w:r>
      <w:r w:rsidR="00137170" w:rsidRPr="000C3FF3">
        <w:rPr>
          <w:sz w:val="28"/>
          <w:szCs w:val="28"/>
        </w:rPr>
        <w:t>3</w:t>
      </w:r>
      <w:r w:rsidRPr="000C3FF3">
        <w:rPr>
          <w:sz w:val="28"/>
          <w:szCs w:val="28"/>
        </w:rPr>
        <w:t xml:space="preserve">. </w:t>
      </w:r>
      <w:r w:rsidRPr="000C3FF3">
        <w:rPr>
          <w:rFonts w:eastAsia="TimesNewRomanPSMT"/>
          <w:sz w:val="28"/>
          <w:szCs w:val="28"/>
        </w:rPr>
        <w:t>Прогноз СЭР не соответствует</w:t>
      </w:r>
      <w:r w:rsidRPr="000C3FF3">
        <w:rPr>
          <w:sz w:val="28"/>
          <w:szCs w:val="28"/>
        </w:rPr>
        <w:t xml:space="preserve"> п.2 ст.  35  Федерального  закона  от  28.06.2014  № 172-ФЗ «О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>. Прогноз СЭР разработан без учета вариативности.</w:t>
      </w:r>
    </w:p>
    <w:p w:rsidR="003041AF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3FF3">
        <w:rPr>
          <w:rFonts w:ascii="Times New Roman" w:hAnsi="Times New Roman" w:cs="Times New Roman"/>
          <w:sz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="003041AF" w:rsidRPr="000C3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902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1AF" w:rsidRPr="000C3FF3">
        <w:rPr>
          <w:rFonts w:ascii="Times New Roman" w:hAnsi="Times New Roman" w:cs="Times New Roman"/>
          <w:sz w:val="28"/>
          <w:szCs w:val="28"/>
        </w:rPr>
        <w:t xml:space="preserve">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 общий объем доходов, общий объем расходов, дефицит бюджета и  планируются:</w:t>
      </w:r>
    </w:p>
    <w:p w:rsidR="00230902" w:rsidRPr="000C3FF3" w:rsidRDefault="00230902" w:rsidP="00BD5FE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11 257 440 рублей, в том числе межбюджетные безвозмездные поступления  из областного и районного бюджетов в сумме 9 180 200 рублей; расходы 11 333 237 рублей; размер дефицита в сумме 75 797 рублей, или 3,65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</w:p>
    <w:p w:rsidR="00230902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9  991 100  рублей, в том числе межбюджетные поступления из областного и районного бюджетов в сумме  7 760 900 рублей;  расходы на 2024 год в сумме 10 072 633рублей,  том числе условно утвержденные расходы  в сумме 237 248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Размер дефицита в сумме 81 533 рублей, или  3,75 процентов утвержденного годового объема доходов  бюджета без учета безвозмездных поступлений;</w:t>
      </w:r>
    </w:p>
    <w:p w:rsidR="00230902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год доходы в сумме 10 207 680 рублей, в том числе межбюджетные поступления из областного и районного бюджетов в сумме 7 892 600 рублей; расходы  в сумме 10 292 396 рублей, в том числе  условно утвержденные расходы в сумме 485 145 рублей,  размер дефицита в сумме 84 716 рублей.</w:t>
      </w:r>
      <w:proofErr w:type="gramEnd"/>
    </w:p>
    <w:p w:rsidR="00230902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планируется в сумме 56,0 тыс. рублей. </w:t>
      </w:r>
    </w:p>
    <w:p w:rsidR="00230902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230902" w:rsidRPr="000C3FF3" w:rsidRDefault="00230902" w:rsidP="00BD5FE5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2 660,71 тыс. рублей или на 19,01%. </w:t>
      </w:r>
    </w:p>
    <w:p w:rsidR="00230902" w:rsidRPr="000C3FF3" w:rsidRDefault="00230902" w:rsidP="00BD5FE5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9 месяцев. В расходной части бюджета не предусмотрены расходы на проведение выборов.</w:t>
      </w:r>
    </w:p>
    <w:p w:rsidR="00725C33" w:rsidRPr="000C3FF3" w:rsidRDefault="00230902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Доля расходов бюджета на финансирование муниципальных программ поселения составляет 0,18 % в 2023 году, 0,18% в 2024году и 0,17% в 202</w:t>
      </w:r>
      <w:r w:rsidR="00137170" w:rsidRPr="000C3FF3">
        <w:rPr>
          <w:rFonts w:ascii="Times New Roman" w:hAnsi="Times New Roman" w:cs="Times New Roman"/>
          <w:sz w:val="28"/>
          <w:szCs w:val="28"/>
        </w:rPr>
        <w:t>5 году.</w:t>
      </w:r>
    </w:p>
    <w:p w:rsidR="00AF77E7" w:rsidRPr="000C3FF3" w:rsidRDefault="00A429B2" w:rsidP="005A21F8">
      <w:pPr>
        <w:shd w:val="clear" w:color="auto" w:fill="FFFFFF"/>
        <w:spacing w:after="0" w:line="240" w:lineRule="auto"/>
        <w:ind w:left="22" w:right="29" w:firstLine="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33" w:rsidRPr="000C3FF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725C33" w:rsidRPr="000C3FF3">
        <w:rPr>
          <w:rFonts w:ascii="Times New Roman" w:hAnsi="Times New Roman" w:cs="Times New Roman"/>
          <w:b/>
          <w:sz w:val="28"/>
          <w:szCs w:val="28"/>
        </w:rPr>
        <w:t>Гаханское</w:t>
      </w:r>
      <w:proofErr w:type="spellEnd"/>
      <w:r w:rsidR="00725C33" w:rsidRPr="000C3FF3">
        <w:rPr>
          <w:rFonts w:ascii="Times New Roman" w:hAnsi="Times New Roman" w:cs="Times New Roman"/>
          <w:b/>
          <w:sz w:val="28"/>
          <w:szCs w:val="28"/>
        </w:rPr>
        <w:t>»</w:t>
      </w:r>
    </w:p>
    <w:p w:rsidR="002D6C21" w:rsidRPr="000C3FF3" w:rsidRDefault="00137170" w:rsidP="00C54FF5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</w:t>
      </w:r>
      <w:r w:rsidR="002D6C21" w:rsidRPr="000C3FF3">
        <w:rPr>
          <w:bCs/>
          <w:color w:val="auto"/>
          <w:sz w:val="28"/>
          <w:szCs w:val="28"/>
        </w:rPr>
        <w:t>. Перечень и содержание  документов, представленных  одновременно с проектом бюджета,  в целом соответствуют требованиям 184.2 БК РФ и ст. 25 Положения «О бюджетном процессе муниципального образования «</w:t>
      </w:r>
      <w:proofErr w:type="spellStart"/>
      <w:r w:rsidR="002D6C21" w:rsidRPr="000C3FF3">
        <w:rPr>
          <w:bCs/>
          <w:color w:val="auto"/>
          <w:sz w:val="28"/>
          <w:szCs w:val="28"/>
        </w:rPr>
        <w:t>Гаханское</w:t>
      </w:r>
      <w:proofErr w:type="spellEnd"/>
      <w:r w:rsidR="002D6C21" w:rsidRPr="000C3FF3">
        <w:rPr>
          <w:bCs/>
          <w:color w:val="auto"/>
          <w:sz w:val="28"/>
          <w:szCs w:val="28"/>
        </w:rPr>
        <w:t>», за исключение пояснительной записки к ПСЭР.</w:t>
      </w:r>
    </w:p>
    <w:p w:rsidR="002D6C21" w:rsidRPr="000C3FF3" w:rsidRDefault="00137170" w:rsidP="00C54FF5">
      <w:pPr>
        <w:pStyle w:val="Default"/>
        <w:tabs>
          <w:tab w:val="left" w:pos="851"/>
        </w:tabs>
        <w:ind w:left="-142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 2</w:t>
      </w:r>
      <w:r w:rsidR="002D6C21" w:rsidRPr="000C3FF3">
        <w:rPr>
          <w:bCs/>
          <w:color w:val="auto"/>
          <w:sz w:val="28"/>
          <w:szCs w:val="28"/>
        </w:rPr>
        <w:t>. Проект  решения  «О бюджете муниципального образования «</w:t>
      </w:r>
      <w:proofErr w:type="spellStart"/>
      <w:r w:rsidR="002D6C21" w:rsidRPr="000C3FF3">
        <w:rPr>
          <w:bCs/>
          <w:color w:val="auto"/>
          <w:sz w:val="28"/>
          <w:szCs w:val="28"/>
        </w:rPr>
        <w:t>Гаханское</w:t>
      </w:r>
      <w:proofErr w:type="spellEnd"/>
      <w:r w:rsidR="002D6C21"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 размещен на официальном сайте  Администрации муниципального образования  в  сети  «Интернет»,  что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2D6C21" w:rsidRPr="000C3FF3" w:rsidRDefault="00137170" w:rsidP="00C54F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3</w:t>
      </w:r>
      <w:r w:rsidR="002D6C21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2D6C21" w:rsidRPr="000C3FF3">
        <w:rPr>
          <w:rFonts w:ascii="Times New Roman" w:eastAsia="TimesNewRomanPSMT" w:hAnsi="Times New Roman" w:cs="Times New Roman"/>
          <w:sz w:val="28"/>
          <w:szCs w:val="28"/>
        </w:rPr>
        <w:t xml:space="preserve">вержденного Прогноза социально-экономического развития. ПСЭР не </w:t>
      </w:r>
      <w:r w:rsidR="002D6C21"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="002D6C21"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2D6C21"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="002D6C21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</w:t>
      </w:r>
      <w:r w:rsidR="002D6C21" w:rsidRPr="000C3FF3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экономического развития муниципального образования «</w:t>
      </w:r>
      <w:proofErr w:type="spellStart"/>
      <w:r w:rsidR="002D6C21" w:rsidRPr="000C3FF3">
        <w:rPr>
          <w:rFonts w:ascii="Times New Roman" w:hAnsi="Times New Roman" w:cs="Times New Roman"/>
          <w:bCs/>
          <w:sz w:val="28"/>
          <w:szCs w:val="28"/>
        </w:rPr>
        <w:t>Гаханское</w:t>
      </w:r>
      <w:proofErr w:type="spellEnd"/>
      <w:r w:rsidR="002D6C21"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D6C21" w:rsidRPr="000C3FF3">
        <w:rPr>
          <w:rFonts w:ascii="Times New Roman" w:hAnsi="Times New Roman" w:cs="Times New Roman"/>
          <w:bCs/>
        </w:rPr>
        <w:t xml:space="preserve"> </w:t>
      </w:r>
      <w:r w:rsidR="002D6C21"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2D6C21" w:rsidRPr="000C3FF3" w:rsidRDefault="002D6C21" w:rsidP="00C54FF5">
      <w:pPr>
        <w:pStyle w:val="ac"/>
        <w:widowControl w:val="0"/>
        <w:ind w:right="-1" w:firstLine="540"/>
        <w:jc w:val="both"/>
        <w:rPr>
          <w:bCs/>
          <w:iCs/>
          <w:spacing w:val="3"/>
          <w:sz w:val="28"/>
          <w:szCs w:val="28"/>
        </w:rPr>
      </w:pPr>
      <w:r w:rsidRPr="000C3FF3">
        <w:rPr>
          <w:bCs/>
          <w:sz w:val="28"/>
          <w:szCs w:val="28"/>
        </w:rPr>
        <w:t xml:space="preserve"> </w:t>
      </w:r>
      <w:r w:rsidRPr="000C3FF3">
        <w:rPr>
          <w:sz w:val="28"/>
          <w:szCs w:val="28"/>
        </w:rPr>
        <w:t>КСП отмечает, что п</w:t>
      </w:r>
      <w:r w:rsidRPr="000C3FF3">
        <w:rPr>
          <w:bCs/>
          <w:iCs/>
          <w:spacing w:val="3"/>
          <w:sz w:val="28"/>
          <w:szCs w:val="28"/>
        </w:rPr>
        <w:t>ри составлении ПСЭР по  показателю «фонд оплаты труда» не учтена индексация заработной платы с учетом повышения МРОТ.</w:t>
      </w:r>
    </w:p>
    <w:p w:rsidR="002D6C21" w:rsidRPr="000C3FF3" w:rsidRDefault="002D6C21" w:rsidP="00C5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1AF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2D6C21" w:rsidRPr="000C3FF3" w:rsidRDefault="002D6C21" w:rsidP="00C54FF5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2023 год - по доходам – в сумме 68 045,79  тыс. рублей, в т.ч.: налоговые и неналоговые   доходы определены в сумме 5 160,19 тыс. рублей, безвозмездные поступления – 62 885,6 тыс. рублей; по расходам – в сумме 68 303,8 тыс. рублей; по дефициту – в сумме 258,0 тыс. рублей;</w:t>
      </w:r>
      <w:proofErr w:type="gramEnd"/>
    </w:p>
    <w:p w:rsidR="002D6C21" w:rsidRPr="000C3FF3" w:rsidRDefault="002D6C21" w:rsidP="00C54FF5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2024 год - по доходам – в сумме  14 089,59 тыс. рублей, в т.ч.: налоговые и неналоговые доходы определены в сумме – 5 358,3  тыс. рублей, безвозмездные поступления – 8 731,2  тыс. рублей;  по расходам – в сумме 14 357,4 тыс. рублей; по дефициту – в сумме 267,9  тыс. рублей;</w:t>
      </w:r>
      <w:proofErr w:type="gramEnd"/>
    </w:p>
    <w:p w:rsidR="002D6C21" w:rsidRPr="000C3FF3" w:rsidRDefault="002D6C21" w:rsidP="00C54FF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2025  год - по доходам – в сумме 14 383,16 тыс. рублей, в т.ч.: налоговые и неналоговые доходы определены в сумме 5 495,76 тыс. рублей, безвозмездные поступления – 8 887,4 тыс. рублей; по расходам – в сумме 14 657,94 тыс. рублей; по дефициту – в сумме 274,78 тыс. рублей.</w:t>
      </w:r>
      <w:proofErr w:type="gramEnd"/>
    </w:p>
    <w:p w:rsidR="002D6C21" w:rsidRPr="000C3FF3" w:rsidRDefault="002D6C21" w:rsidP="00C5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Поступления от неналоговых доходов в 2023 году и в плановом периоде 2024 и 2025 годов не прогнозируются.</w:t>
      </w:r>
    </w:p>
    <w:p w:rsidR="002D6C21" w:rsidRPr="000C3FF3" w:rsidRDefault="002D6C21" w:rsidP="00C5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Доля безвозмездных поступлений в бюджет поселения в 2023 году увеличивается в 2,4 раза оценки 2022 года. В плановом периоде прогнозируемое снижение безвозмездных поступлений по сравнению с оценкой объема безвозмездных поступлений в 2022 году и 2023 году обусловлено наличием нераспределенных средств. Таким образом, в плановом периоде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поселения в сторону увеличения. </w:t>
      </w:r>
    </w:p>
    <w:p w:rsidR="002D6C21" w:rsidRPr="000C3FF3" w:rsidRDefault="002D6C21" w:rsidP="00C54FF5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на 2023 год  предусматривается увеличение расходов  по отношению к оценке исполнения 2022 года на 34 548,1 тыс. рублей или в 2 раза, однако, расходная часть бюджета на 2023 год запланирована не в полном объеме от потребности, в том числе расходы на заработную плату рассчитаны на 8 месяцев. </w:t>
      </w:r>
    </w:p>
    <w:p w:rsidR="002D6C21" w:rsidRPr="000C3FF3" w:rsidRDefault="002D6C21" w:rsidP="00C54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0,01 %, в 2023 году (10,0 тыс. рублей), в 2024 – 0,1% (15,0 тыс. рублей) и 2025 году – 0,06% (10,0 тыс. рублей).</w:t>
      </w:r>
    </w:p>
    <w:p w:rsidR="002D6C21" w:rsidRPr="000C3FF3" w:rsidRDefault="002D6C21" w:rsidP="00C54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Анализ муниципальной программы показал, что паспорт не соответствует приложению к Положению о порядке разработки, утверждения и реализации</w:t>
      </w:r>
      <w:r w:rsidRPr="000C3FF3">
        <w:rPr>
          <w:rFonts w:ascii="Times New Roman" w:hAnsi="Times New Roman" w:cs="Times New Roman"/>
          <w:sz w:val="28"/>
          <w:szCs w:val="28"/>
        </w:rPr>
        <w:br/>
        <w:t xml:space="preserve">муниципальных программ (подпрограмм, ведомственных целевых программ)  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утвержденным постановлением от  06.06.2016г. № 30А.</w:t>
      </w:r>
    </w:p>
    <w:p w:rsidR="002D6C21" w:rsidRPr="000C3FF3" w:rsidRDefault="003041AF" w:rsidP="005A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5</w:t>
      </w:r>
      <w:r w:rsidR="002D6C21" w:rsidRPr="000C3FF3">
        <w:rPr>
          <w:rFonts w:ascii="Times New Roman" w:hAnsi="Times New Roman" w:cs="Times New Roman"/>
          <w:sz w:val="28"/>
          <w:szCs w:val="28"/>
        </w:rPr>
        <w:t>. Текстовая часть статей проекта решения Думы  в целом соответствует  бюджетному законодательств</w:t>
      </w:r>
      <w:r w:rsidR="001C06E0" w:rsidRPr="000C3FF3">
        <w:rPr>
          <w:rFonts w:ascii="Times New Roman" w:hAnsi="Times New Roman" w:cs="Times New Roman"/>
          <w:sz w:val="28"/>
          <w:szCs w:val="28"/>
        </w:rPr>
        <w:t>у</w:t>
      </w:r>
      <w:r w:rsidR="005A21F8" w:rsidRPr="000C3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170" w:rsidRPr="000C3FF3" w:rsidRDefault="00725C33" w:rsidP="005A21F8">
      <w:pPr>
        <w:pStyle w:val="2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                 </w:t>
      </w:r>
      <w:r w:rsidR="008F49ED" w:rsidRPr="000C3FF3">
        <w:rPr>
          <w:b/>
          <w:sz w:val="28"/>
          <w:szCs w:val="28"/>
        </w:rPr>
        <w:t xml:space="preserve"> МО «</w:t>
      </w:r>
      <w:proofErr w:type="spellStart"/>
      <w:r w:rsidR="008F49ED" w:rsidRPr="000C3FF3">
        <w:rPr>
          <w:b/>
          <w:sz w:val="28"/>
          <w:szCs w:val="28"/>
        </w:rPr>
        <w:t>Захальское</w:t>
      </w:r>
      <w:proofErr w:type="spellEnd"/>
    </w:p>
    <w:p w:rsidR="008F49ED" w:rsidRPr="000C3FF3" w:rsidRDefault="00137170" w:rsidP="00BD5FE5">
      <w:pPr>
        <w:pStyle w:val="Default"/>
        <w:jc w:val="both"/>
        <w:rPr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</w:t>
      </w:r>
      <w:r w:rsidR="008F49ED" w:rsidRPr="000C3FF3">
        <w:rPr>
          <w:bCs/>
          <w:color w:val="auto"/>
          <w:sz w:val="28"/>
          <w:szCs w:val="28"/>
        </w:rPr>
        <w:t>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="008F49ED" w:rsidRPr="000C3FF3">
        <w:rPr>
          <w:bCs/>
          <w:color w:val="auto"/>
          <w:sz w:val="28"/>
          <w:szCs w:val="28"/>
        </w:rPr>
        <w:t>Захальское</w:t>
      </w:r>
      <w:proofErr w:type="spellEnd"/>
      <w:r w:rsidR="008F49ED" w:rsidRPr="000C3FF3">
        <w:rPr>
          <w:bCs/>
          <w:color w:val="auto"/>
          <w:sz w:val="28"/>
          <w:szCs w:val="28"/>
        </w:rPr>
        <w:t xml:space="preserve">», </w:t>
      </w:r>
      <w:r w:rsidR="008F49ED" w:rsidRPr="000C3FF3">
        <w:rPr>
          <w:color w:val="auto"/>
          <w:sz w:val="28"/>
          <w:szCs w:val="28"/>
        </w:rPr>
        <w:t xml:space="preserve">за исключением проектов паспортов муниципальных программ. </w:t>
      </w:r>
    </w:p>
    <w:p w:rsidR="008F49ED" w:rsidRPr="000C3FF3" w:rsidRDefault="00137170" w:rsidP="00BD5FE5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</w:t>
      </w:r>
      <w:proofErr w:type="gramStart"/>
      <w:r w:rsidRPr="000C3FF3">
        <w:rPr>
          <w:bCs/>
          <w:color w:val="auto"/>
          <w:sz w:val="28"/>
          <w:szCs w:val="28"/>
        </w:rPr>
        <w:t>2</w:t>
      </w:r>
      <w:r w:rsidR="008F49ED" w:rsidRPr="000C3FF3">
        <w:rPr>
          <w:bCs/>
          <w:color w:val="auto"/>
          <w:sz w:val="28"/>
          <w:szCs w:val="28"/>
        </w:rPr>
        <w:t>.Проект  решения  «О бюджете муниципального образования «</w:t>
      </w:r>
      <w:proofErr w:type="spellStart"/>
      <w:r w:rsidR="008F49ED" w:rsidRPr="000C3FF3">
        <w:rPr>
          <w:bCs/>
          <w:color w:val="auto"/>
          <w:sz w:val="28"/>
          <w:szCs w:val="28"/>
        </w:rPr>
        <w:t>Захальское</w:t>
      </w:r>
      <w:proofErr w:type="spellEnd"/>
      <w:r w:rsidR="008F49ED"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с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8F49ED" w:rsidRPr="000C3FF3" w:rsidRDefault="008F49ED" w:rsidP="00BD5F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</w:t>
      </w:r>
      <w:r w:rsidR="00137170" w:rsidRPr="000C3FF3">
        <w:rPr>
          <w:rFonts w:ascii="Times New Roman" w:hAnsi="Times New Roman" w:cs="Times New Roman"/>
          <w:sz w:val="28"/>
          <w:szCs w:val="28"/>
        </w:rPr>
        <w:t xml:space="preserve"> 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="00137170" w:rsidRPr="000C3FF3">
        <w:rPr>
          <w:rFonts w:ascii="Times New Roman" w:hAnsi="Times New Roman" w:cs="Times New Roman"/>
          <w:sz w:val="28"/>
          <w:szCs w:val="28"/>
        </w:rPr>
        <w:t>3</w:t>
      </w:r>
      <w:r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СЭР, Прогноз СЭР не соответствует</w:t>
      </w:r>
      <w:r w:rsidRPr="000C3FF3">
        <w:rPr>
          <w:rFonts w:ascii="Times New Roman" w:hAnsi="Times New Roman" w:cs="Times New Roman"/>
          <w:sz w:val="28"/>
          <w:szCs w:val="28"/>
        </w:rPr>
        <w:t xml:space="preserve"> ст.  35  Федерального  закона  от  28.06.2014 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Захальское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>»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учета вариативности.</w:t>
      </w:r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C3FF3">
        <w:rPr>
          <w:rFonts w:ascii="Times New Roman" w:hAnsi="Times New Roman" w:cs="Times New Roman"/>
          <w:sz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1AF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8F49ED" w:rsidRPr="000C3FF3" w:rsidRDefault="008F49ED" w:rsidP="00BD5FE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16 407 650 рублей, в том числе межбюджетные безвозмездные поступления  из областного и районного бюджетов в сумме 12 510 700рублей; расходы 16 553 786 рублей; размер дефицита в сумме 146 136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-на 2024 год доходы в сумме  14 883 250  рублей, в том числе межбюджетные поступления из областного и районного бюджетов в сумме  10 654 700 рублей;  расходы на 2024 год в сумме 15 041 821рублей, 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том числе условно утвержденные расходы  в сумме 361 478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158 571 рублей, или  3,75 процентов утвержденного годового объема доходов  бюджета без учета безвозмездных поступлений;</w:t>
      </w:r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- на 2025 год доходы в сумме  15 249 290 рублей, в том числе межбюджетные поступления из областного и районного бюджетов в сумме 10 835 900 рублей; расходы  в сумме 15 414 792 рублей, в том числе  условно утвержденные расходы в сумме 741 265 рубля; дефицит в сумме 165 502 рубля.</w:t>
      </w:r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стабилен и составит 54 тыс. рублей. </w:t>
      </w:r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</w:t>
      </w:r>
      <w:r w:rsidR="003041AF"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8F49ED" w:rsidRPr="000C3FF3" w:rsidRDefault="008F49ED" w:rsidP="00BD5FE5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1 548,20 тыс. рублей или на 8,55%. </w:t>
      </w:r>
    </w:p>
    <w:p w:rsidR="008F49ED" w:rsidRPr="000C3FF3" w:rsidRDefault="008F49ED" w:rsidP="00BD5FE5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8 месяцев. </w:t>
      </w:r>
    </w:p>
    <w:p w:rsidR="008F49ED" w:rsidRPr="000C3FF3" w:rsidRDefault="008F49ED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Доля расходов бюджета на финансирование муниципальных программ поселения составляет 15,53 % в 2023 году, 19,47% в 2024году и 20,56% в 202</w:t>
      </w:r>
      <w:r w:rsidR="003041AF" w:rsidRPr="000C3FF3">
        <w:rPr>
          <w:rFonts w:ascii="Times New Roman" w:hAnsi="Times New Roman" w:cs="Times New Roman"/>
          <w:sz w:val="28"/>
          <w:szCs w:val="28"/>
        </w:rPr>
        <w:t>5 году.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9ED" w:rsidRPr="000C3FF3" w:rsidRDefault="00BD5FE5" w:rsidP="00BD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</w:t>
      </w:r>
      <w:r w:rsidR="003041AF" w:rsidRPr="000C3FF3">
        <w:rPr>
          <w:rFonts w:ascii="Times New Roman" w:hAnsi="Times New Roman" w:cs="Times New Roman"/>
          <w:sz w:val="28"/>
          <w:szCs w:val="28"/>
        </w:rPr>
        <w:t>5</w:t>
      </w:r>
      <w:r w:rsidR="008F49ED" w:rsidRPr="000C3FF3">
        <w:rPr>
          <w:rFonts w:ascii="Times New Roman" w:hAnsi="Times New Roman" w:cs="Times New Roman"/>
          <w:sz w:val="28"/>
          <w:szCs w:val="28"/>
        </w:rPr>
        <w:t>.Текстовая часть, статей проекта решения Думы о бюджете, требует внесения изменений:</w:t>
      </w:r>
    </w:p>
    <w:p w:rsidR="008F49ED" w:rsidRPr="000C3FF3" w:rsidRDefault="003041AF" w:rsidP="00304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9ED" w:rsidRPr="000C3FF3">
        <w:rPr>
          <w:rFonts w:ascii="Times New Roman" w:hAnsi="Times New Roman" w:cs="Times New Roman"/>
          <w:sz w:val="28"/>
          <w:szCs w:val="28"/>
        </w:rPr>
        <w:t>- в пункте 11решения Думы о бюджете, необходимо изменить текст « на 1 января 2023года» на текст «на 1 января 2024года» и  текст «на 1 января 2024года» на текст «на 1 января 2025года».</w:t>
      </w:r>
    </w:p>
    <w:p w:rsidR="00A429B2" w:rsidRPr="000C3FF3" w:rsidRDefault="003041AF" w:rsidP="00304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9ED" w:rsidRPr="000C3FF3">
        <w:rPr>
          <w:rFonts w:ascii="Times New Roman" w:hAnsi="Times New Roman" w:cs="Times New Roman"/>
          <w:sz w:val="28"/>
          <w:szCs w:val="28"/>
        </w:rPr>
        <w:t>- 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1C06E0" w:rsidRPr="000C3FF3" w:rsidRDefault="005A21F8" w:rsidP="005A21F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9B2" w:rsidRPr="000C3FF3">
        <w:rPr>
          <w:rFonts w:ascii="Times New Roman" w:hAnsi="Times New Roman" w:cs="Times New Roman"/>
          <w:b/>
          <w:spacing w:val="-5"/>
          <w:sz w:val="28"/>
          <w:szCs w:val="28"/>
        </w:rPr>
        <w:t>МО «</w:t>
      </w:r>
      <w:proofErr w:type="spellStart"/>
      <w:r w:rsidR="00A429B2" w:rsidRPr="000C3FF3">
        <w:rPr>
          <w:rFonts w:ascii="Times New Roman" w:hAnsi="Times New Roman" w:cs="Times New Roman"/>
          <w:b/>
          <w:spacing w:val="-5"/>
          <w:sz w:val="28"/>
          <w:szCs w:val="28"/>
        </w:rPr>
        <w:t>Капсальское</w:t>
      </w:r>
      <w:proofErr w:type="spellEnd"/>
      <w:r w:rsidR="00A429B2" w:rsidRPr="000C3FF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1C06E0" w:rsidRPr="000C3FF3" w:rsidRDefault="00CC0211" w:rsidP="001C06E0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</w:t>
      </w:r>
      <w:r w:rsidR="001C06E0" w:rsidRPr="000C3FF3">
        <w:rPr>
          <w:bCs/>
          <w:color w:val="auto"/>
          <w:sz w:val="28"/>
          <w:szCs w:val="28"/>
        </w:rPr>
        <w:t>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="001C06E0" w:rsidRPr="000C3FF3">
        <w:rPr>
          <w:bCs/>
          <w:color w:val="auto"/>
          <w:sz w:val="28"/>
          <w:szCs w:val="28"/>
        </w:rPr>
        <w:t>Капсальское</w:t>
      </w:r>
      <w:proofErr w:type="spellEnd"/>
      <w:r w:rsidR="001C06E0" w:rsidRPr="000C3FF3">
        <w:rPr>
          <w:bCs/>
          <w:color w:val="auto"/>
          <w:sz w:val="28"/>
          <w:szCs w:val="28"/>
        </w:rPr>
        <w:t>», за исключением паспортов муниципальных программ.</w:t>
      </w:r>
    </w:p>
    <w:p w:rsidR="001C06E0" w:rsidRPr="000C3FF3" w:rsidRDefault="001C06E0" w:rsidP="001C06E0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lastRenderedPageBreak/>
        <w:t xml:space="preserve">  </w:t>
      </w:r>
      <w:r w:rsidR="00CC0211" w:rsidRPr="000C3FF3">
        <w:rPr>
          <w:bCs/>
          <w:color w:val="auto"/>
          <w:sz w:val="28"/>
          <w:szCs w:val="28"/>
        </w:rPr>
        <w:t xml:space="preserve">      2</w:t>
      </w:r>
      <w:r w:rsidRPr="000C3FF3">
        <w:rPr>
          <w:bCs/>
          <w:color w:val="auto"/>
          <w:sz w:val="28"/>
          <w:szCs w:val="28"/>
        </w:rPr>
        <w:t xml:space="preserve">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Капсальское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</w:t>
      </w:r>
      <w:r w:rsidR="007C1A26" w:rsidRPr="000C3FF3">
        <w:rPr>
          <w:bCs/>
          <w:color w:val="auto"/>
          <w:sz w:val="28"/>
          <w:szCs w:val="28"/>
        </w:rPr>
        <w:t>не</w:t>
      </w:r>
      <w:r w:rsidRPr="000C3FF3">
        <w:rPr>
          <w:bCs/>
          <w:color w:val="auto"/>
          <w:sz w:val="28"/>
          <w:szCs w:val="28"/>
        </w:rPr>
        <w:t xml:space="preserve">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1C06E0" w:rsidRPr="000C3FF3" w:rsidRDefault="00CC0211" w:rsidP="001C06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3</w:t>
      </w:r>
      <w:r w:rsidR="001C06E0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1C06E0"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социально-экономического развития (далее</w:t>
      </w:r>
      <w:r w:rsidR="00D755F7" w:rsidRPr="000C3F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C06E0" w:rsidRPr="000C3FF3">
        <w:rPr>
          <w:rFonts w:ascii="Times New Roman" w:eastAsia="TimesNewRomanPSMT" w:hAnsi="Times New Roman" w:cs="Times New Roman"/>
          <w:sz w:val="28"/>
          <w:szCs w:val="28"/>
        </w:rPr>
        <w:t xml:space="preserve">- ПСЭР). ПСЭР не </w:t>
      </w:r>
      <w:r w:rsidR="001C06E0"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="001C06E0"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1C06E0"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="001C06E0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1C06E0" w:rsidRPr="000C3FF3">
        <w:rPr>
          <w:rFonts w:ascii="Times New Roman" w:hAnsi="Times New Roman" w:cs="Times New Roman"/>
          <w:bCs/>
          <w:sz w:val="28"/>
          <w:szCs w:val="28"/>
        </w:rPr>
        <w:t>Капсальское</w:t>
      </w:r>
      <w:proofErr w:type="spellEnd"/>
      <w:r w:rsidR="001C06E0" w:rsidRPr="000C3FF3">
        <w:rPr>
          <w:rFonts w:ascii="Times New Roman" w:hAnsi="Times New Roman" w:cs="Times New Roman"/>
          <w:bCs/>
          <w:sz w:val="28"/>
          <w:szCs w:val="28"/>
        </w:rPr>
        <w:t>»  на 2023-2025 годы разработаны без вариантов.</w:t>
      </w:r>
    </w:p>
    <w:p w:rsidR="001C06E0" w:rsidRPr="000C3FF3" w:rsidRDefault="001C06E0" w:rsidP="001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C3FF3">
        <w:rPr>
          <w:rFonts w:ascii="Times New Roman" w:hAnsi="Times New Roman" w:cs="Times New Roman"/>
          <w:sz w:val="28"/>
          <w:szCs w:val="28"/>
        </w:rPr>
        <w:t>КСП отмечает, что ПСЭР и  Пояснительная записка к ПСЭР, не в полном объеме содержит показатели, влияющие на уровень жизнедеятельности населения (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доходы населения -  заработная плата работающих). 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6E0" w:rsidRPr="000C3FF3" w:rsidRDefault="001C06E0" w:rsidP="001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0261F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1C06E0" w:rsidRPr="000C3FF3" w:rsidRDefault="001C06E0" w:rsidP="001C06E0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10 669,36  тыс. рублей, в т.ч.: налоговые и неналоговые   доходы определены в сумме 2 031,36 тыс. рублей, безвозмездные поступления – 8 638,0 тыс. рублей; по расходам – в сумме 10 766,86 тыс.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 дефициту – в сумме 97,5 тыс. рублей;</w:t>
      </w:r>
    </w:p>
    <w:p w:rsidR="001C06E0" w:rsidRPr="000C3FF3" w:rsidRDefault="001C06E0" w:rsidP="001C06E0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9 533,9 тыс. рублей, в т.ч.: налоговые и неналоговые доходы определены в сумме 2 213,7 тыс. рублей, безвозмездные поступления – 7 320,2 тыс. рублей;  по расходам – в сумме 9 640,2 тыс.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 дефициту – в сумме 106,25 тыс. рублей;</w:t>
      </w:r>
    </w:p>
    <w:p w:rsidR="001C06E0" w:rsidRPr="000C3FF3" w:rsidRDefault="001C06E0" w:rsidP="001C06E0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на 2025  год - по доходам – в сумме 9 759,0 тыс. рублей, в т.ч.: налоговые и неналоговые доходы определены в сумме 2 317,1 тыс. рублей, безвозмездные поступления – 7 441,9 тыс. рублей; по расходам – в сумме 9 870,2 тыс.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 дефициту – в сумме 111 ,2 тыс. рублей.</w:t>
      </w:r>
    </w:p>
    <w:p w:rsidR="001C06E0" w:rsidRPr="000C3FF3" w:rsidRDefault="001C06E0" w:rsidP="001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стабилен и составит 60,5 тыс. рублей. </w:t>
      </w:r>
    </w:p>
    <w:p w:rsidR="001C06E0" w:rsidRPr="000C3FF3" w:rsidRDefault="001C06E0" w:rsidP="001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10,5% от оценки 2022 года, в 2024 году – снижение на 15,3% от плановых поступлений 2023 года, в 2025 году  повышение  на 1,7% от поступлений 2024 года. </w:t>
      </w:r>
      <w:proofErr w:type="gramEnd"/>
    </w:p>
    <w:p w:rsidR="001C06E0" w:rsidRPr="000C3FF3" w:rsidRDefault="001C06E0" w:rsidP="001C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корректировки объема безвозмездных поступлений в  бюджет п</w:t>
      </w:r>
      <w:r w:rsidR="00D755F7" w:rsidRPr="000C3FF3">
        <w:rPr>
          <w:rFonts w:ascii="Times New Roman" w:hAnsi="Times New Roman" w:cs="Times New Roman"/>
          <w:sz w:val="28"/>
          <w:szCs w:val="28"/>
        </w:rPr>
        <w:t xml:space="preserve">оселения в сторону увеличения. </w:t>
      </w:r>
    </w:p>
    <w:p w:rsidR="001C06E0" w:rsidRPr="000C3FF3" w:rsidRDefault="001C06E0" w:rsidP="001C06E0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3 819,1 тыс. рублей или на 26,2%. </w:t>
      </w:r>
    </w:p>
    <w:p w:rsidR="001C06E0" w:rsidRPr="000C3FF3" w:rsidRDefault="001C06E0" w:rsidP="001C06E0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8,5-9 месяцев. </w:t>
      </w:r>
    </w:p>
    <w:p w:rsidR="001C06E0" w:rsidRPr="000C3FF3" w:rsidRDefault="001C06E0" w:rsidP="001C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9,3 % в 2023 году (10766,9 тыс. рублей), в 2024 – 10,4% и 2025 году – 10,1%.</w:t>
      </w:r>
    </w:p>
    <w:p w:rsidR="001C06E0" w:rsidRPr="000C3FF3" w:rsidRDefault="001C06E0" w:rsidP="001C0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C54FF5" w:rsidRPr="000C3FF3" w:rsidRDefault="00D755F7" w:rsidP="005A2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1C06E0" w:rsidRPr="000C3FF3">
        <w:rPr>
          <w:rFonts w:ascii="Times New Roman" w:hAnsi="Times New Roman" w:cs="Times New Roman"/>
          <w:sz w:val="28"/>
          <w:szCs w:val="28"/>
        </w:rPr>
        <w:t xml:space="preserve">. В текстовой части статей проекта решения о бюджете не включен для утверждения перечень главных администраторов доходов бюджета в соответствии с п.3 ст. 184.1 Бюджетного кодекса РФ. </w:t>
      </w:r>
    </w:p>
    <w:p w:rsidR="00AF77E7" w:rsidRPr="000C3FF3" w:rsidRDefault="00D755F7" w:rsidP="005A21F8">
      <w:pPr>
        <w:pStyle w:val="a3"/>
        <w:shd w:val="clear" w:color="auto" w:fill="FFFFFF"/>
        <w:spacing w:after="0" w:line="240" w:lineRule="auto"/>
        <w:ind w:left="567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C3F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A21F8" w:rsidRPr="000C3FF3">
        <w:rPr>
          <w:rFonts w:ascii="Times New Roman" w:hAnsi="Times New Roman" w:cs="Times New Roman"/>
          <w:b/>
          <w:spacing w:val="-5"/>
          <w:sz w:val="28"/>
          <w:szCs w:val="28"/>
        </w:rPr>
        <w:t>МО «</w:t>
      </w:r>
      <w:proofErr w:type="spellStart"/>
      <w:r w:rsidR="005A21F8" w:rsidRPr="000C3FF3">
        <w:rPr>
          <w:rFonts w:ascii="Times New Roman" w:hAnsi="Times New Roman" w:cs="Times New Roman"/>
          <w:b/>
          <w:spacing w:val="-5"/>
          <w:sz w:val="28"/>
          <w:szCs w:val="28"/>
        </w:rPr>
        <w:t>Корсукское</w:t>
      </w:r>
      <w:proofErr w:type="spellEnd"/>
      <w:r w:rsidR="005A21F8" w:rsidRPr="000C3FF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E866BC" w:rsidRPr="000C3FF3" w:rsidRDefault="00D755F7" w:rsidP="00E866BC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</w:t>
      </w:r>
      <w:r w:rsidR="00E866BC" w:rsidRPr="000C3FF3">
        <w:rPr>
          <w:bCs/>
          <w:color w:val="auto"/>
          <w:sz w:val="28"/>
          <w:szCs w:val="28"/>
        </w:rPr>
        <w:t>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="00E866BC" w:rsidRPr="000C3FF3">
        <w:rPr>
          <w:bCs/>
          <w:color w:val="auto"/>
          <w:sz w:val="28"/>
          <w:szCs w:val="28"/>
        </w:rPr>
        <w:t>Корсукское</w:t>
      </w:r>
      <w:proofErr w:type="spellEnd"/>
      <w:r w:rsidR="00E866BC" w:rsidRPr="000C3FF3">
        <w:rPr>
          <w:bCs/>
          <w:color w:val="auto"/>
          <w:sz w:val="28"/>
          <w:szCs w:val="28"/>
        </w:rPr>
        <w:t>.</w:t>
      </w:r>
    </w:p>
    <w:p w:rsidR="00E866BC" w:rsidRPr="000C3FF3" w:rsidRDefault="00D755F7" w:rsidP="00E866BC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</w:t>
      </w:r>
      <w:r w:rsidR="00E866BC" w:rsidRPr="000C3FF3">
        <w:rPr>
          <w:bCs/>
          <w:color w:val="auto"/>
          <w:sz w:val="28"/>
          <w:szCs w:val="28"/>
        </w:rPr>
        <w:t xml:space="preserve">. </w:t>
      </w:r>
      <w:r w:rsidR="00E866BC" w:rsidRPr="000C3FF3">
        <w:rPr>
          <w:color w:val="auto"/>
          <w:sz w:val="28"/>
          <w:szCs w:val="28"/>
        </w:rPr>
        <w:t xml:space="preserve">В соответствии со статьей 36 БК РФ, означающем обязательную открытость для общества и СМИ, проект решения Думы </w:t>
      </w:r>
      <w:r w:rsidR="00E866BC" w:rsidRPr="000C3FF3">
        <w:rPr>
          <w:bCs/>
          <w:color w:val="auto"/>
          <w:sz w:val="28"/>
          <w:szCs w:val="28"/>
        </w:rPr>
        <w:t>«О бюджете муниципального образования «</w:t>
      </w:r>
      <w:proofErr w:type="spellStart"/>
      <w:r w:rsidR="00E866BC" w:rsidRPr="000C3FF3">
        <w:rPr>
          <w:bCs/>
          <w:color w:val="auto"/>
          <w:sz w:val="28"/>
          <w:szCs w:val="28"/>
        </w:rPr>
        <w:t>Корсукское</w:t>
      </w:r>
      <w:proofErr w:type="spellEnd"/>
      <w:r w:rsidR="00E866BC"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«Интернет». </w:t>
      </w:r>
    </w:p>
    <w:p w:rsidR="00E866BC" w:rsidRPr="000C3FF3" w:rsidRDefault="00D755F7" w:rsidP="00E866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</w:t>
      </w:r>
      <w:r w:rsidR="00E866BC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E866BC"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социально-экономического развития (дале</w:t>
      </w:r>
      <w:proofErr w:type="gramStart"/>
      <w:r w:rsidR="00E866BC" w:rsidRPr="000C3FF3">
        <w:rPr>
          <w:rFonts w:ascii="Times New Roman" w:eastAsia="TimesNewRomanPSMT" w:hAnsi="Times New Roman" w:cs="Times New Roman"/>
          <w:sz w:val="28"/>
          <w:szCs w:val="28"/>
        </w:rPr>
        <w:t>е-</w:t>
      </w:r>
      <w:proofErr w:type="gramEnd"/>
      <w:r w:rsidR="00E866BC" w:rsidRPr="000C3FF3">
        <w:rPr>
          <w:rFonts w:ascii="Times New Roman" w:eastAsia="TimesNewRomanPSMT" w:hAnsi="Times New Roman" w:cs="Times New Roman"/>
          <w:sz w:val="28"/>
          <w:szCs w:val="28"/>
        </w:rPr>
        <w:t xml:space="preserve"> ПСЭР). ПСЭР не 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="00E866BC"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E866BC"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="00E866BC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E866BC" w:rsidRPr="000C3FF3">
        <w:rPr>
          <w:rFonts w:ascii="Times New Roman" w:hAnsi="Times New Roman" w:cs="Times New Roman"/>
          <w:bCs/>
          <w:sz w:val="28"/>
          <w:szCs w:val="28"/>
        </w:rPr>
        <w:t>Корсукское</w:t>
      </w:r>
      <w:proofErr w:type="spellEnd"/>
      <w:r w:rsidR="00E866BC"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866BC" w:rsidRPr="000C3FF3">
        <w:rPr>
          <w:rFonts w:ascii="Times New Roman" w:hAnsi="Times New Roman" w:cs="Times New Roman"/>
          <w:bCs/>
        </w:rPr>
        <w:t xml:space="preserve"> </w:t>
      </w:r>
      <w:r w:rsidR="00E866BC"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E866BC" w:rsidRPr="000C3FF3" w:rsidRDefault="00D755F7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66BC" w:rsidRPr="000C3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КСП отмечает, что ПСЭР и  Пояснительная записка к ПСЭР, не в полном объеме содержит показатели, влияющие на уровень жизнедеятельности населения  (доходы населения -  заработная плата работающих). </w:t>
      </w:r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755F7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E866BC" w:rsidRPr="000C3FF3" w:rsidRDefault="00E866BC" w:rsidP="00E866BC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lastRenderedPageBreak/>
        <w:t>на 2023 год - по доходам – в сумме 12 112,1  тыс. рублей, в т.ч.: налоговые и неналоговые   доходы определены в сумме 1 925,1 тыс. рублей, безвозмездные поступления – 9 612,6 тыс. рублей; по расходам – в сумме 12 184,3 тыс. рублей; по дефициту – в сумме 72,19 тыс. рублей;</w:t>
      </w:r>
      <w:proofErr w:type="gramEnd"/>
    </w:p>
    <w:p w:rsidR="00E866BC" w:rsidRPr="000C3FF3" w:rsidRDefault="00E866BC" w:rsidP="00E866BC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2024 год - по доходам – в сумме  10 616, 9 тыс. рублей, в т.ч.: налоговые и неналоговые доходы определены в сумме – 2 049,8  тыс. рублей, безвозмездные поступления – 7 984, 4  тыс. рублей;  по расходам – в сумме 10 693,7 тыс. рублей; по дефициту – в сумме 76,8 тыс. рублей;</w:t>
      </w:r>
      <w:proofErr w:type="gramEnd"/>
    </w:p>
    <w:p w:rsidR="00E866BC" w:rsidRPr="000C3FF3" w:rsidRDefault="00E866BC" w:rsidP="00E866B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2025  год - по доходам – в сумме 10 822,3 тыс. рублей, в т.ч.: налоговые и неналоговые доходы определены в сумме 2 112,2 тыс. рублей, безвозмездные поступления – 8 120,6 тыс. рублей; по расходам – в сумме 10 901,5 тыс. рублей; по дефициту – в сумме 79,2 тыс. рублей.</w:t>
      </w:r>
      <w:proofErr w:type="gramEnd"/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 более стабилен и составит по 10,8 тыс. рублей ежегодно. </w:t>
      </w:r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24% от оценки 2022 года, в 2024 году – снижение на 15,9% от плановых поступлений 2023 года, в 2025 году  повышение  на 1,7% от поступлений 2024 года. </w:t>
      </w:r>
      <w:proofErr w:type="gramEnd"/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</w:t>
      </w:r>
      <w:r w:rsidR="00D755F7" w:rsidRPr="000C3FF3">
        <w:rPr>
          <w:rFonts w:ascii="Times New Roman" w:hAnsi="Times New Roman" w:cs="Times New Roman"/>
          <w:sz w:val="28"/>
          <w:szCs w:val="28"/>
        </w:rPr>
        <w:t>оселения в сторону увеличения.</w:t>
      </w:r>
    </w:p>
    <w:p w:rsidR="00E866BC" w:rsidRPr="000C3FF3" w:rsidRDefault="00E866BC" w:rsidP="00E866BC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5 246,7 тыс. рублей или на 30,1%. </w:t>
      </w:r>
    </w:p>
    <w:p w:rsidR="00E866BC" w:rsidRPr="000C3FF3" w:rsidRDefault="00E866BC" w:rsidP="00E866BC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7,5 месяцев. </w:t>
      </w:r>
    </w:p>
    <w:p w:rsidR="00E866BC" w:rsidRPr="000C3FF3" w:rsidRDefault="00E866BC" w:rsidP="00E8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1,1 % в 2023 году (134 тыс. рублей), в 2024 – 0,6% и 2025 году – 0,09%.</w:t>
      </w:r>
    </w:p>
    <w:p w:rsidR="00E866BC" w:rsidRPr="000C3FF3" w:rsidRDefault="00E866BC" w:rsidP="00D75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Анализ муниципальных программ показал, что паспорта муниципальных программ не соответствует приложению 1 к Положению</w:t>
      </w:r>
      <w:proofErr w:type="gramStart"/>
      <w:r w:rsidRPr="000C3FF3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 к Поло</w:t>
      </w:r>
      <w:r w:rsidRPr="000C3FF3">
        <w:rPr>
          <w:rFonts w:ascii="Times New Roman" w:hAnsi="Times New Roman" w:cs="Times New Roman"/>
          <w:sz w:val="28"/>
          <w:szCs w:val="28"/>
        </w:rPr>
        <w:t>жению о порядке разработки, утверждения и реализации</w:t>
      </w:r>
      <w:r w:rsidRPr="000C3FF3">
        <w:rPr>
          <w:rFonts w:ascii="Times New Roman" w:hAnsi="Times New Roman" w:cs="Times New Roman"/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утвержденным постан</w:t>
      </w:r>
      <w:r w:rsidR="00D755F7" w:rsidRPr="000C3FF3">
        <w:rPr>
          <w:rFonts w:ascii="Times New Roman" w:hAnsi="Times New Roman" w:cs="Times New Roman"/>
          <w:sz w:val="28"/>
          <w:szCs w:val="28"/>
        </w:rPr>
        <w:t>овлением от  22.08.2016г. № 42.</w:t>
      </w:r>
    </w:p>
    <w:p w:rsidR="00E866BC" w:rsidRPr="000C3FF3" w:rsidRDefault="00D755F7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5</w:t>
      </w:r>
      <w:r w:rsidR="00E866BC" w:rsidRPr="000C3FF3">
        <w:rPr>
          <w:rFonts w:ascii="Times New Roman" w:hAnsi="Times New Roman" w:cs="Times New Roman"/>
          <w:sz w:val="28"/>
          <w:szCs w:val="28"/>
        </w:rPr>
        <w:t>. Текстовая часть статей проекта решения Думы  требует внесения изменений в соответствии с абзацем 6  ст.184.1:</w:t>
      </w:r>
    </w:p>
    <w:p w:rsidR="00E866BC" w:rsidRPr="000C3FF3" w:rsidRDefault="00E866BC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>- в статье 1 в части поступления  безвозмездных поступлений необходимо указать весь объем безвозмездных поступлений</w:t>
      </w:r>
      <w:r w:rsidRPr="000C3FF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из других бюджетов;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BC" w:rsidRPr="000C3FF3" w:rsidRDefault="00E866BC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</w:t>
      </w:r>
      <w:proofErr w:type="gramStart"/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трансфертов</w:t>
      </w:r>
      <w:proofErr w:type="gramEnd"/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F5" w:rsidRPr="000C3FF3" w:rsidRDefault="00E866BC" w:rsidP="005A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Текстовая часть пояснительной записки  к проекту решения Думы не в полном объеме раскрывает расходную часть проекта бюджета (н</w:t>
      </w:r>
      <w:r w:rsidR="005A21F8" w:rsidRPr="000C3FF3">
        <w:rPr>
          <w:rFonts w:ascii="Times New Roman" w:hAnsi="Times New Roman" w:cs="Times New Roman"/>
          <w:sz w:val="28"/>
          <w:szCs w:val="28"/>
        </w:rPr>
        <w:t>ет разделов 03,11).</w:t>
      </w:r>
    </w:p>
    <w:p w:rsidR="00DC4B29" w:rsidRPr="000C3FF3" w:rsidRDefault="00D755F7" w:rsidP="005A21F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</w:t>
      </w:r>
      <w:r w:rsidR="00EA7912" w:rsidRPr="000C3F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МО «</w:t>
      </w:r>
      <w:proofErr w:type="spellStart"/>
      <w:r w:rsidR="00EA7912" w:rsidRPr="000C3FF3">
        <w:rPr>
          <w:rFonts w:ascii="Times New Roman" w:hAnsi="Times New Roman" w:cs="Times New Roman"/>
          <w:b/>
          <w:spacing w:val="-5"/>
          <w:sz w:val="28"/>
          <w:szCs w:val="28"/>
        </w:rPr>
        <w:t>Кулункунское</w:t>
      </w:r>
      <w:proofErr w:type="spellEnd"/>
      <w:r w:rsidR="00EA7912" w:rsidRPr="000C3F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» </w:t>
      </w:r>
    </w:p>
    <w:p w:rsidR="00E866BC" w:rsidRPr="000C3FF3" w:rsidRDefault="00D755F7" w:rsidP="00E866BC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</w:t>
      </w:r>
      <w:r w:rsidR="00E866BC" w:rsidRPr="000C3FF3">
        <w:rPr>
          <w:bCs/>
          <w:color w:val="auto"/>
          <w:sz w:val="28"/>
          <w:szCs w:val="28"/>
        </w:rPr>
        <w:t>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="00E866BC" w:rsidRPr="000C3FF3">
        <w:rPr>
          <w:bCs/>
          <w:color w:val="auto"/>
          <w:sz w:val="28"/>
          <w:szCs w:val="28"/>
        </w:rPr>
        <w:t>Кулункунское</w:t>
      </w:r>
      <w:proofErr w:type="spellEnd"/>
      <w:r w:rsidR="00E866BC" w:rsidRPr="000C3FF3">
        <w:rPr>
          <w:bCs/>
          <w:color w:val="auto"/>
          <w:sz w:val="28"/>
          <w:szCs w:val="28"/>
        </w:rPr>
        <w:t>», за исключением паспортов муниципальных программ.</w:t>
      </w:r>
    </w:p>
    <w:p w:rsidR="00E866BC" w:rsidRPr="000C3FF3" w:rsidRDefault="00D755F7" w:rsidP="00E866BC">
      <w:pPr>
        <w:pStyle w:val="Default"/>
        <w:tabs>
          <w:tab w:val="left" w:pos="851"/>
        </w:tabs>
        <w:ind w:left="-142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 2</w:t>
      </w:r>
      <w:r w:rsidR="00E866BC" w:rsidRPr="000C3FF3">
        <w:rPr>
          <w:bCs/>
          <w:color w:val="auto"/>
          <w:sz w:val="28"/>
          <w:szCs w:val="28"/>
        </w:rPr>
        <w:t xml:space="preserve">. </w:t>
      </w:r>
      <w:proofErr w:type="gramStart"/>
      <w:r w:rsidR="00E866BC"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="00E866BC" w:rsidRPr="000C3FF3">
        <w:rPr>
          <w:bCs/>
          <w:color w:val="auto"/>
          <w:sz w:val="28"/>
          <w:szCs w:val="28"/>
        </w:rPr>
        <w:t>Кулункунское</w:t>
      </w:r>
      <w:proofErr w:type="spellEnd"/>
      <w:r w:rsidR="00E866BC"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</w:t>
      </w:r>
      <w:r w:rsidR="00B55BE3" w:rsidRPr="000C3FF3">
        <w:rPr>
          <w:bCs/>
          <w:color w:val="auto"/>
          <w:sz w:val="28"/>
          <w:szCs w:val="28"/>
        </w:rPr>
        <w:t>не</w:t>
      </w:r>
      <w:r w:rsidR="00E866BC" w:rsidRPr="000C3FF3">
        <w:rPr>
          <w:bCs/>
          <w:color w:val="auto"/>
          <w:sz w:val="28"/>
          <w:szCs w:val="28"/>
        </w:rPr>
        <w:t xml:space="preserve">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E866BC" w:rsidRPr="000C3FF3" w:rsidRDefault="00D755F7" w:rsidP="00E866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</w:t>
      </w:r>
      <w:r w:rsidR="00E866BC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E866BC"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социально-экономического развития (дале</w:t>
      </w:r>
      <w:proofErr w:type="gramStart"/>
      <w:r w:rsidR="00E866BC" w:rsidRPr="000C3FF3">
        <w:rPr>
          <w:rFonts w:ascii="Times New Roman" w:eastAsia="TimesNewRomanPSMT" w:hAnsi="Times New Roman" w:cs="Times New Roman"/>
          <w:sz w:val="28"/>
          <w:szCs w:val="28"/>
        </w:rPr>
        <w:t>е-</w:t>
      </w:r>
      <w:proofErr w:type="gramEnd"/>
      <w:r w:rsidR="00E866BC" w:rsidRPr="000C3FF3">
        <w:rPr>
          <w:rFonts w:ascii="Times New Roman" w:eastAsia="TimesNewRomanPSMT" w:hAnsi="Times New Roman" w:cs="Times New Roman"/>
          <w:sz w:val="28"/>
          <w:szCs w:val="28"/>
        </w:rPr>
        <w:t xml:space="preserve"> ПСЭР). ПСЭР не 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="00E866BC"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E866BC"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="00E866BC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E866BC" w:rsidRPr="000C3FF3">
        <w:rPr>
          <w:rFonts w:ascii="Times New Roman" w:hAnsi="Times New Roman" w:cs="Times New Roman"/>
          <w:bCs/>
          <w:sz w:val="28"/>
          <w:szCs w:val="28"/>
        </w:rPr>
        <w:t>Кулункунское</w:t>
      </w:r>
      <w:proofErr w:type="spellEnd"/>
      <w:r w:rsidR="00E866BC"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866BC" w:rsidRPr="000C3FF3">
        <w:rPr>
          <w:rFonts w:ascii="Times New Roman" w:hAnsi="Times New Roman" w:cs="Times New Roman"/>
          <w:bCs/>
        </w:rPr>
        <w:t xml:space="preserve"> </w:t>
      </w:r>
      <w:r w:rsidR="00E866BC"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E866BC" w:rsidRPr="000C3FF3" w:rsidRDefault="00E866BC" w:rsidP="00E866BC">
      <w:pPr>
        <w:pStyle w:val="2"/>
        <w:tabs>
          <w:tab w:val="left" w:pos="392"/>
        </w:tabs>
        <w:spacing w:before="0" w:after="0" w:line="240" w:lineRule="auto"/>
        <w:ind w:left="80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 xml:space="preserve">КСП отмечает, пояснительная записка к ПСЭР, </w:t>
      </w:r>
      <w:r w:rsidRPr="000C3FF3">
        <w:rPr>
          <w:bCs/>
          <w:spacing w:val="3"/>
          <w:sz w:val="28"/>
          <w:szCs w:val="28"/>
        </w:rPr>
        <w:t xml:space="preserve">не  содержит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Данный факт свидетельствует о несоблюдении статьи 173 БК РФ. </w:t>
      </w:r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755F7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E866BC" w:rsidRPr="000C3FF3" w:rsidRDefault="00E866BC" w:rsidP="00E866BC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2023 год - по доходам – в сумме 17 306,9  тыс. рублей, в т.ч.: налоговые и неналоговые   доходы определены в сумме 4 271,5 тыс. рублей, безвозмездные поступления – 13 035,4 тыс. рублей; по расходам – в сумме 17 467,1 тыс. рублей; по дефициту – в сумме 160,2 тыс. рублей;</w:t>
      </w:r>
      <w:proofErr w:type="gramEnd"/>
    </w:p>
    <w:p w:rsidR="00E866BC" w:rsidRPr="000C3FF3" w:rsidRDefault="00E866BC" w:rsidP="00E866BC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2024 год - по доходам – в сумме 14 067,7 тыс. рублей, в т.ч.: налоговые и неналоговые доходы определены в сумме 4 643,1 тыс. рублей, безвозмездные поступления – 9 424,6 тыс. рублей;  по расходам – в сумме 14 241,8 тыс. рублей; по дефициту – в сумме 174,1 тыс. рублей;</w:t>
      </w:r>
      <w:proofErr w:type="gramEnd"/>
    </w:p>
    <w:p w:rsidR="00E866BC" w:rsidRPr="000C3FF3" w:rsidRDefault="00E866BC" w:rsidP="00E866BC">
      <w:pPr>
        <w:pStyle w:val="a3"/>
        <w:numPr>
          <w:ilvl w:val="0"/>
          <w:numId w:val="5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2025  год - по доходам – в сумме 14 468,5 тыс. рублей, в т.ч.: налоговые и неналоговые доходы определены в сумме 4 872,6 тыс. рублей, безвозмездные поступления – 9 595,9 тыс. рублей; по расходам – в сумме 14 651,3 тыс. рублей; по дефициту – в сумме 182,7 тыс. рублей.</w:t>
      </w:r>
      <w:proofErr w:type="gramEnd"/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 более стабилен и составит 135,0 тыс. рублей,145,0 тыс. рублей и 155,0 тыс. рублей. </w:t>
      </w:r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25% от оценки 2022 года, в 2024 году – снижение на 27,7% от плановых поступлений 2023 года, в 2025 году  повышение  на 1,8% от поступлений 2024 года. </w:t>
      </w:r>
      <w:proofErr w:type="gramEnd"/>
    </w:p>
    <w:p w:rsidR="00E866BC" w:rsidRPr="000C3FF3" w:rsidRDefault="00E866BC" w:rsidP="00E8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</w:t>
      </w:r>
      <w:r w:rsidR="00D755F7" w:rsidRPr="000C3FF3">
        <w:rPr>
          <w:rFonts w:ascii="Times New Roman" w:hAnsi="Times New Roman" w:cs="Times New Roman"/>
          <w:sz w:val="28"/>
          <w:szCs w:val="28"/>
        </w:rPr>
        <w:t xml:space="preserve">оселения в сторону увеличения. </w:t>
      </w:r>
    </w:p>
    <w:p w:rsidR="00E866BC" w:rsidRPr="000C3FF3" w:rsidRDefault="00E866BC" w:rsidP="00E866BC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5 068,2 тыс. рублей или на 22,5%. </w:t>
      </w:r>
    </w:p>
    <w:p w:rsidR="00E866BC" w:rsidRPr="000C3FF3" w:rsidRDefault="00E866BC" w:rsidP="00E866BC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9-10 месяцев. </w:t>
      </w:r>
    </w:p>
    <w:p w:rsidR="00E866BC" w:rsidRPr="000C3FF3" w:rsidRDefault="00E866BC" w:rsidP="00E8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0,06 % в 2023 году (11,5 тыс. рублей), в 2024 – 0,08% и 2025 году – 0,07%.</w:t>
      </w:r>
    </w:p>
    <w:p w:rsidR="00E866BC" w:rsidRPr="000C3FF3" w:rsidRDefault="00E866BC" w:rsidP="00DA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E866BC" w:rsidRPr="000C3FF3" w:rsidRDefault="00DA59AD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5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. Текстовая часть статей проекта решения Думы о бюджете требует внесения изменений: </w:t>
      </w:r>
    </w:p>
    <w:p w:rsidR="00E866BC" w:rsidRPr="000C3FF3" w:rsidRDefault="00E866BC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статье 1 проекта решения о бюджете  сумма доходов на 2023 год ошибочно указана в объеме  17 304 820 рублей  вместо 17 306 920 рублей;</w:t>
      </w:r>
    </w:p>
    <w:p w:rsidR="00E866BC" w:rsidRPr="000C3FF3" w:rsidRDefault="00E866BC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Сумма расходов на 2023 год ошибочно указана в объеме 17 465 022 рубля вместо 17 467 102 рубля. </w:t>
      </w:r>
    </w:p>
    <w:p w:rsidR="00E866BC" w:rsidRPr="000C3FF3" w:rsidRDefault="00E866BC" w:rsidP="00E8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Также, текстовая часть пояснительной записки к проекту решения Думы требует внесения изменений:</w:t>
      </w:r>
    </w:p>
    <w:p w:rsidR="00C54FF5" w:rsidRPr="000C3FF3" w:rsidRDefault="00E866BC" w:rsidP="005A2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-  в разделе 05 «Прочие мероприятия по благоустройству городских округов и поселений» объем расходов ошибочно указан в сумме 1 586,7 тыс. рублей вместо 1 188,0 тыс. рублей.</w:t>
      </w:r>
      <w:r w:rsidR="005A21F8" w:rsidRPr="000C3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5D0" w:rsidRPr="000C3FF3" w:rsidRDefault="007F0BD6" w:rsidP="007F0BD6">
      <w:pPr>
        <w:pStyle w:val="2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 w:rsidRPr="000C3FF3">
        <w:rPr>
          <w:b/>
          <w:sz w:val="28"/>
          <w:szCs w:val="28"/>
        </w:rPr>
        <w:t xml:space="preserve"> МО «Ново-Николаевское»</w:t>
      </w:r>
    </w:p>
    <w:p w:rsidR="00AF77E7" w:rsidRPr="000C3FF3" w:rsidRDefault="00AF77E7" w:rsidP="005A21F8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</w:t>
      </w:r>
      <w:r w:rsidR="00CE75D0" w:rsidRPr="000C3FF3">
        <w:rPr>
          <w:bCs/>
          <w:color w:val="auto"/>
          <w:sz w:val="28"/>
          <w:szCs w:val="28"/>
        </w:rPr>
        <w:t>1</w:t>
      </w:r>
      <w:r w:rsidRPr="000C3FF3">
        <w:rPr>
          <w:bCs/>
          <w:color w:val="auto"/>
          <w:sz w:val="28"/>
          <w:szCs w:val="28"/>
        </w:rPr>
        <w:t xml:space="preserve">.Перечень и содержание документов, представленных  одновременно с проектом бюджета,  соответствуют требованиям 184.2 БК РФ и ст.24 </w:t>
      </w:r>
      <w:r w:rsidRPr="000C3FF3">
        <w:rPr>
          <w:bCs/>
          <w:color w:val="auto"/>
          <w:sz w:val="28"/>
          <w:szCs w:val="28"/>
        </w:rPr>
        <w:lastRenderedPageBreak/>
        <w:t>Положения «О бюджетном процессе муниципального образования «Ново – Николаевское», за исключением паспортов муниципальных программ.</w:t>
      </w:r>
    </w:p>
    <w:p w:rsidR="00AF77E7" w:rsidRPr="000C3FF3" w:rsidRDefault="00CE75D0" w:rsidP="005A21F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="00AF77E7" w:rsidRPr="000C3FF3">
        <w:rPr>
          <w:rFonts w:ascii="Times New Roman" w:hAnsi="Times New Roman" w:cs="Times New Roman"/>
          <w:bCs/>
          <w:sz w:val="28"/>
          <w:szCs w:val="28"/>
        </w:rPr>
        <w:t xml:space="preserve">. Проект  решения  «О бюджете муниципального образования «Ново - Николаевское»  на  2023  год  и  на плановый период 2024  и 2025  годов» не размещен на официальном сайте Администрации муниципального образования  в  сети  «Интернет»,  что не согласуется с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AF77E7" w:rsidRPr="000C3FF3" w:rsidRDefault="00CE75D0" w:rsidP="005A21F8">
      <w:pPr>
        <w:pStyle w:val="ac"/>
        <w:widowControl w:val="0"/>
        <w:ind w:right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3</w:t>
      </w:r>
      <w:r w:rsidR="00AF77E7" w:rsidRPr="000C3FF3">
        <w:rPr>
          <w:sz w:val="28"/>
          <w:szCs w:val="28"/>
        </w:rPr>
        <w:t xml:space="preserve">. </w:t>
      </w:r>
      <w:r w:rsidR="00AF77E7" w:rsidRPr="000C3FF3">
        <w:rPr>
          <w:rFonts w:eastAsia="TimesNewRomanPSMT"/>
          <w:sz w:val="28"/>
          <w:szCs w:val="28"/>
        </w:rPr>
        <w:t>Утвержденный Прогноз СЭР не соответствует</w:t>
      </w:r>
      <w:r w:rsidR="00AF77E7" w:rsidRPr="000C3FF3">
        <w:rPr>
          <w:sz w:val="28"/>
          <w:szCs w:val="28"/>
        </w:rPr>
        <w:t xml:space="preserve"> ст.  35  Федерального  закона  от  28.06.2014  № 172-ФЗ  «О 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="00AF77E7" w:rsidRPr="000C3FF3">
        <w:rPr>
          <w:bCs/>
          <w:sz w:val="28"/>
          <w:szCs w:val="28"/>
        </w:rPr>
        <w:t>консервативный и базовый</w:t>
      </w:r>
      <w:r w:rsidR="00AF77E7" w:rsidRPr="000C3FF3">
        <w:rPr>
          <w:sz w:val="28"/>
          <w:szCs w:val="28"/>
        </w:rPr>
        <w:t xml:space="preserve">. Основные показатели </w:t>
      </w:r>
      <w:r w:rsidR="00AF77E7"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«Ново - </w:t>
      </w:r>
      <w:proofErr w:type="gramStart"/>
      <w:r w:rsidR="00AF77E7" w:rsidRPr="000C3FF3">
        <w:rPr>
          <w:bCs/>
          <w:sz w:val="28"/>
          <w:szCs w:val="28"/>
        </w:rPr>
        <w:t>Николаевское</w:t>
      </w:r>
      <w:proofErr w:type="gramEnd"/>
      <w:r w:rsidR="00AF77E7" w:rsidRPr="000C3FF3">
        <w:rPr>
          <w:bCs/>
          <w:sz w:val="28"/>
          <w:szCs w:val="28"/>
        </w:rPr>
        <w:t xml:space="preserve">» </w:t>
      </w:r>
      <w:r w:rsidR="00AF77E7" w:rsidRPr="000C3FF3">
        <w:rPr>
          <w:bCs/>
        </w:rPr>
        <w:t xml:space="preserve"> </w:t>
      </w:r>
      <w:r w:rsidR="00AF77E7" w:rsidRPr="000C3FF3">
        <w:rPr>
          <w:bCs/>
          <w:sz w:val="28"/>
          <w:szCs w:val="28"/>
        </w:rPr>
        <w:t xml:space="preserve">на 2023-2025 годы разработаны без учета вариативности. </w:t>
      </w:r>
      <w:r w:rsidR="00AF77E7" w:rsidRPr="000C3FF3">
        <w:rPr>
          <w:sz w:val="28"/>
          <w:szCs w:val="28"/>
        </w:rPr>
        <w:t xml:space="preserve"> </w:t>
      </w:r>
      <w:r w:rsidR="00AF77E7" w:rsidRPr="000C3FF3">
        <w:rPr>
          <w:bCs/>
          <w:sz w:val="28"/>
          <w:szCs w:val="28"/>
        </w:rPr>
        <w:t xml:space="preserve">Кроме этого, в представленном Прогнозе СЭР отсутствуют ожидаемые итоги социально – экономического развития за 2022год, фактическое исполнение показателей социально – экономического развития за 2020 и 2021годы. В связи отсутствием указанных показателей, не </w:t>
      </w:r>
      <w:proofErr w:type="gramStart"/>
      <w:r w:rsidR="00AF77E7" w:rsidRPr="000C3FF3">
        <w:rPr>
          <w:bCs/>
          <w:sz w:val="28"/>
          <w:szCs w:val="28"/>
        </w:rPr>
        <w:t>представляется возможность</w:t>
      </w:r>
      <w:proofErr w:type="gramEnd"/>
      <w:r w:rsidR="00AF77E7" w:rsidRPr="000C3FF3">
        <w:rPr>
          <w:bCs/>
          <w:sz w:val="28"/>
          <w:szCs w:val="28"/>
        </w:rPr>
        <w:t xml:space="preserve"> анализа показателей Прогноза СЭР.</w:t>
      </w:r>
      <w:r w:rsidR="00AF77E7" w:rsidRPr="000C3FF3">
        <w:rPr>
          <w:sz w:val="28"/>
          <w:szCs w:val="28"/>
        </w:rPr>
        <w:t xml:space="preserve"> </w:t>
      </w:r>
    </w:p>
    <w:p w:rsidR="00AF77E7" w:rsidRPr="000C3FF3" w:rsidRDefault="00AF77E7" w:rsidP="005A21F8">
      <w:pPr>
        <w:pStyle w:val="ac"/>
        <w:widowControl w:val="0"/>
        <w:ind w:right="0"/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</w:p>
    <w:p w:rsidR="00AF77E7" w:rsidRPr="000C3FF3" w:rsidRDefault="00AF77E7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E75D0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 xml:space="preserve">. Основные характеристики проекта «О бюджете муниципального образования «Ново -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 общий объем доходов, общий объем расходов, дефицит бюджета, планируются:</w:t>
      </w:r>
    </w:p>
    <w:p w:rsidR="00AF77E7" w:rsidRPr="000C3FF3" w:rsidRDefault="00AF77E7" w:rsidP="005A21F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14 167 600 рублей, в том числе межбюджетные безвозмездные поступления  из областного и районного бюджетов в сумме 12 487 600 рублей; расходы 14 230 600 рублей; размер дефицита в сумме 63 000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AF77E7" w:rsidRPr="000C3FF3" w:rsidRDefault="00AF77E7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12 154 160  рублей, в том числе межбюджетные поступления из областного и районного бюджетов в сумме  10 517 200 рублей;  расходы в сумме 12 215 546рублей;  дефицит в сумме 61 386 рублей, или  3,75 процентов утвержденного годового объема доходов  бюджета без учета безвозмездных поступлений;</w:t>
      </w:r>
      <w:proofErr w:type="gramEnd"/>
    </w:p>
    <w:p w:rsidR="00AF77E7" w:rsidRPr="000C3FF3" w:rsidRDefault="00AF77E7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- на 2025 год доходы в сумме 12 362 900 рублей, в том числе межбюджетные поступления из областного и районного бюджетов в сумме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10 682 900рублей; расходы  в сумме 12 425 900 рублей,  размер дефицита в сумме 63 000 рубля.</w:t>
      </w:r>
    </w:p>
    <w:p w:rsidR="00AF77E7" w:rsidRPr="000C3FF3" w:rsidRDefault="00AF77E7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планируется в сумме 155 тыс. рублей в 2023году, в плановом периоде 2024-2025годов в сумме 85,0 тыс. рублей и 80,34 тыс. рублей соответственно. </w:t>
      </w:r>
    </w:p>
    <w:p w:rsidR="00AF77E7" w:rsidRPr="000C3FF3" w:rsidRDefault="00AF77E7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AF77E7" w:rsidRPr="000C3FF3" w:rsidRDefault="005A21F8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5</w:t>
      </w:r>
      <w:r w:rsidR="00AF77E7" w:rsidRPr="000C3FF3">
        <w:rPr>
          <w:rFonts w:ascii="Times New Roman" w:hAnsi="Times New Roman" w:cs="Times New Roman"/>
          <w:sz w:val="28"/>
          <w:szCs w:val="28"/>
        </w:rPr>
        <w:t>. Формирование расходной части бюджета осуществлялось с учетом единых подходов в соответствии с порядком и методикой планирования, бюджетных ассигнований бюджета сельского поселения.</w:t>
      </w:r>
    </w:p>
    <w:p w:rsidR="00AF77E7" w:rsidRPr="000C3FF3" w:rsidRDefault="00AF77E7" w:rsidP="005A21F8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2 539,16 тыс. рублей или на 15,14%. </w:t>
      </w:r>
    </w:p>
    <w:p w:rsidR="00AF77E7" w:rsidRPr="000C3FF3" w:rsidRDefault="00AF77E7" w:rsidP="005A21F8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7-9 месяцев. В расходной части бюджета не предусмотрены расходы на проведение выборов.</w:t>
      </w:r>
    </w:p>
    <w:p w:rsidR="00AF77E7" w:rsidRPr="000C3FF3" w:rsidRDefault="00AF77E7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Доля расходов бюджета на финансирование муниципальных программ поселения составляет % в 2023 году</w:t>
      </w:r>
      <w:r w:rsidR="005A21F8" w:rsidRPr="000C3FF3">
        <w:rPr>
          <w:rFonts w:ascii="Times New Roman" w:hAnsi="Times New Roman" w:cs="Times New Roman"/>
          <w:sz w:val="28"/>
          <w:szCs w:val="28"/>
        </w:rPr>
        <w:t>, % в 2024году и % в 2025 году.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C33" w:rsidRPr="000C3FF3" w:rsidRDefault="005A21F8" w:rsidP="005A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6</w:t>
      </w:r>
      <w:r w:rsidR="00AF77E7" w:rsidRPr="000C3FF3">
        <w:rPr>
          <w:rFonts w:ascii="Times New Roman" w:hAnsi="Times New Roman" w:cs="Times New Roman"/>
          <w:sz w:val="28"/>
          <w:szCs w:val="28"/>
        </w:rPr>
        <w:t>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="00725C33" w:rsidRPr="000C3FF3">
        <w:rPr>
          <w:b/>
          <w:sz w:val="28"/>
          <w:szCs w:val="28"/>
        </w:rPr>
        <w:t xml:space="preserve">      </w:t>
      </w:r>
    </w:p>
    <w:p w:rsidR="00DC4B29" w:rsidRPr="000C3FF3" w:rsidRDefault="00725C33" w:rsidP="00DC187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 xml:space="preserve">      </w:t>
      </w:r>
      <w:r w:rsidR="005A21F8" w:rsidRPr="000C3FF3">
        <w:rPr>
          <w:b/>
          <w:sz w:val="28"/>
          <w:szCs w:val="28"/>
        </w:rPr>
        <w:t xml:space="preserve">  </w:t>
      </w:r>
      <w:r w:rsidRPr="000C3FF3">
        <w:rPr>
          <w:b/>
          <w:sz w:val="28"/>
          <w:szCs w:val="28"/>
        </w:rPr>
        <w:t>МО «</w:t>
      </w:r>
      <w:proofErr w:type="spellStart"/>
      <w:r w:rsidRPr="000C3FF3">
        <w:rPr>
          <w:b/>
          <w:sz w:val="28"/>
          <w:szCs w:val="28"/>
        </w:rPr>
        <w:t>Олойское</w:t>
      </w:r>
      <w:proofErr w:type="spellEnd"/>
      <w:r w:rsidRPr="000C3FF3">
        <w:rPr>
          <w:b/>
          <w:sz w:val="28"/>
          <w:szCs w:val="28"/>
        </w:rPr>
        <w:t>»</w:t>
      </w:r>
    </w:p>
    <w:p w:rsidR="00E866BC" w:rsidRPr="000C3FF3" w:rsidRDefault="00E866BC" w:rsidP="000A0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A21F8" w:rsidRPr="000C3FF3">
        <w:rPr>
          <w:rFonts w:ascii="Times New Roman" w:hAnsi="Times New Roman" w:cs="Times New Roman"/>
          <w:bCs/>
          <w:sz w:val="28"/>
          <w:szCs w:val="28"/>
        </w:rPr>
        <w:t>1.</w:t>
      </w:r>
      <w:r w:rsidRPr="000C3FF3">
        <w:rPr>
          <w:rFonts w:ascii="Times New Roman" w:hAnsi="Times New Roman" w:cs="Times New Roman"/>
          <w:bCs/>
          <w:sz w:val="28"/>
          <w:szCs w:val="28"/>
        </w:rPr>
        <w:t>В п.2 ст.  25. Положения о бюджетном процессе ошибочно указана ссылка на статью 21 настоящего Положения «о предоставлении документов и материалов одновременно с проектом бюджета», вместо статьи 24.</w:t>
      </w:r>
    </w:p>
    <w:p w:rsidR="00E866BC" w:rsidRPr="000C3FF3" w:rsidRDefault="00E866BC" w:rsidP="000A0937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Состав  </w:t>
      </w:r>
      <w:proofErr w:type="gramStart"/>
      <w:r w:rsidRPr="000C3FF3">
        <w:rPr>
          <w:bCs/>
          <w:color w:val="auto"/>
          <w:sz w:val="28"/>
          <w:szCs w:val="28"/>
        </w:rPr>
        <w:t>показателей,  представляемых  для  утверждения  в  проекте Решения о бюджете  соответствует</w:t>
      </w:r>
      <w:proofErr w:type="gramEnd"/>
      <w:r w:rsidRPr="000C3FF3">
        <w:rPr>
          <w:bCs/>
          <w:color w:val="auto"/>
          <w:sz w:val="28"/>
          <w:szCs w:val="28"/>
        </w:rPr>
        <w:t xml:space="preserve">  требованиям  ст.  184.1  БК  РФ  и  ст.  23  Положения 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Олойское</w:t>
      </w:r>
      <w:proofErr w:type="spellEnd"/>
      <w:r w:rsidRPr="000C3FF3">
        <w:rPr>
          <w:bCs/>
          <w:color w:val="auto"/>
          <w:sz w:val="28"/>
          <w:szCs w:val="28"/>
        </w:rPr>
        <w:t>».</w:t>
      </w:r>
    </w:p>
    <w:p w:rsidR="00E866BC" w:rsidRPr="000C3FF3" w:rsidRDefault="00E866BC" w:rsidP="000A093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3.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Олойское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», за исключением </w:t>
      </w:r>
      <w:r w:rsidRPr="000C3FF3">
        <w:rPr>
          <w:color w:val="auto"/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E866BC" w:rsidRPr="000C3FF3" w:rsidRDefault="00E866BC" w:rsidP="000A0937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lastRenderedPageBreak/>
        <w:t xml:space="preserve">          4.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Олойское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E866BC" w:rsidRPr="000C3FF3" w:rsidRDefault="00E866BC" w:rsidP="000A0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5.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Олойское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E866BC" w:rsidRPr="000C3FF3" w:rsidRDefault="00E866BC" w:rsidP="000A0937">
      <w:pPr>
        <w:pStyle w:val="ac"/>
        <w:widowControl w:val="0"/>
        <w:ind w:right="0" w:firstLine="540"/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Прогноз  СЭР  не  достаточно  обоснован, так как нет </w:t>
      </w:r>
      <w:r w:rsidRPr="000C3FF3">
        <w:rPr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E866BC" w:rsidRPr="000C3FF3" w:rsidRDefault="005A21F8" w:rsidP="000A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 Пояснительная записка ПСЭР, </w:t>
      </w:r>
      <w:r w:rsidR="00E866BC" w:rsidRPr="000C3FF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не  содержит  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описание основных тенденций их изменения и факторов, оказавших влияние (как положительное, так и отрицательное) на эти изменения при анализе достигнутого уровня </w:t>
      </w:r>
      <w:proofErr w:type="gramStart"/>
      <w:r w:rsidR="00E866BC" w:rsidRPr="000C3FF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E866BC" w:rsidRPr="000C3FF3">
        <w:rPr>
          <w:rFonts w:ascii="Times New Roman" w:hAnsi="Times New Roman" w:cs="Times New Roman"/>
          <w:sz w:val="28"/>
          <w:szCs w:val="28"/>
        </w:rPr>
        <w:t xml:space="preserve">начений показателей ПСЭР. </w:t>
      </w:r>
    </w:p>
    <w:p w:rsidR="00E866BC" w:rsidRPr="000C3FF3" w:rsidRDefault="00E866BC" w:rsidP="000A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21F8" w:rsidRPr="000C3FF3">
        <w:rPr>
          <w:rFonts w:ascii="Times New Roman" w:hAnsi="Times New Roman" w:cs="Times New Roman"/>
          <w:sz w:val="28"/>
          <w:szCs w:val="28"/>
        </w:rPr>
        <w:t xml:space="preserve">     6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E866BC" w:rsidRPr="000C3FF3" w:rsidRDefault="00E866BC" w:rsidP="000A0937">
      <w:pPr>
        <w:pStyle w:val="a3"/>
        <w:numPr>
          <w:ilvl w:val="0"/>
          <w:numId w:val="5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2023 год - по доходам – в сумме 13 364,9  тыс. рублей, в т.ч.: налоговые и неналоговые   доходы определены в сумме 2 747,4 тыс. рублей, безвозмездные поступления – 10 617,5 тыс. рублей; по расходам – в сумме 13 467,9 тыс. рублей; по дефициту – в сумме 103,0 тыс. рублей;</w:t>
      </w:r>
      <w:proofErr w:type="gramEnd"/>
    </w:p>
    <w:p w:rsidR="00E866BC" w:rsidRPr="000C3FF3" w:rsidRDefault="00E866BC" w:rsidP="000A0937">
      <w:pPr>
        <w:pStyle w:val="a3"/>
        <w:numPr>
          <w:ilvl w:val="0"/>
          <w:numId w:val="5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2024 год - по доходам – в сумме 11 912,6 тыс. рублей, в т.ч.: налоговые и неналоговые доходы определены в сумме 2 989,5 тыс. рублей, безвозмездные поступления – 8 923,1 тыс. рублей;  по расходам – в сумме 12 024,7 тыс. рублей; по дефициту – в сумме 112,1 тыс. рублей;</w:t>
      </w:r>
      <w:proofErr w:type="gramEnd"/>
    </w:p>
    <w:p w:rsidR="00E866BC" w:rsidRPr="000C3FF3" w:rsidRDefault="00E866BC" w:rsidP="000A0937">
      <w:pPr>
        <w:pStyle w:val="a3"/>
        <w:numPr>
          <w:ilvl w:val="0"/>
          <w:numId w:val="5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 2025  год - по доходам – в сумме 12 166,5 тыс. рублей, в т.ч.: налоговые и неналоговые доходы определены в сумме 3 195,5 тыс. рублей, безвозмездные поступления – 8 971,0 тыс. рублей; по расходам – в сумме 12 286,4 тыс. рублей; по дефициту – в сумме 119,8 тыс. рублей.</w:t>
      </w:r>
      <w:proofErr w:type="gramEnd"/>
    </w:p>
    <w:p w:rsidR="00E866BC" w:rsidRPr="000C3FF3" w:rsidRDefault="005A21F8" w:rsidP="000A0937">
      <w:pPr>
        <w:pStyle w:val="af1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7</w:t>
      </w:r>
      <w:r w:rsidR="00E866BC" w:rsidRPr="000C3FF3">
        <w:rPr>
          <w:rFonts w:ascii="Times New Roman" w:hAnsi="Times New Roman" w:cs="Times New Roman"/>
          <w:sz w:val="28"/>
          <w:szCs w:val="28"/>
        </w:rPr>
        <w:t>. В нарушение</w:t>
      </w:r>
      <w:r w:rsidR="00E866BC" w:rsidRPr="000C3FF3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66BC" w:rsidRPr="000C3FF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статьи 184.2</w:t>
      </w:r>
      <w:r w:rsidR="00E866BC" w:rsidRPr="000C3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6BC" w:rsidRPr="000C3FF3">
        <w:rPr>
          <w:rFonts w:ascii="Times New Roman" w:hAnsi="Times New Roman" w:cs="Times New Roman"/>
          <w:sz w:val="28"/>
          <w:szCs w:val="28"/>
        </w:rPr>
        <w:t xml:space="preserve">БК РФ не  представлен реестр источников доходов бюджета поселения на 2023 год и плановый период 2024 и 2025 годов. </w:t>
      </w:r>
    </w:p>
    <w:p w:rsidR="00E866BC" w:rsidRPr="000C3FF3" w:rsidRDefault="00E866BC" w:rsidP="000A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Поступления от неналоговых доходов в 2023 году и в плановом периоде 2024 и 2025 годов  не прогнозируются.</w:t>
      </w:r>
    </w:p>
    <w:p w:rsidR="00E866BC" w:rsidRPr="000C3FF3" w:rsidRDefault="00E866BC" w:rsidP="000A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20,6% от оценки 2022 года, в 2024 году – снижение на 16 %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от плановых поступлений 2023 года, в 2025 году  увеличение на 0,5% от поступлений 2024 года. </w:t>
      </w:r>
      <w:proofErr w:type="gramEnd"/>
    </w:p>
    <w:p w:rsidR="00E866BC" w:rsidRPr="000C3FF3" w:rsidRDefault="00E866BC" w:rsidP="000A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поселения в сторону увеличения. </w:t>
      </w:r>
    </w:p>
    <w:p w:rsidR="00E866BC" w:rsidRPr="000C3FF3" w:rsidRDefault="00E866BC" w:rsidP="000A0937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2 625,0 тыс. рублей или на 16,3%. </w:t>
      </w:r>
    </w:p>
    <w:p w:rsidR="00E866BC" w:rsidRPr="000C3FF3" w:rsidRDefault="00E866BC" w:rsidP="000A0937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9 месяцев. </w:t>
      </w:r>
    </w:p>
    <w:p w:rsidR="00E866BC" w:rsidRPr="000C3FF3" w:rsidRDefault="00E866BC" w:rsidP="000A09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   Доля расходов бюджета на финансирование муниципальной программы поселения составляет 0,05 % в 2023 году (7,0 тыс. рублей), в 2024 – 0,4% и в  2025 году – 0.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Паспорт МП не соответствует приложению 1 к Поло</w:t>
      </w:r>
      <w:r w:rsidRPr="000C3FF3">
        <w:rPr>
          <w:rFonts w:ascii="Times New Roman" w:hAnsi="Times New Roman" w:cs="Times New Roman"/>
          <w:sz w:val="28"/>
          <w:szCs w:val="28"/>
        </w:rPr>
        <w:t xml:space="preserve">жению </w:t>
      </w:r>
      <w:r w:rsidRPr="000C3FF3">
        <w:rPr>
          <w:rFonts w:ascii="Times New Roman" w:hAnsi="Times New Roman" w:cs="Times New Roman"/>
          <w:sz w:val="28"/>
          <w:szCs w:val="28"/>
        </w:rPr>
        <w:br/>
        <w:t>о порядке разработки, утверждения и реализации</w:t>
      </w:r>
      <w:r w:rsidRPr="000C3FF3">
        <w:rPr>
          <w:rFonts w:ascii="Times New Roman" w:hAnsi="Times New Roman" w:cs="Times New Roman"/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утвержденным постановлением от  07.06.2016г. № 24. Отсутствуют целевые показатели.</w:t>
      </w:r>
    </w:p>
    <w:p w:rsidR="00E866BC" w:rsidRPr="000C3FF3" w:rsidRDefault="00E866BC" w:rsidP="000C3F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r w:rsidR="005A21F8" w:rsidRPr="000C3FF3">
        <w:rPr>
          <w:rFonts w:ascii="Times New Roman" w:hAnsi="Times New Roman" w:cs="Times New Roman"/>
          <w:sz w:val="28"/>
          <w:szCs w:val="28"/>
        </w:rPr>
        <w:t>8</w:t>
      </w:r>
      <w:r w:rsidRPr="000C3FF3">
        <w:rPr>
          <w:rFonts w:ascii="Times New Roman" w:hAnsi="Times New Roman" w:cs="Times New Roman"/>
          <w:sz w:val="28"/>
          <w:szCs w:val="28"/>
        </w:rPr>
        <w:t xml:space="preserve">. Текстовую часть статей проекта решения Думы необходимо дополнить пунктами в соответствии с п.3 статьи 184.1 БК РФ: </w:t>
      </w:r>
    </w:p>
    <w:p w:rsidR="00E866BC" w:rsidRPr="000C3FF3" w:rsidRDefault="00E866BC" w:rsidP="000A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бюджетных ассигнований, направляемых на исполнение публичных нормативных обязательств;</w:t>
      </w:r>
    </w:p>
    <w:p w:rsidR="00E866BC" w:rsidRPr="000C3FF3" w:rsidRDefault="00E866BC" w:rsidP="000A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</w:p>
    <w:p w:rsidR="00D605A9" w:rsidRPr="000C3FF3" w:rsidRDefault="00E866BC" w:rsidP="000A09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Также, текстовая часть пояснительной записки к проекту решения Думы не в полном объеме, в доходной части нет пояснений по безвозмездным поступлениям. </w:t>
      </w:r>
    </w:p>
    <w:p w:rsidR="00C54FF5" w:rsidRPr="000C3FF3" w:rsidRDefault="007F0BD6" w:rsidP="001E386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0C3FF3">
        <w:rPr>
          <w:sz w:val="28"/>
          <w:szCs w:val="28"/>
        </w:rPr>
        <w:t xml:space="preserve">        </w:t>
      </w:r>
      <w:r w:rsidRPr="000C3FF3">
        <w:rPr>
          <w:b/>
          <w:sz w:val="28"/>
          <w:szCs w:val="28"/>
        </w:rPr>
        <w:t>МО «</w:t>
      </w:r>
      <w:proofErr w:type="spellStart"/>
      <w:r w:rsidRPr="000C3FF3">
        <w:rPr>
          <w:b/>
          <w:sz w:val="28"/>
          <w:szCs w:val="28"/>
        </w:rPr>
        <w:t>Тугутуйское</w:t>
      </w:r>
      <w:proofErr w:type="spellEnd"/>
      <w:r w:rsidRPr="000C3FF3">
        <w:rPr>
          <w:b/>
          <w:sz w:val="28"/>
          <w:szCs w:val="28"/>
        </w:rPr>
        <w:t>»</w:t>
      </w:r>
      <w:r w:rsidR="00E60B57" w:rsidRPr="000C3FF3">
        <w:rPr>
          <w:b/>
          <w:bCs/>
          <w:sz w:val="28"/>
          <w:szCs w:val="28"/>
        </w:rPr>
        <w:t xml:space="preserve">  </w:t>
      </w:r>
    </w:p>
    <w:p w:rsidR="00DC4B29" w:rsidRPr="000C3FF3" w:rsidRDefault="005A21F8" w:rsidP="000A093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1</w:t>
      </w:r>
      <w:r w:rsidR="00DC4B29" w:rsidRPr="000C3FF3">
        <w:rPr>
          <w:bCs/>
          <w:color w:val="auto"/>
          <w:sz w:val="28"/>
          <w:szCs w:val="28"/>
        </w:rPr>
        <w:t>.Перечень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="00DC4B29" w:rsidRPr="000C3FF3">
        <w:rPr>
          <w:bCs/>
          <w:color w:val="auto"/>
          <w:sz w:val="28"/>
          <w:szCs w:val="28"/>
        </w:rPr>
        <w:t>Тугутуйское</w:t>
      </w:r>
      <w:proofErr w:type="spellEnd"/>
      <w:r w:rsidR="00DC4B29" w:rsidRPr="000C3FF3">
        <w:rPr>
          <w:bCs/>
          <w:color w:val="auto"/>
          <w:sz w:val="28"/>
          <w:szCs w:val="28"/>
        </w:rPr>
        <w:t>» за исключением проектов паспортов муниципальных программ.</w:t>
      </w:r>
    </w:p>
    <w:p w:rsidR="00DC4B29" w:rsidRPr="000C3FF3" w:rsidRDefault="005A21F8" w:rsidP="000A09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="00DC4B29" w:rsidRPr="000C3FF3">
        <w:rPr>
          <w:rFonts w:ascii="Times New Roman" w:hAnsi="Times New Roman" w:cs="Times New Roman"/>
          <w:bCs/>
          <w:sz w:val="28"/>
          <w:szCs w:val="28"/>
        </w:rPr>
        <w:t>. Проект  решения  «О бюджете муниципального образования «</w:t>
      </w:r>
      <w:proofErr w:type="spellStart"/>
      <w:r w:rsidR="00DC4B29" w:rsidRPr="000C3FF3">
        <w:rPr>
          <w:rFonts w:ascii="Times New Roman" w:hAnsi="Times New Roman" w:cs="Times New Roman"/>
          <w:bCs/>
          <w:sz w:val="28"/>
          <w:szCs w:val="28"/>
        </w:rPr>
        <w:t>Тугутуйское</w:t>
      </w:r>
      <w:proofErr w:type="spellEnd"/>
      <w:r w:rsidR="00DC4B29" w:rsidRPr="000C3FF3">
        <w:rPr>
          <w:rFonts w:ascii="Times New Roman" w:hAnsi="Times New Roman" w:cs="Times New Roman"/>
          <w:bCs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</w:t>
      </w:r>
      <w:r w:rsidR="00DC4B29" w:rsidRPr="000C3F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DC4B29" w:rsidRPr="000C3FF3" w:rsidRDefault="005A21F8" w:rsidP="000A0937">
      <w:pPr>
        <w:pStyle w:val="ac"/>
        <w:widowControl w:val="0"/>
        <w:ind w:right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3</w:t>
      </w:r>
      <w:r w:rsidR="00DC4B29" w:rsidRPr="000C3FF3">
        <w:rPr>
          <w:sz w:val="28"/>
          <w:szCs w:val="28"/>
        </w:rPr>
        <w:t xml:space="preserve">. </w:t>
      </w:r>
      <w:r w:rsidR="00DC4B29" w:rsidRPr="000C3FF3">
        <w:rPr>
          <w:rFonts w:eastAsia="TimesNewRomanPSMT"/>
          <w:sz w:val="28"/>
          <w:szCs w:val="28"/>
        </w:rPr>
        <w:t>Прогноз СЭР в целом соответствует</w:t>
      </w:r>
      <w:r w:rsidR="00DC4B29" w:rsidRPr="000C3FF3">
        <w:rPr>
          <w:sz w:val="28"/>
          <w:szCs w:val="28"/>
        </w:rPr>
        <w:t xml:space="preserve"> п.2 ст.  35  Федерального  закона  от  28.06.2014  № 172-ФЗ «О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="00DC4B29" w:rsidRPr="000C3FF3">
        <w:rPr>
          <w:bCs/>
          <w:sz w:val="28"/>
          <w:szCs w:val="28"/>
        </w:rPr>
        <w:t>консервативный и базовый</w:t>
      </w:r>
      <w:r w:rsidR="00DC4B29" w:rsidRPr="000C3FF3">
        <w:rPr>
          <w:sz w:val="28"/>
          <w:szCs w:val="28"/>
        </w:rPr>
        <w:t xml:space="preserve">. Прогноз СЭР разработан по  первому варианту. Однако, Прогноз СЭР </w:t>
      </w:r>
    </w:p>
    <w:p w:rsidR="00DC4B29" w:rsidRPr="000C3FF3" w:rsidRDefault="00DC4B29" w:rsidP="000A0937">
      <w:pPr>
        <w:pStyle w:val="ac"/>
        <w:widowControl w:val="0"/>
        <w:ind w:right="0"/>
        <w:jc w:val="both"/>
        <w:rPr>
          <w:sz w:val="28"/>
          <w:szCs w:val="28"/>
        </w:rPr>
      </w:pPr>
      <w:proofErr w:type="gramStart"/>
      <w:r w:rsidRPr="000C3FF3">
        <w:rPr>
          <w:sz w:val="28"/>
          <w:szCs w:val="28"/>
        </w:rPr>
        <w:t>утвержден после внесения проекта бюджета на рассмотрение в представительный орган.</w:t>
      </w:r>
      <w:proofErr w:type="gramEnd"/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C3FF3">
        <w:rPr>
          <w:rFonts w:ascii="Times New Roman" w:hAnsi="Times New Roman" w:cs="Times New Roman"/>
          <w:sz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A21F8" w:rsidRPr="000C3FF3">
        <w:rPr>
          <w:rFonts w:ascii="Times New Roman" w:hAnsi="Times New Roman" w:cs="Times New Roman"/>
          <w:sz w:val="28"/>
          <w:szCs w:val="28"/>
        </w:rPr>
        <w:t xml:space="preserve">      </w:t>
      </w:r>
      <w:r w:rsidR="000A0937" w:rsidRPr="000C3FF3">
        <w:rPr>
          <w:rFonts w:ascii="Times New Roman" w:hAnsi="Times New Roman" w:cs="Times New Roman"/>
          <w:sz w:val="28"/>
          <w:szCs w:val="28"/>
        </w:rPr>
        <w:t>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 общий объем доходов, общий объем расходов, дефицит бюджета, планируются:</w:t>
      </w:r>
    </w:p>
    <w:p w:rsidR="00DC4B29" w:rsidRPr="000C3FF3" w:rsidRDefault="00DC4B29" w:rsidP="000A093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11 623 510 рублей, в том числе межбюджетные безвозмездные поступления  из областного и районного бюджетов в сумме 9 170 100 рублей; расходы 11 715 512 рублей; размер дефицита в сумме 92 002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10 285 410  рублей, в том числе межбюджетные поступления из областного и районного бюджетов в сумме  7 654 900 рублей;  расходы на 2024 год в сумме 10 384 054рублей,  том числе условно утвержденные расходы  в сумме 243 806,35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98 644 рублей, или  3,75 процентов утвержденного годового объема доходов  бюджета без учета безвозмездных поступлений;</w:t>
      </w:r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год доходы в сумме 10 514 880 рублей, в том числе межбюджетные поступления из областного и районного бюджетов в сумме 7 787 200 рублей; расходы  в сумме 10 617 168 рублей, в том числе  условно утвержденные расходы в сумме 498 928,40 рубля,  размер дефицита в сумме 102 288 рубля.</w:t>
      </w:r>
      <w:proofErr w:type="gramEnd"/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не планируется. </w:t>
      </w:r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DC4B29" w:rsidRPr="000C3FF3" w:rsidRDefault="00DC4B29" w:rsidP="000A0937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1 336,50 тыс. рублей или на 10,24%. </w:t>
      </w:r>
    </w:p>
    <w:p w:rsidR="00DC4B29" w:rsidRPr="000C3FF3" w:rsidRDefault="00DC4B29" w:rsidP="000A0937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7-9 месяцев. В расходной части бюджета не предусмотрены расходы на проведение выборов.</w:t>
      </w:r>
    </w:p>
    <w:p w:rsidR="00DC4B29" w:rsidRPr="000C3FF3" w:rsidRDefault="00DC4B29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</w:t>
      </w:r>
      <w:r w:rsidR="00B33DF7"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 xml:space="preserve"> Доля расходов бюджета на финансирование муниципальных программ поселения составляет 0,76 % в 2023 году, 0,77% </w:t>
      </w:r>
      <w:r w:rsidR="000A0937" w:rsidRPr="000C3FF3">
        <w:rPr>
          <w:rFonts w:ascii="Times New Roman" w:hAnsi="Times New Roman" w:cs="Times New Roman"/>
          <w:sz w:val="28"/>
          <w:szCs w:val="28"/>
        </w:rPr>
        <w:t>в 2024году и 0,76% в 2025 году.</w:t>
      </w:r>
    </w:p>
    <w:p w:rsidR="00C54FF5" w:rsidRPr="000C3FF3" w:rsidRDefault="000A0937" w:rsidP="000A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</w:t>
      </w:r>
      <w:r w:rsidR="00B33DF7" w:rsidRPr="000C3FF3">
        <w:rPr>
          <w:rFonts w:ascii="Times New Roman" w:hAnsi="Times New Roman" w:cs="Times New Roman"/>
          <w:sz w:val="28"/>
          <w:szCs w:val="28"/>
        </w:rPr>
        <w:t xml:space="preserve">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5</w:t>
      </w:r>
      <w:r w:rsidR="00DC4B29" w:rsidRPr="000C3FF3">
        <w:rPr>
          <w:rFonts w:ascii="Times New Roman" w:hAnsi="Times New Roman" w:cs="Times New Roman"/>
          <w:sz w:val="28"/>
          <w:szCs w:val="28"/>
        </w:rPr>
        <w:t>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="00E60B57" w:rsidRPr="000C3FF3">
        <w:rPr>
          <w:b/>
          <w:bCs/>
          <w:sz w:val="28"/>
          <w:szCs w:val="28"/>
        </w:rPr>
        <w:t xml:space="preserve">  </w:t>
      </w:r>
      <w:r w:rsidR="00EA11EF" w:rsidRPr="000C3FF3">
        <w:rPr>
          <w:b/>
          <w:bCs/>
          <w:sz w:val="28"/>
          <w:szCs w:val="28"/>
        </w:rPr>
        <w:t xml:space="preserve">    </w:t>
      </w:r>
    </w:p>
    <w:p w:rsidR="004A20C7" w:rsidRPr="000C3FF3" w:rsidRDefault="00EA11EF" w:rsidP="000A0937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0C3FF3">
        <w:rPr>
          <w:b/>
          <w:bCs/>
          <w:sz w:val="28"/>
          <w:szCs w:val="28"/>
        </w:rPr>
        <w:t xml:space="preserve"> </w:t>
      </w:r>
      <w:r w:rsidR="00C54FF5" w:rsidRPr="000C3FF3">
        <w:rPr>
          <w:b/>
          <w:bCs/>
          <w:sz w:val="28"/>
          <w:szCs w:val="28"/>
        </w:rPr>
        <w:t xml:space="preserve">     </w:t>
      </w:r>
      <w:r w:rsidRPr="000C3FF3">
        <w:rPr>
          <w:b/>
          <w:bCs/>
          <w:sz w:val="28"/>
          <w:szCs w:val="28"/>
        </w:rPr>
        <w:t xml:space="preserve"> </w:t>
      </w:r>
      <w:r w:rsidR="00A170FF" w:rsidRPr="000C3FF3">
        <w:rPr>
          <w:b/>
          <w:bCs/>
          <w:sz w:val="28"/>
          <w:szCs w:val="28"/>
        </w:rPr>
        <w:t xml:space="preserve"> МО «</w:t>
      </w:r>
      <w:proofErr w:type="spellStart"/>
      <w:r w:rsidR="00A170FF" w:rsidRPr="000C3FF3">
        <w:rPr>
          <w:b/>
          <w:bCs/>
          <w:sz w:val="28"/>
          <w:szCs w:val="28"/>
        </w:rPr>
        <w:t>Харатское</w:t>
      </w:r>
      <w:proofErr w:type="spellEnd"/>
      <w:r w:rsidR="00A170FF" w:rsidRPr="000C3FF3">
        <w:rPr>
          <w:b/>
          <w:bCs/>
          <w:sz w:val="28"/>
          <w:szCs w:val="28"/>
        </w:rPr>
        <w:t xml:space="preserve">»  </w:t>
      </w:r>
    </w:p>
    <w:p w:rsidR="004A20C7" w:rsidRPr="000C3FF3" w:rsidRDefault="00B33DF7" w:rsidP="00B33D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1</w:t>
      </w:r>
      <w:r w:rsidR="004A20C7" w:rsidRPr="000C3FF3">
        <w:rPr>
          <w:rFonts w:ascii="Times New Roman" w:hAnsi="Times New Roman" w:cs="Times New Roman"/>
          <w:bCs/>
          <w:sz w:val="28"/>
          <w:szCs w:val="28"/>
        </w:rPr>
        <w:t>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="004A20C7" w:rsidRPr="000C3FF3">
        <w:rPr>
          <w:rFonts w:ascii="Times New Roman" w:hAnsi="Times New Roman" w:cs="Times New Roman"/>
          <w:bCs/>
          <w:sz w:val="28"/>
          <w:szCs w:val="28"/>
        </w:rPr>
        <w:t>Харатское</w:t>
      </w:r>
      <w:proofErr w:type="spellEnd"/>
      <w:r w:rsidR="004A20C7" w:rsidRPr="000C3FF3">
        <w:rPr>
          <w:rFonts w:ascii="Times New Roman" w:hAnsi="Times New Roman" w:cs="Times New Roman"/>
          <w:bCs/>
          <w:sz w:val="28"/>
          <w:szCs w:val="28"/>
        </w:rPr>
        <w:t xml:space="preserve">», за исключением проекта паспорта муниципальной программы </w:t>
      </w:r>
      <w:r w:rsidR="004A20C7" w:rsidRPr="000C3FF3">
        <w:rPr>
          <w:rFonts w:ascii="Times New Roman" w:hAnsi="Times New Roman" w:cs="Times New Roman"/>
          <w:sz w:val="28"/>
          <w:szCs w:val="28"/>
        </w:rPr>
        <w:t>«Обеспечение пожарной безопасности в границах  МО «</w:t>
      </w:r>
      <w:proofErr w:type="spellStart"/>
      <w:r w:rsidR="004A20C7" w:rsidRPr="000C3FF3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="004A20C7" w:rsidRPr="000C3F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20C7" w:rsidRPr="000C3FF3" w:rsidRDefault="00B33DF7" w:rsidP="00B33DF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2</w:t>
      </w:r>
      <w:r w:rsidR="004A20C7" w:rsidRPr="000C3FF3">
        <w:rPr>
          <w:bCs/>
          <w:color w:val="auto"/>
          <w:sz w:val="28"/>
          <w:szCs w:val="28"/>
        </w:rPr>
        <w:t>. Проект  решения  «О бюджете муниципального образования «</w:t>
      </w:r>
      <w:proofErr w:type="spellStart"/>
      <w:r w:rsidR="004A20C7" w:rsidRPr="000C3FF3">
        <w:rPr>
          <w:bCs/>
          <w:color w:val="auto"/>
          <w:sz w:val="28"/>
          <w:szCs w:val="28"/>
        </w:rPr>
        <w:t>Харатское</w:t>
      </w:r>
      <w:proofErr w:type="spellEnd"/>
      <w:r w:rsidR="004A20C7"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4A20C7" w:rsidRPr="000C3FF3" w:rsidRDefault="00B33DF7" w:rsidP="00B33D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</w:t>
      </w:r>
      <w:r w:rsidR="004A20C7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4A20C7"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СЭР,  разработка которого не соответствует</w:t>
      </w:r>
      <w:r w:rsidR="004A20C7" w:rsidRPr="000C3FF3">
        <w:rPr>
          <w:rFonts w:ascii="Times New Roman" w:hAnsi="Times New Roman" w:cs="Times New Roman"/>
          <w:sz w:val="28"/>
          <w:szCs w:val="28"/>
        </w:rPr>
        <w:t xml:space="preserve"> ст.  35  Федерального  закона  от  28.06.2014 года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="004A20C7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4A20C7" w:rsidRPr="000C3FF3">
        <w:rPr>
          <w:rFonts w:ascii="Times New Roman" w:hAnsi="Times New Roman" w:cs="Times New Roman"/>
          <w:bCs/>
          <w:sz w:val="28"/>
          <w:szCs w:val="28"/>
        </w:rPr>
        <w:t>Харатское</w:t>
      </w:r>
      <w:proofErr w:type="spellEnd"/>
      <w:r w:rsidR="004A20C7" w:rsidRPr="000C3FF3">
        <w:rPr>
          <w:rFonts w:ascii="Times New Roman" w:hAnsi="Times New Roman" w:cs="Times New Roman"/>
          <w:bCs/>
          <w:sz w:val="28"/>
          <w:szCs w:val="28"/>
        </w:rPr>
        <w:t>» на 2023-2025 годы разработаны без учета вариативности.</w:t>
      </w:r>
    </w:p>
    <w:p w:rsidR="004A20C7" w:rsidRPr="000C3FF3" w:rsidRDefault="004A20C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20C7" w:rsidRPr="000C3FF3" w:rsidRDefault="004A20C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B33DF7" w:rsidRPr="000C3FF3">
        <w:rPr>
          <w:rFonts w:ascii="Times New Roman" w:hAnsi="Times New Roman" w:cs="Times New Roman"/>
          <w:sz w:val="28"/>
          <w:szCs w:val="28"/>
        </w:rPr>
        <w:t xml:space="preserve">      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4A20C7" w:rsidRPr="000C3FF3" w:rsidRDefault="00B33DF7" w:rsidP="00B33DF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="004A20C7" w:rsidRPr="000C3FF3">
        <w:rPr>
          <w:rFonts w:ascii="Times New Roman" w:hAnsi="Times New Roman" w:cs="Times New Roman"/>
          <w:sz w:val="28"/>
          <w:szCs w:val="28"/>
        </w:rPr>
        <w:t>на 2023год доходы в сумме 12 175 810 рублей, в том числе межбюджетные безвозмездные поступления  из областного и районного бюджетов в сумме 9 578 300рублей; расходы 12 273 217рублей; размер дефицита в сумме 97 407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4A20C7" w:rsidRPr="000C3FF3" w:rsidRDefault="004A20C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- доходы в сумме  10 877 670  рублей, в том числе межбюджетные поступления из областного и районного бюджетов в сумме  8 039 300 рублей;  расходы на 2024 год в сумме 10 984 109 рублей,  том числе условно утвержденные расходы  в сумме 260 035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106 439 рублей, или  3,75 процентов утвержденного годового объема доходов  бюджета без учета безвозмездных поступлений;</w:t>
      </w:r>
    </w:p>
    <w:p w:rsidR="004A20C7" w:rsidRPr="000C3FF3" w:rsidRDefault="004A20C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- на 2025  год доходы в сумме  11 132 580 рублей, в том числе межбюджетные поступления из областного и районного бюджетов в сумме 8 151300 рублей; расходы  в сумме 11 244 378 рублей, в том числе  условно утвержденные расходы в сумме 532 744 рубля; дефицит в сумме 111 798 рублей.</w:t>
      </w:r>
    </w:p>
    <w:p w:rsidR="004A20C7" w:rsidRPr="000C3FF3" w:rsidRDefault="004A20C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стабилен и составит 76 тыс. рублей. </w:t>
      </w:r>
    </w:p>
    <w:p w:rsidR="004A20C7" w:rsidRPr="000C3FF3" w:rsidRDefault="004A20C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4A20C7" w:rsidRPr="000C3FF3" w:rsidRDefault="004A20C7" w:rsidP="00B33DF7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3 314,23тыс. рублей или на 21,26%. </w:t>
      </w:r>
    </w:p>
    <w:p w:rsidR="004A20C7" w:rsidRPr="000C3FF3" w:rsidRDefault="004A20C7" w:rsidP="00B33DF7">
      <w:pPr>
        <w:pStyle w:val="ab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8 месяцев. </w:t>
      </w:r>
    </w:p>
    <w:p w:rsidR="004A20C7" w:rsidRPr="000C3FF3" w:rsidRDefault="004A20C7" w:rsidP="00B33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0,81 % в 2023 году (100 тыс. рублей), в 2024 –0,91% и 2025 году – 0,89%.</w:t>
      </w:r>
    </w:p>
    <w:p w:rsidR="004A20C7" w:rsidRPr="000C3FF3" w:rsidRDefault="004A20C7" w:rsidP="00B33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Не представлен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проект паспорта муниципальной программы «</w:t>
      </w:r>
      <w:r w:rsidRPr="000C3FF3">
        <w:rPr>
          <w:rFonts w:ascii="Times New Roman" w:hAnsi="Times New Roman" w:cs="Times New Roman"/>
          <w:sz w:val="28"/>
          <w:szCs w:val="28"/>
        </w:rPr>
        <w:t>Обеспечение пожарной безопасности в границах  МО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в связи с чем,  анализ паспорта муниципальной программы не произведен.</w:t>
      </w:r>
    </w:p>
    <w:p w:rsidR="004A20C7" w:rsidRPr="000C3FF3" w:rsidRDefault="00B33DF7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A20C7" w:rsidRPr="000C3FF3">
        <w:rPr>
          <w:rFonts w:ascii="Times New Roman" w:hAnsi="Times New Roman" w:cs="Times New Roman"/>
          <w:sz w:val="28"/>
          <w:szCs w:val="28"/>
        </w:rPr>
        <w:t>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</w:t>
      </w:r>
      <w:r w:rsidRPr="000C3FF3">
        <w:rPr>
          <w:rFonts w:ascii="Times New Roman" w:hAnsi="Times New Roman" w:cs="Times New Roman"/>
          <w:sz w:val="28"/>
          <w:szCs w:val="28"/>
        </w:rPr>
        <w:t>асти проекта бюджета поселения.</w:t>
      </w:r>
    </w:p>
    <w:p w:rsidR="00D92AE4" w:rsidRPr="000C3FF3" w:rsidRDefault="00EA11EF" w:rsidP="00B3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</w:t>
      </w:r>
      <w:r w:rsidR="007F0BD6"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="00D92AE4" w:rsidRPr="000C3FF3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D92AE4" w:rsidRPr="000C3FF3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D92AE4" w:rsidRPr="000C3FF3">
        <w:rPr>
          <w:rFonts w:ascii="Times New Roman" w:hAnsi="Times New Roman" w:cs="Times New Roman"/>
          <w:b/>
          <w:sz w:val="28"/>
          <w:szCs w:val="28"/>
        </w:rPr>
        <w:t>»</w:t>
      </w:r>
    </w:p>
    <w:p w:rsidR="00D92AE4" w:rsidRPr="000C3FF3" w:rsidRDefault="00D92AE4" w:rsidP="00B33DF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</w:t>
      </w:r>
      <w:r w:rsidR="00B33DF7" w:rsidRPr="000C3FF3">
        <w:rPr>
          <w:bCs/>
          <w:color w:val="auto"/>
          <w:sz w:val="28"/>
          <w:szCs w:val="28"/>
        </w:rPr>
        <w:t xml:space="preserve">      </w:t>
      </w:r>
      <w:proofErr w:type="gramStart"/>
      <w:r w:rsidR="00B33DF7" w:rsidRPr="000C3FF3">
        <w:rPr>
          <w:bCs/>
          <w:color w:val="auto"/>
          <w:sz w:val="28"/>
          <w:szCs w:val="28"/>
        </w:rPr>
        <w:t>1</w:t>
      </w:r>
      <w:r w:rsidRPr="000C3FF3">
        <w:rPr>
          <w:bCs/>
          <w:color w:val="auto"/>
          <w:sz w:val="28"/>
          <w:szCs w:val="28"/>
        </w:rPr>
        <w:t xml:space="preserve">.Перечень и содержание документов, представленных  одновременно с проектом бюджета,  соответствуют требованиям 184.2 БК РФ и ст. 17 Положения о бюджетном процессе, за исключением проектов паспортов </w:t>
      </w:r>
      <w:r w:rsidRPr="000C3FF3">
        <w:rPr>
          <w:color w:val="auto"/>
          <w:sz w:val="28"/>
          <w:szCs w:val="28"/>
        </w:rPr>
        <w:t>муниципальной  программы Комплексное  развитие систем коммунальной инфраструктуры   на   территории муниципального образования «</w:t>
      </w:r>
      <w:proofErr w:type="spellStart"/>
      <w:r w:rsidRPr="000C3FF3">
        <w:rPr>
          <w:color w:val="auto"/>
          <w:sz w:val="28"/>
          <w:szCs w:val="28"/>
        </w:rPr>
        <w:t>Харазаргайское</w:t>
      </w:r>
      <w:proofErr w:type="spellEnd"/>
      <w:r w:rsidRPr="000C3FF3">
        <w:rPr>
          <w:color w:val="auto"/>
          <w:sz w:val="28"/>
          <w:szCs w:val="28"/>
        </w:rPr>
        <w:t xml:space="preserve">» на 2014-2024 годы, муниципальной программы «Развитие </w:t>
      </w:r>
      <w:proofErr w:type="spellStart"/>
      <w:r w:rsidRPr="000C3FF3">
        <w:rPr>
          <w:color w:val="auto"/>
          <w:sz w:val="28"/>
          <w:szCs w:val="28"/>
        </w:rPr>
        <w:t>внутрипоселенческих</w:t>
      </w:r>
      <w:proofErr w:type="spellEnd"/>
      <w:r w:rsidRPr="000C3FF3">
        <w:rPr>
          <w:color w:val="auto"/>
          <w:sz w:val="28"/>
          <w:szCs w:val="28"/>
        </w:rPr>
        <w:t xml:space="preserve"> автомобильных дорог МО «</w:t>
      </w:r>
      <w:proofErr w:type="spellStart"/>
      <w:r w:rsidRPr="000C3FF3">
        <w:rPr>
          <w:color w:val="auto"/>
          <w:sz w:val="28"/>
          <w:szCs w:val="28"/>
        </w:rPr>
        <w:t>Харазаргайское</w:t>
      </w:r>
      <w:proofErr w:type="spellEnd"/>
      <w:r w:rsidRPr="000C3FF3">
        <w:rPr>
          <w:color w:val="auto"/>
          <w:sz w:val="28"/>
          <w:szCs w:val="28"/>
        </w:rPr>
        <w:t>» на 2012-2025годы».</w:t>
      </w:r>
      <w:proofErr w:type="gramEnd"/>
    </w:p>
    <w:p w:rsidR="00D92AE4" w:rsidRPr="000C3FF3" w:rsidRDefault="00B33DF7" w:rsidP="00B33DF7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</w:t>
      </w:r>
      <w:r w:rsidR="00551661" w:rsidRPr="000C3FF3">
        <w:rPr>
          <w:bCs/>
          <w:color w:val="auto"/>
          <w:sz w:val="28"/>
          <w:szCs w:val="28"/>
        </w:rPr>
        <w:t xml:space="preserve">  </w:t>
      </w:r>
      <w:r w:rsidRPr="000C3FF3">
        <w:rPr>
          <w:bCs/>
          <w:color w:val="auto"/>
          <w:sz w:val="28"/>
          <w:szCs w:val="28"/>
        </w:rPr>
        <w:t xml:space="preserve">  2</w:t>
      </w:r>
      <w:r w:rsidR="00D92AE4" w:rsidRPr="000C3FF3">
        <w:rPr>
          <w:bCs/>
          <w:color w:val="auto"/>
          <w:sz w:val="28"/>
          <w:szCs w:val="28"/>
        </w:rPr>
        <w:t>. Проект  решения  «О бюджете муниципального образования «</w:t>
      </w:r>
      <w:proofErr w:type="spellStart"/>
      <w:r w:rsidR="00D92AE4" w:rsidRPr="000C3FF3">
        <w:rPr>
          <w:bCs/>
          <w:color w:val="auto"/>
          <w:sz w:val="28"/>
          <w:szCs w:val="28"/>
        </w:rPr>
        <w:t>Харазаргайское</w:t>
      </w:r>
      <w:proofErr w:type="spellEnd"/>
      <w:r w:rsidR="00D92AE4"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</w:p>
    <w:p w:rsidR="00D92AE4" w:rsidRPr="000C3FF3" w:rsidRDefault="00B33DF7" w:rsidP="00B33D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</w:t>
      </w:r>
      <w:r w:rsidR="00551661"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3</w:t>
      </w:r>
      <w:r w:rsidR="00D92AE4" w:rsidRPr="000C3FF3">
        <w:rPr>
          <w:rFonts w:ascii="Times New Roman" w:hAnsi="Times New Roman" w:cs="Times New Roman"/>
          <w:sz w:val="28"/>
          <w:szCs w:val="28"/>
        </w:rPr>
        <w:t>. Проект бюджета составлен на основании ут</w:t>
      </w:r>
      <w:r w:rsidR="00D92AE4"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СЭР,  разработка которого не соответствует</w:t>
      </w:r>
      <w:r w:rsidR="00D92AE4" w:rsidRPr="000C3FF3">
        <w:rPr>
          <w:rFonts w:ascii="Times New Roman" w:hAnsi="Times New Roman" w:cs="Times New Roman"/>
          <w:sz w:val="28"/>
          <w:szCs w:val="28"/>
        </w:rPr>
        <w:t xml:space="preserve"> ст.  35  Федерального  закона  от  28.06.2014 года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="00D92AE4"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="00D92AE4" w:rsidRPr="000C3FF3">
        <w:rPr>
          <w:rFonts w:ascii="Times New Roman" w:hAnsi="Times New Roman" w:cs="Times New Roman"/>
          <w:bCs/>
          <w:sz w:val="28"/>
          <w:szCs w:val="28"/>
        </w:rPr>
        <w:t>Харазаргайское</w:t>
      </w:r>
      <w:proofErr w:type="spellEnd"/>
      <w:r w:rsidR="00D92AE4" w:rsidRPr="000C3FF3">
        <w:rPr>
          <w:rFonts w:ascii="Times New Roman" w:hAnsi="Times New Roman" w:cs="Times New Roman"/>
          <w:bCs/>
          <w:sz w:val="28"/>
          <w:szCs w:val="28"/>
        </w:rPr>
        <w:t>»</w:t>
      </w:r>
      <w:r w:rsidR="00D92AE4" w:rsidRPr="000C3FF3">
        <w:rPr>
          <w:rFonts w:ascii="Times New Roman" w:hAnsi="Times New Roman" w:cs="Times New Roman"/>
          <w:bCs/>
        </w:rPr>
        <w:t xml:space="preserve"> </w:t>
      </w:r>
      <w:r w:rsidR="00D92AE4"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учета вариативности.</w:t>
      </w:r>
    </w:p>
    <w:p w:rsidR="00D92AE4" w:rsidRPr="000C3FF3" w:rsidRDefault="00D92AE4" w:rsidP="00B33DF7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1661" w:rsidRPr="000C3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</w:rPr>
        <w:t>В нарушение ст.173 БК РФ отсутствует пояснительная записка к прогнозу СЭР.</w:t>
      </w:r>
    </w:p>
    <w:p w:rsidR="00D92AE4" w:rsidRPr="000C3FF3" w:rsidRDefault="00D92AE4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</w:t>
      </w:r>
      <w:r w:rsidR="00CB4511" w:rsidRPr="000C3FF3">
        <w:rPr>
          <w:rFonts w:ascii="Times New Roman" w:hAnsi="Times New Roman" w:cs="Times New Roman"/>
          <w:sz w:val="28"/>
          <w:szCs w:val="28"/>
        </w:rPr>
        <w:t>4</w:t>
      </w:r>
      <w:r w:rsidRPr="000C3FF3">
        <w:rPr>
          <w:rFonts w:ascii="Times New Roman" w:hAnsi="Times New Roman" w:cs="Times New Roman"/>
          <w:sz w:val="28"/>
          <w:szCs w:val="28"/>
        </w:rPr>
        <w:t>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D92AE4" w:rsidRPr="000C3FF3" w:rsidRDefault="00D92AE4" w:rsidP="00B33DF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9 634 700 рублей, в том числе межбюджетные безвозмездные поступления  из областного и районного бюджетов в сумме 8 218 300рублей; расходы 9 687 815рублей; размер дефицита в сумме 53 115 рублей, или 3,75 процентов утвержденного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D92AE4" w:rsidRPr="000C3FF3" w:rsidRDefault="00D92AE4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- доходы в сумме  7 245 600 рублей, в том числе межбюджетные поступления из областного и районного бюджетов в сумме  5 716 600 рублей;  расходы на 2024 год в сумме 7 302 937,50 рублей,  том числе условно утвержденные расходы  в сумме 166 778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57 337,50 рублей, или  3,75 процентов утвержденного годового объема доходов  бюджета без учета безвозмездных поступлений;</w:t>
      </w:r>
    </w:p>
    <w:p w:rsidR="00D92AE4" w:rsidRPr="000C3FF3" w:rsidRDefault="00D92AE4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 год доходы в сумме  7 393 020 рублей, в том числе межбюджетные поступления из областного и районного бюджетов в сумме 5 801 500 рублей; расходы  в сумме 7 452 702 рублей, в том числе  условно утвержденные расходы в сумме 340 705 рублей;  размер дефицита в сумме 59 682 тыс. рублей.</w:t>
      </w:r>
      <w:proofErr w:type="gramEnd"/>
    </w:p>
    <w:p w:rsidR="00D92AE4" w:rsidRPr="000C3FF3" w:rsidRDefault="00D92AE4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стабилен и составит 11 тыс. рублей. </w:t>
      </w:r>
    </w:p>
    <w:p w:rsidR="00D92AE4" w:rsidRPr="000C3FF3" w:rsidRDefault="00D92AE4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D92AE4" w:rsidRPr="000C3FF3" w:rsidRDefault="00CB4511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5</w:t>
      </w:r>
      <w:r w:rsidR="00D92AE4" w:rsidRPr="000C3FF3">
        <w:rPr>
          <w:rFonts w:ascii="Times New Roman" w:hAnsi="Times New Roman" w:cs="Times New Roman"/>
          <w:sz w:val="28"/>
          <w:szCs w:val="28"/>
        </w:rPr>
        <w:t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сельского поселения.</w:t>
      </w:r>
    </w:p>
    <w:p w:rsidR="00D92AE4" w:rsidRPr="000C3FF3" w:rsidRDefault="00D92AE4" w:rsidP="00B33DF7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1 042,19тыс. рублей или на 9,71%. </w:t>
      </w:r>
    </w:p>
    <w:p w:rsidR="00D92AE4" w:rsidRPr="000C3FF3" w:rsidRDefault="00D92AE4" w:rsidP="00B33DF7">
      <w:pPr>
        <w:pStyle w:val="ab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 Расходная часть бюджета на 2023 год запланирована не в полном объеме от потребности, в том числе расходы на заработную плату рассчитаны на 9 месяцев. </w:t>
      </w:r>
    </w:p>
    <w:p w:rsidR="00D92AE4" w:rsidRPr="000C3FF3" w:rsidRDefault="00D92AE4" w:rsidP="00B33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11,01 % в 2023 году, 16,83 %  в 2024 году, 15,92% в 2025 году.</w:t>
      </w:r>
    </w:p>
    <w:p w:rsidR="00D92AE4" w:rsidRPr="000C3FF3" w:rsidRDefault="00D92AE4" w:rsidP="00B33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результате представленных проектов паспортов муниципальных программ установлено:</w:t>
      </w:r>
    </w:p>
    <w:p w:rsidR="00D92AE4" w:rsidRPr="000C3FF3" w:rsidRDefault="00D92AE4" w:rsidP="00B33DF7">
      <w:pPr>
        <w:pStyle w:val="3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0C3FF3">
        <w:rPr>
          <w:color w:val="auto"/>
          <w:sz w:val="28"/>
          <w:szCs w:val="28"/>
        </w:rPr>
        <w:t xml:space="preserve">         - в паспорте </w:t>
      </w:r>
      <w:r w:rsidRPr="000C3FF3">
        <w:rPr>
          <w:i/>
          <w:color w:val="auto"/>
          <w:sz w:val="28"/>
          <w:szCs w:val="28"/>
        </w:rPr>
        <w:t>муниципальной программы «Содействие занятости населения муниципального образования «</w:t>
      </w:r>
      <w:proofErr w:type="spellStart"/>
      <w:r w:rsidRPr="000C3FF3">
        <w:rPr>
          <w:i/>
          <w:color w:val="auto"/>
          <w:sz w:val="28"/>
          <w:szCs w:val="28"/>
        </w:rPr>
        <w:t>Харазаргайское</w:t>
      </w:r>
      <w:proofErr w:type="spellEnd"/>
      <w:r w:rsidRPr="000C3FF3">
        <w:rPr>
          <w:i/>
          <w:color w:val="auto"/>
          <w:sz w:val="28"/>
          <w:szCs w:val="28"/>
        </w:rPr>
        <w:t xml:space="preserve">» на 2021-2025годы» </w:t>
      </w:r>
      <w:r w:rsidRPr="000C3FF3">
        <w:rPr>
          <w:color w:val="auto"/>
          <w:sz w:val="28"/>
          <w:szCs w:val="28"/>
        </w:rPr>
        <w:t>отсутствуют источники финансирования программы.</w:t>
      </w:r>
    </w:p>
    <w:p w:rsidR="00D92AE4" w:rsidRPr="000C3FF3" w:rsidRDefault="00D92AE4" w:rsidP="00B33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проекты паспортов </w:t>
      </w:r>
      <w:r w:rsidRPr="000C3FF3">
        <w:rPr>
          <w:rFonts w:ascii="Times New Roman" w:hAnsi="Times New Roman" w:cs="Times New Roman"/>
          <w:i/>
          <w:sz w:val="28"/>
          <w:szCs w:val="28"/>
        </w:rPr>
        <w:t>муниципальных  программ:</w:t>
      </w:r>
    </w:p>
    <w:p w:rsidR="00D92AE4" w:rsidRPr="000C3FF3" w:rsidRDefault="00D92AE4" w:rsidP="00B33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-«Комплексное  развитие систем коммунальной инфраструктуры   на   территории муниципального образования «</w:t>
      </w:r>
      <w:proofErr w:type="spellStart"/>
      <w:r w:rsidRPr="000C3FF3">
        <w:rPr>
          <w:rFonts w:ascii="Times New Roman" w:hAnsi="Times New Roman" w:cs="Times New Roman"/>
          <w:i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i/>
          <w:sz w:val="28"/>
          <w:szCs w:val="28"/>
        </w:rPr>
        <w:t>» на 2014-2024 годы»</w:t>
      </w:r>
      <w:r w:rsidRPr="000C3FF3">
        <w:rPr>
          <w:rFonts w:ascii="Times New Roman" w:hAnsi="Times New Roman" w:cs="Times New Roman"/>
          <w:sz w:val="28"/>
          <w:szCs w:val="28"/>
        </w:rPr>
        <w:t>;</w:t>
      </w:r>
    </w:p>
    <w:p w:rsidR="00D92AE4" w:rsidRPr="000C3FF3" w:rsidRDefault="00D92AE4" w:rsidP="00B33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C3FF3">
        <w:rPr>
          <w:rFonts w:ascii="Times New Roman" w:hAnsi="Times New Roman" w:cs="Times New Roman"/>
          <w:i/>
          <w:sz w:val="28"/>
          <w:szCs w:val="28"/>
        </w:rPr>
        <w:t xml:space="preserve">-«Развитие </w:t>
      </w:r>
      <w:proofErr w:type="spellStart"/>
      <w:r w:rsidRPr="000C3FF3">
        <w:rPr>
          <w:rFonts w:ascii="Times New Roman" w:hAnsi="Times New Roman" w:cs="Times New Roman"/>
          <w:i/>
          <w:sz w:val="28"/>
          <w:szCs w:val="28"/>
        </w:rPr>
        <w:t>внутрипоселенческих</w:t>
      </w:r>
      <w:proofErr w:type="spellEnd"/>
      <w:r w:rsidRPr="000C3FF3">
        <w:rPr>
          <w:rFonts w:ascii="Times New Roman" w:hAnsi="Times New Roman" w:cs="Times New Roman"/>
          <w:i/>
          <w:sz w:val="28"/>
          <w:szCs w:val="28"/>
        </w:rPr>
        <w:t xml:space="preserve"> автомобильных дорог МО «</w:t>
      </w:r>
      <w:proofErr w:type="spellStart"/>
      <w:r w:rsidRPr="000C3FF3">
        <w:rPr>
          <w:rFonts w:ascii="Times New Roman" w:hAnsi="Times New Roman" w:cs="Times New Roman"/>
          <w:i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i/>
          <w:sz w:val="28"/>
          <w:szCs w:val="28"/>
        </w:rPr>
        <w:t>» на 2012-2025годы»,</w:t>
      </w:r>
    </w:p>
    <w:p w:rsidR="00D92AE4" w:rsidRPr="000C3FF3" w:rsidRDefault="00E61C8D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6</w:t>
      </w:r>
      <w:r w:rsidR="00D92AE4" w:rsidRPr="000C3FF3">
        <w:rPr>
          <w:rFonts w:ascii="Times New Roman" w:hAnsi="Times New Roman" w:cs="Times New Roman"/>
          <w:sz w:val="28"/>
          <w:szCs w:val="28"/>
        </w:rPr>
        <w:t>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E61C8D" w:rsidRPr="000C3FF3" w:rsidRDefault="00E61C8D" w:rsidP="00B33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E6A" w:rsidRPr="001B2E6A" w:rsidRDefault="001B2E6A" w:rsidP="000A09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1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4511">
        <w:rPr>
          <w:rFonts w:ascii="Times New Roman" w:hAnsi="Times New Roman" w:cs="Times New Roman"/>
          <w:color w:val="000000" w:themeColor="text1"/>
          <w:sz w:val="28"/>
        </w:rPr>
        <w:t>По итогам проведенных экспертиз</w:t>
      </w:r>
      <w:r w:rsidR="00AA748F">
        <w:rPr>
          <w:rFonts w:ascii="Times New Roman" w:hAnsi="Times New Roman" w:cs="Times New Roman"/>
          <w:color w:val="000000" w:themeColor="text1"/>
          <w:sz w:val="28"/>
        </w:rPr>
        <w:t>,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КСП  отмечает, что в целом проект</w:t>
      </w:r>
      <w:r>
        <w:rPr>
          <w:rFonts w:ascii="Times New Roman" w:hAnsi="Times New Roman" w:cs="Times New Roman"/>
          <w:color w:val="000000" w:themeColor="text1"/>
          <w:sz w:val="28"/>
        </w:rPr>
        <w:t>ы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="00AA748F">
        <w:rPr>
          <w:rFonts w:ascii="Times New Roman" w:hAnsi="Times New Roman" w:cs="Times New Roman"/>
          <w:color w:val="000000" w:themeColor="text1"/>
          <w:sz w:val="28"/>
        </w:rPr>
        <w:t>,</w:t>
      </w:r>
      <w:bookmarkStart w:id="0" w:name="_GoBack"/>
      <w:bookmarkEnd w:id="0"/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соответствует бюджетному законодательству</w:t>
      </w:r>
      <w:r w:rsidR="00CB4511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с учетом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устранения 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>замечаний</w:t>
      </w:r>
      <w:r w:rsidR="00CB4511">
        <w:rPr>
          <w:rFonts w:ascii="Times New Roman" w:hAnsi="Times New Roman" w:cs="Times New Roman"/>
          <w:color w:val="000000" w:themeColor="text1"/>
          <w:sz w:val="28"/>
        </w:rPr>
        <w:t>,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рекомендован</w:t>
      </w:r>
      <w:r>
        <w:rPr>
          <w:rFonts w:ascii="Times New Roman" w:hAnsi="Times New Roman" w:cs="Times New Roman"/>
          <w:color w:val="000000" w:themeColor="text1"/>
          <w:sz w:val="28"/>
        </w:rPr>
        <w:t>ы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для рассмотрения Дум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ам 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>поселений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B2E6A" w:rsidRDefault="001B2E6A" w:rsidP="001B2E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6A" w:rsidRDefault="001B2E6A" w:rsidP="001B2E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6A" w:rsidRDefault="001B2E6A" w:rsidP="001B2E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6A" w:rsidRDefault="001B2E6A" w:rsidP="001B2E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2AE4" w:rsidRPr="00340655" w:rsidRDefault="00D92AE4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2AE4" w:rsidRPr="00340655" w:rsidSect="00FC139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08" w:rsidRDefault="007A3F08" w:rsidP="00275FC4">
      <w:pPr>
        <w:spacing w:after="0" w:line="240" w:lineRule="auto"/>
      </w:pPr>
      <w:r>
        <w:separator/>
      </w:r>
    </w:p>
  </w:endnote>
  <w:endnote w:type="continuationSeparator" w:id="0">
    <w:p w:rsidR="007A3F08" w:rsidRDefault="007A3F08" w:rsidP="002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70" w:rsidRDefault="00137170">
    <w:pPr>
      <w:pStyle w:val="a9"/>
      <w:jc w:val="right"/>
    </w:pPr>
  </w:p>
  <w:p w:rsidR="00137170" w:rsidRDefault="001371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08" w:rsidRDefault="007A3F08" w:rsidP="00275FC4">
      <w:pPr>
        <w:spacing w:after="0" w:line="240" w:lineRule="auto"/>
      </w:pPr>
      <w:r>
        <w:separator/>
      </w:r>
    </w:p>
  </w:footnote>
  <w:footnote w:type="continuationSeparator" w:id="0">
    <w:p w:rsidR="007A3F08" w:rsidRDefault="007A3F08" w:rsidP="0027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956580"/>
      <w:docPartObj>
        <w:docPartGallery w:val="Page Numbers (Top of Page)"/>
        <w:docPartUnique/>
      </w:docPartObj>
    </w:sdtPr>
    <w:sdtEndPr/>
    <w:sdtContent>
      <w:p w:rsidR="00137170" w:rsidRDefault="00647AE7">
        <w:pPr>
          <w:pStyle w:val="a7"/>
          <w:jc w:val="right"/>
        </w:pPr>
        <w:r>
          <w:fldChar w:fldCharType="begin"/>
        </w:r>
        <w:r w:rsidR="00137170">
          <w:instrText>PAGE   \* MERGEFORMAT</w:instrText>
        </w:r>
        <w:r>
          <w:fldChar w:fldCharType="separate"/>
        </w:r>
        <w:r w:rsidR="00AA748F">
          <w:rPr>
            <w:noProof/>
          </w:rPr>
          <w:t>23</w:t>
        </w:r>
        <w:r>
          <w:fldChar w:fldCharType="end"/>
        </w:r>
      </w:p>
    </w:sdtContent>
  </w:sdt>
  <w:p w:rsidR="00137170" w:rsidRDefault="00137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E85"/>
    <w:multiLevelType w:val="hybridMultilevel"/>
    <w:tmpl w:val="6BF4D5DA"/>
    <w:lvl w:ilvl="0" w:tplc="0914C1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28713AA7"/>
    <w:multiLevelType w:val="hybridMultilevel"/>
    <w:tmpl w:val="73D8C604"/>
    <w:lvl w:ilvl="0" w:tplc="78EEE55A">
      <w:start w:val="1"/>
      <w:numFmt w:val="decimal"/>
      <w:lvlText w:val="%1."/>
      <w:lvlJc w:val="left"/>
      <w:pPr>
        <w:ind w:left="1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EC"/>
    <w:rsid w:val="000160AB"/>
    <w:rsid w:val="000200E8"/>
    <w:rsid w:val="00027999"/>
    <w:rsid w:val="00032ABC"/>
    <w:rsid w:val="00034814"/>
    <w:rsid w:val="00050938"/>
    <w:rsid w:val="00054713"/>
    <w:rsid w:val="00064C43"/>
    <w:rsid w:val="00080013"/>
    <w:rsid w:val="000A0937"/>
    <w:rsid w:val="000A323D"/>
    <w:rsid w:val="000A75BB"/>
    <w:rsid w:val="000B44D0"/>
    <w:rsid w:val="000C3FF3"/>
    <w:rsid w:val="000D0DE4"/>
    <w:rsid w:val="000D2599"/>
    <w:rsid w:val="000F24CE"/>
    <w:rsid w:val="00102723"/>
    <w:rsid w:val="00137170"/>
    <w:rsid w:val="00137AD1"/>
    <w:rsid w:val="00157B73"/>
    <w:rsid w:val="001801BE"/>
    <w:rsid w:val="001A1857"/>
    <w:rsid w:val="001A1A35"/>
    <w:rsid w:val="001B2E6A"/>
    <w:rsid w:val="001B6353"/>
    <w:rsid w:val="001C06E0"/>
    <w:rsid w:val="001C415A"/>
    <w:rsid w:val="001C6561"/>
    <w:rsid w:val="001D4571"/>
    <w:rsid w:val="001D6EFE"/>
    <w:rsid w:val="001D7C2C"/>
    <w:rsid w:val="001E3862"/>
    <w:rsid w:val="001E426F"/>
    <w:rsid w:val="001F3DF3"/>
    <w:rsid w:val="002206D4"/>
    <w:rsid w:val="00230902"/>
    <w:rsid w:val="002515B9"/>
    <w:rsid w:val="00253348"/>
    <w:rsid w:val="002646CC"/>
    <w:rsid w:val="002719FE"/>
    <w:rsid w:val="00275FC4"/>
    <w:rsid w:val="00280927"/>
    <w:rsid w:val="002D0A34"/>
    <w:rsid w:val="002D2947"/>
    <w:rsid w:val="002D6C21"/>
    <w:rsid w:val="002E1070"/>
    <w:rsid w:val="002E511F"/>
    <w:rsid w:val="002E64CB"/>
    <w:rsid w:val="002E6B46"/>
    <w:rsid w:val="002F692C"/>
    <w:rsid w:val="003041AF"/>
    <w:rsid w:val="00316BA4"/>
    <w:rsid w:val="003230C6"/>
    <w:rsid w:val="00340655"/>
    <w:rsid w:val="00343A4D"/>
    <w:rsid w:val="003472E1"/>
    <w:rsid w:val="00347CF5"/>
    <w:rsid w:val="00354D0B"/>
    <w:rsid w:val="003621EA"/>
    <w:rsid w:val="003738CB"/>
    <w:rsid w:val="003937CF"/>
    <w:rsid w:val="003A5169"/>
    <w:rsid w:val="003B502A"/>
    <w:rsid w:val="003C765B"/>
    <w:rsid w:val="003E5045"/>
    <w:rsid w:val="003E7862"/>
    <w:rsid w:val="003F7FAF"/>
    <w:rsid w:val="00410B5A"/>
    <w:rsid w:val="00415FC6"/>
    <w:rsid w:val="00425CB3"/>
    <w:rsid w:val="00433BDC"/>
    <w:rsid w:val="004555E0"/>
    <w:rsid w:val="004632EA"/>
    <w:rsid w:val="00482B24"/>
    <w:rsid w:val="00484C25"/>
    <w:rsid w:val="00492474"/>
    <w:rsid w:val="004A20C7"/>
    <w:rsid w:val="004A3769"/>
    <w:rsid w:val="004A4519"/>
    <w:rsid w:val="004A7867"/>
    <w:rsid w:val="004C2BDD"/>
    <w:rsid w:val="004E53C8"/>
    <w:rsid w:val="004F046F"/>
    <w:rsid w:val="005370F4"/>
    <w:rsid w:val="005468F6"/>
    <w:rsid w:val="00551661"/>
    <w:rsid w:val="00561578"/>
    <w:rsid w:val="005738FC"/>
    <w:rsid w:val="00575119"/>
    <w:rsid w:val="005A21F8"/>
    <w:rsid w:val="005A56F9"/>
    <w:rsid w:val="005B1AFA"/>
    <w:rsid w:val="005B36A7"/>
    <w:rsid w:val="005C5815"/>
    <w:rsid w:val="005D56ED"/>
    <w:rsid w:val="005E46DE"/>
    <w:rsid w:val="005F3290"/>
    <w:rsid w:val="005F768D"/>
    <w:rsid w:val="00602209"/>
    <w:rsid w:val="00604149"/>
    <w:rsid w:val="00604481"/>
    <w:rsid w:val="0061141B"/>
    <w:rsid w:val="00622A62"/>
    <w:rsid w:val="00627076"/>
    <w:rsid w:val="00642233"/>
    <w:rsid w:val="00647AE7"/>
    <w:rsid w:val="0065559B"/>
    <w:rsid w:val="00661789"/>
    <w:rsid w:val="0069614E"/>
    <w:rsid w:val="006966CE"/>
    <w:rsid w:val="0069679D"/>
    <w:rsid w:val="006C50D0"/>
    <w:rsid w:val="006C781C"/>
    <w:rsid w:val="006D4F5B"/>
    <w:rsid w:val="006D59FF"/>
    <w:rsid w:val="006E0CAA"/>
    <w:rsid w:val="00702492"/>
    <w:rsid w:val="00721FC0"/>
    <w:rsid w:val="00725C33"/>
    <w:rsid w:val="00755AC6"/>
    <w:rsid w:val="00775C45"/>
    <w:rsid w:val="007862EB"/>
    <w:rsid w:val="00791DC5"/>
    <w:rsid w:val="00793080"/>
    <w:rsid w:val="007A3F08"/>
    <w:rsid w:val="007A5C92"/>
    <w:rsid w:val="007B0192"/>
    <w:rsid w:val="007B4040"/>
    <w:rsid w:val="007B737D"/>
    <w:rsid w:val="007C1A26"/>
    <w:rsid w:val="007C38D7"/>
    <w:rsid w:val="007C57A8"/>
    <w:rsid w:val="007E043E"/>
    <w:rsid w:val="007E6D09"/>
    <w:rsid w:val="007F0BD6"/>
    <w:rsid w:val="007F5B00"/>
    <w:rsid w:val="00801A0F"/>
    <w:rsid w:val="00803537"/>
    <w:rsid w:val="008039D7"/>
    <w:rsid w:val="008069F0"/>
    <w:rsid w:val="00821DF0"/>
    <w:rsid w:val="00836095"/>
    <w:rsid w:val="00852A6A"/>
    <w:rsid w:val="00857216"/>
    <w:rsid w:val="00865C46"/>
    <w:rsid w:val="008668EC"/>
    <w:rsid w:val="00867307"/>
    <w:rsid w:val="00870635"/>
    <w:rsid w:val="00883E43"/>
    <w:rsid w:val="00885A8C"/>
    <w:rsid w:val="008B217B"/>
    <w:rsid w:val="008B5EA5"/>
    <w:rsid w:val="008B7BAC"/>
    <w:rsid w:val="008C6DDA"/>
    <w:rsid w:val="008C78CA"/>
    <w:rsid w:val="008E176B"/>
    <w:rsid w:val="008F0E5A"/>
    <w:rsid w:val="008F3CA9"/>
    <w:rsid w:val="008F49ED"/>
    <w:rsid w:val="008F5AAE"/>
    <w:rsid w:val="00923F2F"/>
    <w:rsid w:val="00935990"/>
    <w:rsid w:val="009548E9"/>
    <w:rsid w:val="00967CC9"/>
    <w:rsid w:val="00986428"/>
    <w:rsid w:val="00996AEC"/>
    <w:rsid w:val="009B4EF5"/>
    <w:rsid w:val="009B6541"/>
    <w:rsid w:val="009C7C20"/>
    <w:rsid w:val="009D7C7C"/>
    <w:rsid w:val="009F2B5C"/>
    <w:rsid w:val="009F3481"/>
    <w:rsid w:val="00A170FF"/>
    <w:rsid w:val="00A21C7B"/>
    <w:rsid w:val="00A23BD1"/>
    <w:rsid w:val="00A33AB5"/>
    <w:rsid w:val="00A429B2"/>
    <w:rsid w:val="00A603F6"/>
    <w:rsid w:val="00A734C1"/>
    <w:rsid w:val="00A74D3A"/>
    <w:rsid w:val="00AA0964"/>
    <w:rsid w:val="00AA748F"/>
    <w:rsid w:val="00AC1992"/>
    <w:rsid w:val="00AD2BE0"/>
    <w:rsid w:val="00AE0662"/>
    <w:rsid w:val="00AF77E7"/>
    <w:rsid w:val="00B0261F"/>
    <w:rsid w:val="00B11874"/>
    <w:rsid w:val="00B13E3A"/>
    <w:rsid w:val="00B22351"/>
    <w:rsid w:val="00B237BE"/>
    <w:rsid w:val="00B31896"/>
    <w:rsid w:val="00B31FC3"/>
    <w:rsid w:val="00B33DF7"/>
    <w:rsid w:val="00B43666"/>
    <w:rsid w:val="00B479F6"/>
    <w:rsid w:val="00B554D0"/>
    <w:rsid w:val="00B55BE3"/>
    <w:rsid w:val="00B60CBA"/>
    <w:rsid w:val="00B75580"/>
    <w:rsid w:val="00B81FFB"/>
    <w:rsid w:val="00B93D82"/>
    <w:rsid w:val="00BA5563"/>
    <w:rsid w:val="00BB36F9"/>
    <w:rsid w:val="00BB47BC"/>
    <w:rsid w:val="00BB758D"/>
    <w:rsid w:val="00BC0E32"/>
    <w:rsid w:val="00BC3AEB"/>
    <w:rsid w:val="00BD5FE5"/>
    <w:rsid w:val="00BE2E2A"/>
    <w:rsid w:val="00BE5BE3"/>
    <w:rsid w:val="00BE5DB8"/>
    <w:rsid w:val="00BF1C25"/>
    <w:rsid w:val="00C13709"/>
    <w:rsid w:val="00C21A78"/>
    <w:rsid w:val="00C251CC"/>
    <w:rsid w:val="00C25FC7"/>
    <w:rsid w:val="00C26E4F"/>
    <w:rsid w:val="00C4766F"/>
    <w:rsid w:val="00C51EAD"/>
    <w:rsid w:val="00C526D4"/>
    <w:rsid w:val="00C54FF5"/>
    <w:rsid w:val="00C6109F"/>
    <w:rsid w:val="00C8378A"/>
    <w:rsid w:val="00CA63C2"/>
    <w:rsid w:val="00CB4511"/>
    <w:rsid w:val="00CC0211"/>
    <w:rsid w:val="00CC02C1"/>
    <w:rsid w:val="00CC1BC4"/>
    <w:rsid w:val="00CC3B19"/>
    <w:rsid w:val="00CD163A"/>
    <w:rsid w:val="00CE02E2"/>
    <w:rsid w:val="00CE75D0"/>
    <w:rsid w:val="00CF39E8"/>
    <w:rsid w:val="00CF4E5B"/>
    <w:rsid w:val="00D12744"/>
    <w:rsid w:val="00D14E2D"/>
    <w:rsid w:val="00D230D4"/>
    <w:rsid w:val="00D2532E"/>
    <w:rsid w:val="00D2575C"/>
    <w:rsid w:val="00D42591"/>
    <w:rsid w:val="00D47782"/>
    <w:rsid w:val="00D515FF"/>
    <w:rsid w:val="00D605A9"/>
    <w:rsid w:val="00D62240"/>
    <w:rsid w:val="00D624D2"/>
    <w:rsid w:val="00D755F7"/>
    <w:rsid w:val="00D860C0"/>
    <w:rsid w:val="00D900A1"/>
    <w:rsid w:val="00D91CEC"/>
    <w:rsid w:val="00D92AE4"/>
    <w:rsid w:val="00D9687B"/>
    <w:rsid w:val="00DA59AD"/>
    <w:rsid w:val="00DB137E"/>
    <w:rsid w:val="00DB7E6C"/>
    <w:rsid w:val="00DC07FB"/>
    <w:rsid w:val="00DC1872"/>
    <w:rsid w:val="00DC29B6"/>
    <w:rsid w:val="00DC498A"/>
    <w:rsid w:val="00DC4B29"/>
    <w:rsid w:val="00DC75B8"/>
    <w:rsid w:val="00DD5C11"/>
    <w:rsid w:val="00DE078A"/>
    <w:rsid w:val="00DE46B4"/>
    <w:rsid w:val="00E0054B"/>
    <w:rsid w:val="00E2307F"/>
    <w:rsid w:val="00E26F4E"/>
    <w:rsid w:val="00E50FE9"/>
    <w:rsid w:val="00E53B6A"/>
    <w:rsid w:val="00E55BF6"/>
    <w:rsid w:val="00E60B57"/>
    <w:rsid w:val="00E61C8D"/>
    <w:rsid w:val="00E65BB9"/>
    <w:rsid w:val="00E866BC"/>
    <w:rsid w:val="00EA11EF"/>
    <w:rsid w:val="00EA3FAE"/>
    <w:rsid w:val="00EA7912"/>
    <w:rsid w:val="00ED1367"/>
    <w:rsid w:val="00ED14FD"/>
    <w:rsid w:val="00ED1E2C"/>
    <w:rsid w:val="00EF3E23"/>
    <w:rsid w:val="00F07044"/>
    <w:rsid w:val="00F40A4A"/>
    <w:rsid w:val="00F524D5"/>
    <w:rsid w:val="00F61784"/>
    <w:rsid w:val="00F727A2"/>
    <w:rsid w:val="00F931AE"/>
    <w:rsid w:val="00F948D7"/>
    <w:rsid w:val="00F95547"/>
    <w:rsid w:val="00FA6B17"/>
    <w:rsid w:val="00FC139F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4"/>
  </w:style>
  <w:style w:type="paragraph" w:styleId="1">
    <w:name w:val="heading 1"/>
    <w:basedOn w:val="a"/>
    <w:next w:val="a"/>
    <w:link w:val="10"/>
    <w:uiPriority w:val="9"/>
    <w:qFormat/>
    <w:rsid w:val="0041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274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2"/>
    <w:rsid w:val="00F948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948D7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41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5"/>
    <w:rsid w:val="00FA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A6B17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PlusNormal">
    <w:name w:val="ConsPlusNormal"/>
    <w:uiPriority w:val="99"/>
    <w:rsid w:val="00C51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2646C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FC4"/>
  </w:style>
  <w:style w:type="paragraph" w:styleId="a9">
    <w:name w:val="footer"/>
    <w:basedOn w:val="a"/>
    <w:link w:val="aa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FC4"/>
  </w:style>
  <w:style w:type="paragraph" w:customStyle="1" w:styleId="16">
    <w:name w:val="Основной текст16"/>
    <w:basedOn w:val="a"/>
    <w:rsid w:val="006C781C"/>
    <w:pPr>
      <w:widowControl w:val="0"/>
      <w:shd w:val="clear" w:color="auto" w:fill="FFFFFF"/>
      <w:spacing w:before="840" w:after="0" w:line="274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8Num2z0">
    <w:name w:val="WW8Num2z0"/>
    <w:uiPriority w:val="99"/>
    <w:rsid w:val="00725C33"/>
    <w:rPr>
      <w:rFonts w:ascii="Times New Roman" w:hAnsi="Times New Roman"/>
    </w:rPr>
  </w:style>
  <w:style w:type="paragraph" w:customStyle="1" w:styleId="Default">
    <w:name w:val="Default"/>
    <w:uiPriority w:val="99"/>
    <w:rsid w:val="004A3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4A3769"/>
    <w:pPr>
      <w:spacing w:before="160" w:after="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A3769"/>
    <w:rPr>
      <w:rFonts w:eastAsiaTheme="minorHAnsi"/>
      <w:lang w:eastAsia="en-US"/>
    </w:rPr>
  </w:style>
  <w:style w:type="paragraph" w:styleId="ac">
    <w:name w:val="Title"/>
    <w:basedOn w:val="a"/>
    <w:link w:val="ad"/>
    <w:uiPriority w:val="99"/>
    <w:qFormat/>
    <w:rsid w:val="002D6C21"/>
    <w:pPr>
      <w:spacing w:after="0" w:line="240" w:lineRule="auto"/>
      <w:ind w:right="-526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2D6C21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 Indent"/>
    <w:basedOn w:val="a"/>
    <w:link w:val="af"/>
    <w:uiPriority w:val="99"/>
    <w:rsid w:val="001C0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06E0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Цветовое выделение"/>
    <w:rsid w:val="00E866BC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866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A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C836-F7D9-4F97-B2D6-1B5A4EA5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32</cp:revision>
  <cp:lastPrinted>2023-01-10T08:31:00Z</cp:lastPrinted>
  <dcterms:created xsi:type="dcterms:W3CDTF">2023-01-10T03:23:00Z</dcterms:created>
  <dcterms:modified xsi:type="dcterms:W3CDTF">2023-01-10T08:32:00Z</dcterms:modified>
</cp:coreProperties>
</file>