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0" w:rsidRPr="00400EEA" w:rsidRDefault="008D1349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внешней проверки</w:t>
      </w:r>
      <w:r w:rsidR="00400EEA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бюджетных средств</w:t>
      </w:r>
      <w:r w:rsidR="00CF36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34CF2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40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5241F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A5241F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</w:t>
      </w:r>
      <w:bookmarkStart w:id="0" w:name="_GoBack"/>
      <w:bookmarkEnd w:id="0"/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="00A5241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2F43E9">
        <w:rPr>
          <w:rFonts w:ascii="Times New Roman" w:hAnsi="Times New Roman" w:cs="Times New Roman"/>
          <w:color w:val="000000"/>
          <w:sz w:val="28"/>
          <w:szCs w:val="28"/>
        </w:rPr>
        <w:t xml:space="preserve"> от 15.03.2022</w:t>
      </w:r>
      <w:r w:rsidR="0099590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A52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90A">
        <w:rPr>
          <w:rFonts w:ascii="Times New Roman" w:hAnsi="Times New Roman" w:cs="Times New Roman"/>
          <w:color w:val="000000"/>
          <w:sz w:val="28"/>
          <w:szCs w:val="28"/>
        </w:rPr>
        <w:t>№8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ведены внешние проверки отчетнос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ти главных распорядителей бюджетных средств</w:t>
      </w:r>
      <w:r w:rsidR="00CF366A">
        <w:rPr>
          <w:rFonts w:ascii="Times New Roman" w:hAnsi="Times New Roman" w:cs="Times New Roman"/>
          <w:color w:val="000000"/>
          <w:sz w:val="28"/>
          <w:szCs w:val="28"/>
        </w:rPr>
        <w:t xml:space="preserve"> – ГРБС.</w:t>
      </w:r>
      <w:proofErr w:type="gramEnd"/>
    </w:p>
    <w:p w:rsidR="00600277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C70A4E" w:rsidRPr="002F43E9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901-</w:t>
      </w:r>
      <w:r w:rsidRPr="006C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3E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2F43E9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2F43E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93EFF">
        <w:rPr>
          <w:rFonts w:ascii="Times New Roman" w:hAnsi="Times New Roman" w:cs="Times New Roman"/>
          <w:b/>
          <w:sz w:val="28"/>
          <w:szCs w:val="28"/>
        </w:rPr>
        <w:t>, установлено следующее</w:t>
      </w:r>
      <w:r w:rsidRPr="002F43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в соответствии с п.20 Инструкции 191н не сформирована справка</w:t>
      </w:r>
      <w:r w:rsidRPr="008C10A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C10AC">
        <w:rPr>
          <w:rFonts w:ascii="Times New Roman" w:hAnsi="Times New Roman" w:cs="Times New Roman"/>
          <w:sz w:val="28"/>
          <w:szCs w:val="28"/>
        </w:rPr>
        <w:t xml:space="preserve">о наличии имущества и обязательств на </w:t>
      </w:r>
      <w:proofErr w:type="spellStart"/>
      <w:r w:rsidRPr="008C10A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C10AC">
        <w:rPr>
          <w:rFonts w:ascii="Times New Roman" w:hAnsi="Times New Roman" w:cs="Times New Roman"/>
          <w:sz w:val="28"/>
          <w:szCs w:val="28"/>
        </w:rPr>
        <w:t xml:space="preserve"> счетах на основании показателей по учету имущества и обязательств к  Балансу (ф. 0503130);     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показатели по доходам по строке 010 ф.0503127  не соответствуют  показателям доходной части строки 010 - Сведений  об  исполнении бюджета ф.0503164 (нет данных).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показатели  утвержденных  бюджетных  назначений  по  доходам, отраженных  в  графе  4  Отчета  об  исполнении  бюджета  ф.0503127  не соответствуют  графе  3 Сведений  об  исполнении  бюджета  ф. 0503164 (нет данных). </w:t>
      </w:r>
    </w:p>
    <w:p w:rsidR="00C70A4E" w:rsidRDefault="00C70A4E" w:rsidP="00C70A4E">
      <w:pPr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В пояснительной записке нет информации о неисполненных бюджетных назначениях, причинах низкого исполнения по видам расходов. </w:t>
      </w:r>
    </w:p>
    <w:p w:rsidR="00E8278A" w:rsidRDefault="00E8278A" w:rsidP="00C70A4E">
      <w:pPr>
        <w:spacing w:after="0" w:line="240" w:lineRule="auto"/>
        <w:ind w:right="-2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8A">
        <w:rPr>
          <w:rFonts w:ascii="Times New Roman" w:hAnsi="Times New Roman" w:cs="Times New Roman"/>
          <w:b/>
          <w:sz w:val="28"/>
          <w:szCs w:val="28"/>
        </w:rPr>
        <w:t>903 – Комитет по финансам и экономике администрации МО «</w:t>
      </w:r>
      <w:proofErr w:type="spellStart"/>
      <w:r w:rsidRPr="00E8278A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E8278A">
        <w:rPr>
          <w:rFonts w:ascii="Times New Roman" w:hAnsi="Times New Roman" w:cs="Times New Roman"/>
          <w:b/>
          <w:sz w:val="28"/>
          <w:szCs w:val="28"/>
        </w:rPr>
        <w:t xml:space="preserve"> район», установлено следующее:</w:t>
      </w:r>
    </w:p>
    <w:p w:rsidR="001D0717" w:rsidRPr="001D0717" w:rsidRDefault="001D0717" w:rsidP="001D07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01C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</w:t>
      </w:r>
      <w:r w:rsidRPr="0039301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Pr="001D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редставленная к проверке отчетность ГРБС – </w:t>
      </w:r>
      <w:r w:rsidRPr="001D071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Комитета по финансам и экономике муниципального образования «</w:t>
      </w:r>
      <w:proofErr w:type="spellStart"/>
      <w:r w:rsidRPr="001D0717">
        <w:rPr>
          <w:rFonts w:ascii="Times New Roman" w:hAnsi="Times New Roman" w:cs="Times New Roman"/>
          <w:color w:val="000000"/>
          <w:spacing w:val="-6"/>
          <w:sz w:val="28"/>
          <w:szCs w:val="28"/>
        </w:rPr>
        <w:t>Эхирит-Булагатский</w:t>
      </w:r>
      <w:proofErr w:type="spellEnd"/>
      <w:r w:rsidRPr="001D07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район»</w:t>
      </w:r>
      <w:r w:rsidRPr="001D0717">
        <w:rPr>
          <w:rFonts w:ascii="Times New Roman" w:hAnsi="Times New Roman" w:cs="Times New Roman"/>
          <w:sz w:val="28"/>
          <w:szCs w:val="28"/>
        </w:rPr>
        <w:t xml:space="preserve"> </w:t>
      </w:r>
      <w:r w:rsidRPr="001D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ее соответствия по составу, структуре и заполнению (содержанию) соответствует требованиям БК РФ, Инструкции № 191н</w:t>
      </w:r>
      <w:r w:rsidRPr="001D0717">
        <w:rPr>
          <w:rFonts w:ascii="Times New Roman" w:hAnsi="Times New Roman" w:cs="Times New Roman"/>
          <w:sz w:val="28"/>
          <w:szCs w:val="28"/>
        </w:rPr>
        <w:t>.</w:t>
      </w:r>
    </w:p>
    <w:p w:rsidR="00E8278A" w:rsidRPr="001D0717" w:rsidRDefault="001D0717" w:rsidP="001D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D0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717">
        <w:rPr>
          <w:rFonts w:ascii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расходов, не предусмотренных бюджетом, или с превышением бюджетных ассигнований проведенной проверкой не установлено.</w:t>
      </w:r>
    </w:p>
    <w:p w:rsidR="00D93EFF" w:rsidRPr="00D93EFF" w:rsidRDefault="00E8278A" w:rsidP="00C70A4E">
      <w:pPr>
        <w:spacing w:after="0" w:line="240" w:lineRule="auto"/>
        <w:ind w:right="-2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904</w:t>
      </w:r>
      <w:r w:rsidR="00D93EFF" w:rsidRPr="00D93EFF">
        <w:rPr>
          <w:rFonts w:ascii="Times New Roman" w:hAnsi="Times New Roman" w:cs="Times New Roman"/>
          <w:b/>
          <w:sz w:val="28"/>
          <w:szCs w:val="28"/>
        </w:rPr>
        <w:t>- МУ Управление образования МО «</w:t>
      </w:r>
      <w:proofErr w:type="spellStart"/>
      <w:r w:rsidR="00D93EFF" w:rsidRPr="00D93EFF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D93EFF" w:rsidRPr="00D93EFF">
        <w:rPr>
          <w:rFonts w:ascii="Times New Roman" w:hAnsi="Times New Roman" w:cs="Times New Roman"/>
          <w:b/>
          <w:sz w:val="28"/>
          <w:szCs w:val="28"/>
        </w:rPr>
        <w:t xml:space="preserve"> район», установлено следующее:</w:t>
      </w:r>
    </w:p>
    <w:p w:rsidR="00A24013" w:rsidRPr="008B7B42" w:rsidRDefault="00A24013" w:rsidP="00A24013">
      <w:pPr>
        <w:pStyle w:val="a8"/>
        <w:ind w:left="0"/>
        <w:jc w:val="both"/>
        <w:rPr>
          <w:color w:val="C00000"/>
          <w:shd w:val="clear" w:color="auto" w:fill="FFFFFF"/>
        </w:rPr>
      </w:pPr>
      <w:r>
        <w:t xml:space="preserve">         </w:t>
      </w:r>
      <w:r>
        <w:rPr>
          <w:color w:val="000000" w:themeColor="text1"/>
        </w:rPr>
        <w:t>-п</w:t>
      </w:r>
      <w:r w:rsidRPr="00C101B8">
        <w:rPr>
          <w:color w:val="000000" w:themeColor="text1"/>
        </w:rPr>
        <w:t xml:space="preserve">редставленная к проверке отчетность на предмет ее соответствия по составу, структуре и заполнению (содержанию) соответствует требованиям БК РФ, </w:t>
      </w:r>
      <w:r>
        <w:rPr>
          <w:color w:val="000000" w:themeColor="text1"/>
        </w:rPr>
        <w:t xml:space="preserve">п.11.1 </w:t>
      </w:r>
      <w:r w:rsidRPr="00C101B8">
        <w:rPr>
          <w:color w:val="000000" w:themeColor="text1"/>
        </w:rPr>
        <w:t>Инструкции № 191н</w:t>
      </w:r>
      <w:r>
        <w:rPr>
          <w:color w:val="000000" w:themeColor="text1"/>
        </w:rPr>
        <w:t>, п.12 Инструкции № 33н.</w:t>
      </w:r>
    </w:p>
    <w:p w:rsidR="00D93EFF" w:rsidRPr="008C10AC" w:rsidRDefault="00A24013" w:rsidP="00A96615">
      <w:pPr>
        <w:pStyle w:val="a8"/>
        <w:ind w:left="0"/>
        <w:jc w:val="both"/>
      </w:pPr>
      <w:r>
        <w:t xml:space="preserve">        </w:t>
      </w:r>
      <w:r w:rsidRPr="008B7B42">
        <w:t xml:space="preserve"> 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установлено.</w:t>
      </w:r>
    </w:p>
    <w:p w:rsidR="00C70A4E" w:rsidRPr="00D93EFF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8C10AC">
        <w:rPr>
          <w:rFonts w:ascii="Times New Roman" w:hAnsi="Times New Roman" w:cs="Times New Roman"/>
          <w:b/>
          <w:sz w:val="28"/>
          <w:szCs w:val="28"/>
        </w:rPr>
        <w:t xml:space="preserve">905-  </w:t>
      </w:r>
      <w:r w:rsidRPr="00D93EFF">
        <w:rPr>
          <w:rFonts w:ascii="Times New Roman" w:hAnsi="Times New Roman" w:cs="Times New Roman"/>
          <w:b/>
          <w:color w:val="000000"/>
          <w:sz w:val="28"/>
          <w:szCs w:val="28"/>
        </w:rPr>
        <w:t>Комитет ЖКХ, транспорта, энергетики, связи и дорожного хозяйства администрации муниципального образования "</w:t>
      </w:r>
      <w:proofErr w:type="spellStart"/>
      <w:r w:rsidRPr="00D93EFF">
        <w:rPr>
          <w:rFonts w:ascii="Times New Roman" w:hAnsi="Times New Roman" w:cs="Times New Roman"/>
          <w:b/>
          <w:color w:val="000000"/>
          <w:sz w:val="28"/>
          <w:szCs w:val="28"/>
        </w:rPr>
        <w:t>Эхирит-Булагатский</w:t>
      </w:r>
      <w:proofErr w:type="spellEnd"/>
      <w:r w:rsidRPr="00D93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"</w:t>
      </w:r>
      <w:r w:rsidR="00D93EFF">
        <w:rPr>
          <w:rFonts w:ascii="Times New Roman" w:hAnsi="Times New Roman" w:cs="Times New Roman"/>
          <w:b/>
          <w:color w:val="000000"/>
          <w:sz w:val="28"/>
          <w:szCs w:val="28"/>
        </w:rPr>
        <w:t>, установлено следующее</w:t>
      </w:r>
      <w:r w:rsidRPr="00D93E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C1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AC">
        <w:rPr>
          <w:rFonts w:ascii="Times New Roman" w:hAnsi="Times New Roman" w:cs="Times New Roman"/>
          <w:sz w:val="28"/>
          <w:szCs w:val="28"/>
        </w:rPr>
        <w:t>в нарушение п.174 в текстовой части Пояснительной записки (</w:t>
      </w:r>
      <w:hyperlink r:id="rId7" w:anchor="/document/12181732/entry/503160" w:history="1">
        <w:r w:rsidRPr="008C10AC">
          <w:rPr>
            <w:rStyle w:val="a3"/>
            <w:rFonts w:ascii="Times New Roman" w:hAnsi="Times New Roman"/>
            <w:sz w:val="28"/>
            <w:szCs w:val="28"/>
          </w:rPr>
          <w:t>ф. 0503160</w:t>
        </w:r>
      </w:hyperlink>
      <w:r w:rsidRPr="008C10AC">
        <w:rPr>
          <w:rFonts w:ascii="Times New Roman" w:hAnsi="Times New Roman" w:cs="Times New Roman"/>
          <w:sz w:val="28"/>
          <w:szCs w:val="28"/>
        </w:rPr>
        <w:t>) не раскрывается информация о задолженности по исполнительным документам и правовом основании ее возникновения.</w:t>
      </w:r>
    </w:p>
    <w:p w:rsidR="00C70A4E" w:rsidRPr="00FB265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2658">
        <w:rPr>
          <w:rFonts w:ascii="Times New Roman" w:hAnsi="Times New Roman" w:cs="Times New Roman"/>
          <w:b/>
          <w:sz w:val="28"/>
          <w:szCs w:val="28"/>
        </w:rPr>
        <w:t>908</w:t>
      </w:r>
      <w:r w:rsidR="00E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58">
        <w:rPr>
          <w:rFonts w:ascii="Times New Roman" w:hAnsi="Times New Roman" w:cs="Times New Roman"/>
          <w:b/>
          <w:sz w:val="28"/>
          <w:szCs w:val="28"/>
        </w:rPr>
        <w:t>-</w:t>
      </w:r>
      <w:r w:rsidR="003B2A54">
        <w:rPr>
          <w:rFonts w:ascii="Times New Roman" w:hAnsi="Times New Roman" w:cs="Times New Roman"/>
          <w:sz w:val="28"/>
          <w:szCs w:val="28"/>
        </w:rPr>
        <w:t xml:space="preserve"> </w:t>
      </w:r>
      <w:r w:rsidRPr="002F43E9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муниципального образования "</w:t>
      </w:r>
      <w:proofErr w:type="spellStart"/>
      <w:r w:rsidRPr="002F43E9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2F43E9">
        <w:rPr>
          <w:rFonts w:ascii="Times New Roman" w:hAnsi="Times New Roman" w:cs="Times New Roman"/>
          <w:b/>
          <w:sz w:val="28"/>
          <w:szCs w:val="28"/>
        </w:rPr>
        <w:t xml:space="preserve"> район"</w:t>
      </w:r>
      <w:r w:rsidR="00D93EFF">
        <w:rPr>
          <w:rFonts w:ascii="Times New Roman" w:hAnsi="Times New Roman" w:cs="Times New Roman"/>
          <w:b/>
          <w:sz w:val="28"/>
          <w:szCs w:val="28"/>
        </w:rPr>
        <w:t>, установлено следующее</w:t>
      </w:r>
      <w:r w:rsidRPr="002F43E9">
        <w:rPr>
          <w:rFonts w:ascii="Times New Roman" w:hAnsi="Times New Roman" w:cs="Times New Roman"/>
          <w:b/>
          <w:sz w:val="28"/>
          <w:szCs w:val="28"/>
        </w:rPr>
        <w:t>:</w:t>
      </w:r>
    </w:p>
    <w:p w:rsidR="00C70A4E" w:rsidRPr="00FB265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B2658">
        <w:rPr>
          <w:rFonts w:ascii="Times New Roman" w:hAnsi="Times New Roman" w:cs="Times New Roman"/>
          <w:sz w:val="28"/>
          <w:szCs w:val="28"/>
        </w:rPr>
        <w:t>в соответствии с п.20 Инструкции 191н не сформирована справка</w:t>
      </w:r>
      <w:r w:rsidRPr="00FB265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B2658">
        <w:rPr>
          <w:rFonts w:ascii="Times New Roman" w:hAnsi="Times New Roman" w:cs="Times New Roman"/>
          <w:sz w:val="28"/>
          <w:szCs w:val="28"/>
        </w:rPr>
        <w:t xml:space="preserve">о наличии имущества и обязательств на </w:t>
      </w:r>
      <w:proofErr w:type="spellStart"/>
      <w:r w:rsidRPr="00FB265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B2658">
        <w:rPr>
          <w:rFonts w:ascii="Times New Roman" w:hAnsi="Times New Roman" w:cs="Times New Roman"/>
          <w:sz w:val="28"/>
          <w:szCs w:val="28"/>
        </w:rPr>
        <w:t xml:space="preserve"> счетах на основании показателей по учету имущества и обязательств к  Балансу (ф. 0503130);     </w:t>
      </w:r>
    </w:p>
    <w:p w:rsidR="00C70A4E" w:rsidRPr="00FB265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65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B2658">
        <w:rPr>
          <w:rFonts w:ascii="Times New Roman" w:hAnsi="Times New Roman" w:cs="Times New Roman"/>
          <w:sz w:val="28"/>
          <w:szCs w:val="28"/>
        </w:rPr>
        <w:t>- по строке 450 в графе 9 ф. 0503127 нет показателя, соответственно п</w:t>
      </w:r>
      <w:r w:rsidRPr="00FB265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оказатель по </w:t>
      </w:r>
      <w:hyperlink r:id="rId8" w:anchor="/document/12181732/entry/503127500" w:history="1">
        <w:r w:rsidRPr="00FB265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строке 500</w:t>
        </w:r>
      </w:hyperlink>
      <w:r w:rsidRPr="00FB2658">
        <w:rPr>
          <w:rFonts w:ascii="Times New Roman" w:hAnsi="Times New Roman" w:cs="Times New Roman"/>
          <w:sz w:val="28"/>
          <w:szCs w:val="28"/>
          <w:shd w:val="clear" w:color="auto" w:fill="FFFFFF"/>
        </w:rPr>
        <w:t> раздела "Источники финансирования дефицита бюджета" в графе  8 не соответствует показателю, отраженным по </w:t>
      </w:r>
      <w:hyperlink r:id="rId9" w:anchor="/document/12181732/entry/503127450" w:history="1">
        <w:r w:rsidRPr="00FB265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строке 450</w:t>
        </w:r>
      </w:hyperlink>
      <w:r w:rsidRPr="00FB2658">
        <w:rPr>
          <w:rFonts w:ascii="Times New Roman" w:hAnsi="Times New Roman" w:cs="Times New Roman"/>
          <w:sz w:val="28"/>
          <w:szCs w:val="28"/>
          <w:shd w:val="clear" w:color="auto" w:fill="FFFFFF"/>
        </w:rPr>
        <w:t> в графе  9, с противоположным знаком.</w:t>
      </w:r>
      <w:proofErr w:type="gramEnd"/>
    </w:p>
    <w:p w:rsidR="00C70A4E" w:rsidRPr="00FB265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58">
        <w:rPr>
          <w:rFonts w:ascii="Times New Roman" w:hAnsi="Times New Roman" w:cs="Times New Roman"/>
          <w:sz w:val="28"/>
          <w:szCs w:val="28"/>
        </w:rPr>
        <w:t xml:space="preserve">           - в нарушение п.152 Инструкции 191н пояснительная записка ф.0503160 составлена  в произвольной форме, содержит обобщенную информацию,  без разделов и таблиц.</w:t>
      </w:r>
    </w:p>
    <w:p w:rsidR="00C70A4E" w:rsidRPr="00FB265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58">
        <w:rPr>
          <w:rFonts w:ascii="Times New Roman" w:hAnsi="Times New Roman" w:cs="Times New Roman"/>
          <w:sz w:val="28"/>
          <w:szCs w:val="28"/>
        </w:rPr>
        <w:t xml:space="preserve">          - в нарушение п.163 по ф. 0503164 - нет данных по графам 8,9 «</w:t>
      </w:r>
      <w:r w:rsidRPr="00FB265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отклонений от планового процента исполнения"», нет данных по строке 450 «результат исполнения бюджета», по строке 500 «источники финансирования дефицита бюджета»</w:t>
      </w:r>
      <w:r w:rsidRPr="00FB2658">
        <w:rPr>
          <w:rFonts w:ascii="Times New Roman" w:hAnsi="Times New Roman" w:cs="Times New Roman"/>
          <w:sz w:val="28"/>
          <w:szCs w:val="28"/>
        </w:rPr>
        <w:t>.</w:t>
      </w:r>
    </w:p>
    <w:p w:rsidR="00C70A4E" w:rsidRPr="006C1A3E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1A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C1A3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F43E9">
        <w:rPr>
          <w:rFonts w:ascii="Times New Roman" w:hAnsi="Times New Roman" w:cs="Times New Roman"/>
          <w:b/>
          <w:spacing w:val="-6"/>
          <w:sz w:val="28"/>
          <w:szCs w:val="28"/>
        </w:rPr>
        <w:t>Отдел культуры администрации МО «</w:t>
      </w:r>
      <w:proofErr w:type="spellStart"/>
      <w:r w:rsidRPr="002F43E9">
        <w:rPr>
          <w:rFonts w:ascii="Times New Roman" w:hAnsi="Times New Roman" w:cs="Times New Roman"/>
          <w:b/>
          <w:spacing w:val="-6"/>
          <w:sz w:val="28"/>
          <w:szCs w:val="28"/>
        </w:rPr>
        <w:t>Эхирит-Булагатский</w:t>
      </w:r>
      <w:proofErr w:type="spellEnd"/>
      <w:r w:rsidRPr="002F43E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район».</w:t>
      </w:r>
      <w:r w:rsidRPr="006C1A3E"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   </w:t>
      </w:r>
    </w:p>
    <w:p w:rsidR="00C70A4E" w:rsidRPr="008C10AC" w:rsidRDefault="00C70A4E" w:rsidP="00C70A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0AC">
        <w:rPr>
          <w:sz w:val="28"/>
          <w:szCs w:val="28"/>
        </w:rPr>
        <w:t xml:space="preserve">         - в соответствии с п.20 Инструкции 191н не сформирована справка</w:t>
      </w:r>
      <w:r w:rsidRPr="008C10AC">
        <w:rPr>
          <w:sz w:val="28"/>
          <w:szCs w:val="28"/>
          <w:u w:val="single"/>
        </w:rPr>
        <w:t> </w:t>
      </w:r>
      <w:r w:rsidRPr="008C10AC">
        <w:rPr>
          <w:sz w:val="28"/>
          <w:szCs w:val="28"/>
        </w:rPr>
        <w:t xml:space="preserve">о наличии имущества и обязательств на </w:t>
      </w:r>
      <w:proofErr w:type="spellStart"/>
      <w:r w:rsidRPr="008C10AC">
        <w:rPr>
          <w:sz w:val="28"/>
          <w:szCs w:val="28"/>
        </w:rPr>
        <w:t>забалансовых</w:t>
      </w:r>
      <w:proofErr w:type="spellEnd"/>
      <w:r w:rsidRPr="008C10AC">
        <w:rPr>
          <w:sz w:val="28"/>
          <w:szCs w:val="28"/>
        </w:rPr>
        <w:t xml:space="preserve"> счетах на основании показателей по учету имущества и обязательств к  Балансу (ф. 0503130);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- не представлена форма 0503125  « Справка по консолидируемым расчетам», в соответствии с п.8 Инструкции 191н в пояснительной записке нет информации, что форма не имеет числового значения;</w:t>
      </w:r>
    </w:p>
    <w:p w:rsidR="00C70A4E" w:rsidRPr="008C10AC" w:rsidRDefault="00C70A4E" w:rsidP="00C70A4E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8C10AC">
        <w:rPr>
          <w:sz w:val="28"/>
          <w:szCs w:val="28"/>
        </w:rPr>
        <w:t xml:space="preserve">         - в нарушение Инструкции 191н форма 0503121 не соответствует приложению 1 Инструкции 191н,  не содержит строки 310 Операции с нефинансовыми активами и 320 чистое поступление основных средств;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- в нарушение п.152 Инструкции 191н, п.56 Инструкции 33н пояснительные записки содержит краткую обобщенную текстовую часть, без разделов, данное нарушение было указано по проверке отчетности за 2019-2020 годы.</w:t>
      </w:r>
    </w:p>
    <w:p w:rsidR="00C70A4E" w:rsidRPr="008C10AC" w:rsidRDefault="00C70A4E" w:rsidP="00C70A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   - в нарушении п.155  </w:t>
      </w:r>
      <w:r w:rsidRPr="008C10AC">
        <w:rPr>
          <w:rFonts w:ascii="Times New Roman" w:hAnsi="Times New Roman" w:cs="Times New Roman"/>
          <w:i/>
          <w:sz w:val="28"/>
          <w:szCs w:val="28"/>
        </w:rPr>
        <w:t>Таблица 3 «</w:t>
      </w:r>
      <w:r w:rsidRPr="008C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 w:rsidRPr="008C1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нулевой. </w:t>
      </w:r>
      <w:r w:rsidRPr="008C10AC">
        <w:rPr>
          <w:rFonts w:ascii="Times New Roman" w:hAnsi="Times New Roman" w:cs="Times New Roman"/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8C1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</w:t>
      </w:r>
      <w:r w:rsidRPr="008C1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использования бюджетных ассигнований отчетного финансового года главными распорядителями бюджетных средств.</w:t>
      </w:r>
    </w:p>
    <w:p w:rsidR="00C70A4E" w:rsidRPr="008C10AC" w:rsidRDefault="00C70A4E" w:rsidP="00C70A4E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- сведения о принятых и неисполненных обязательствах (</w:t>
      </w:r>
      <w:hyperlink r:id="rId10" w:anchor="/document/12184447/entry/503775" w:history="1">
        <w:r w:rsidRPr="008C10AC">
          <w:rPr>
            <w:rStyle w:val="a3"/>
            <w:rFonts w:ascii="Times New Roman" w:hAnsi="Times New Roman"/>
            <w:sz w:val="28"/>
            <w:szCs w:val="28"/>
          </w:rPr>
          <w:t>ф. 0503775</w:t>
        </w:r>
      </w:hyperlink>
      <w:r w:rsidRPr="008C10AC">
        <w:rPr>
          <w:rFonts w:ascii="Times New Roman" w:hAnsi="Times New Roman" w:cs="Times New Roman"/>
          <w:sz w:val="28"/>
          <w:szCs w:val="28"/>
        </w:rPr>
        <w:t>). Сумма неисполненных назначений составила 1596973,70 рублей. Не соответствует показателям ф.0503738 – 205973,37 рублей (разница в сумме  1391000 рублей). Данное нарушение устранено в ходе проверки.</w:t>
      </w:r>
    </w:p>
    <w:p w:rsidR="00C70A4E" w:rsidRPr="002F43E9" w:rsidRDefault="00C70A4E" w:rsidP="00C70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E">
        <w:rPr>
          <w:rFonts w:ascii="Times New Roman" w:hAnsi="Times New Roman" w:cs="Times New Roman"/>
          <w:b/>
          <w:sz w:val="28"/>
          <w:szCs w:val="28"/>
        </w:rPr>
        <w:t xml:space="preserve">        911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F43E9">
        <w:rPr>
          <w:rFonts w:ascii="Times New Roman" w:hAnsi="Times New Roman" w:cs="Times New Roman"/>
          <w:b/>
          <w:sz w:val="28"/>
          <w:szCs w:val="28"/>
        </w:rPr>
        <w:t>Отдел субсидий</w:t>
      </w:r>
      <w:r w:rsidRPr="002F43E9">
        <w:rPr>
          <w:b/>
          <w:color w:val="483B3F"/>
          <w:sz w:val="28"/>
          <w:szCs w:val="28"/>
          <w:shd w:val="clear" w:color="auto" w:fill="FFFFFF"/>
        </w:rPr>
        <w:t xml:space="preserve"> </w:t>
      </w:r>
      <w:r w:rsidRPr="002F43E9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по предоставлению гражданам субсидий на оплату жилых помещений и коммунальных услуг администрации муниципального образования "</w:t>
      </w:r>
      <w:proofErr w:type="spellStart"/>
      <w:r w:rsidRPr="002F43E9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Эхирит-Булагатский</w:t>
      </w:r>
      <w:proofErr w:type="spellEnd"/>
      <w:r w:rsidRPr="002F43E9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 xml:space="preserve"> район"</w:t>
      </w:r>
      <w:r w:rsidRPr="002F4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0A4E" w:rsidRPr="00C70A4E" w:rsidRDefault="00C70A4E" w:rsidP="00C70A4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r w:rsidRPr="00C70A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anchor="/document/73728467/entry/9376" w:history="1">
        <w:r w:rsidRPr="00C70A4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C70A4E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C7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0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России от 31 января 2020 г. №13н</w:t>
      </w:r>
      <w:r w:rsidRPr="00C70A4E">
        <w:rPr>
          <w:rFonts w:ascii="Times New Roman" w:hAnsi="Times New Roman" w:cs="Times New Roman"/>
          <w:iCs/>
          <w:sz w:val="28"/>
          <w:szCs w:val="28"/>
        </w:rPr>
        <w:t xml:space="preserve"> от 22марта 2020года  в таблицы №№1,4 внесены изменения. Однако, указанные таблицы для проведения проверки представлены без учета изменений;</w:t>
      </w:r>
    </w:p>
    <w:p w:rsidR="00C70A4E" w:rsidRPr="00C70A4E" w:rsidRDefault="00C70A4E" w:rsidP="00C70A4E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C70A4E">
        <w:rPr>
          <w:iCs/>
          <w:sz w:val="28"/>
          <w:szCs w:val="28"/>
        </w:rPr>
        <w:t xml:space="preserve">      -</w:t>
      </w:r>
      <w:r w:rsidRPr="00C70A4E">
        <w:rPr>
          <w:color w:val="22272F"/>
          <w:sz w:val="28"/>
          <w:szCs w:val="28"/>
        </w:rPr>
        <w:t xml:space="preserve">таблица№5 «Сведения о результатах мероприятий внутреннего государственного (муниципального) финансового контроля, утратила силу </w:t>
      </w:r>
      <w:r w:rsidRPr="00C70A4E">
        <w:rPr>
          <w:sz w:val="28"/>
          <w:szCs w:val="28"/>
        </w:rPr>
        <w:t xml:space="preserve">соответствии с </w:t>
      </w:r>
      <w:hyperlink r:id="rId12" w:anchor="/document/73728467/entry/9376" w:history="1">
        <w:r w:rsidRPr="00C70A4E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C70A4E">
        <w:rPr>
          <w:rStyle w:val="a3"/>
          <w:color w:val="000000" w:themeColor="text1"/>
          <w:sz w:val="28"/>
          <w:szCs w:val="28"/>
          <w:shd w:val="clear" w:color="auto" w:fill="FFFFFF"/>
        </w:rPr>
        <w:t>ом</w:t>
      </w:r>
      <w:r w:rsidRPr="00C70A4E">
        <w:rPr>
          <w:color w:val="000000" w:themeColor="text1"/>
          <w:sz w:val="28"/>
          <w:szCs w:val="28"/>
          <w:shd w:val="clear" w:color="auto" w:fill="FFFFFF"/>
        </w:rPr>
        <w:t> </w:t>
      </w:r>
      <w:r w:rsidRPr="00C70A4E">
        <w:rPr>
          <w:color w:val="22272F"/>
          <w:sz w:val="28"/>
          <w:szCs w:val="28"/>
          <w:shd w:val="clear" w:color="auto" w:fill="FFFFFF"/>
        </w:rPr>
        <w:t>Минфина России от 31 января 2020 г. №13н</w:t>
      </w:r>
      <w:r w:rsidRPr="00C70A4E">
        <w:rPr>
          <w:iCs/>
          <w:sz w:val="28"/>
          <w:szCs w:val="28"/>
        </w:rPr>
        <w:t xml:space="preserve"> от 22марта 2020года</w:t>
      </w:r>
      <w:r w:rsidRPr="00C70A4E">
        <w:rPr>
          <w:color w:val="22272F"/>
          <w:sz w:val="28"/>
          <w:szCs w:val="28"/>
        </w:rPr>
        <w:t>»</w:t>
      </w:r>
      <w:r w:rsidRPr="00C70A4E">
        <w:rPr>
          <w:iCs/>
          <w:sz w:val="28"/>
          <w:szCs w:val="28"/>
        </w:rPr>
        <w:t>;</w:t>
      </w:r>
    </w:p>
    <w:p w:rsidR="00C70A4E" w:rsidRPr="00C70A4E" w:rsidRDefault="00C70A4E" w:rsidP="00C70A4E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C70A4E">
        <w:rPr>
          <w:iCs/>
          <w:sz w:val="28"/>
          <w:szCs w:val="28"/>
        </w:rPr>
        <w:t xml:space="preserve">      -в нарушение п.158 Инструкции №191н таблица№6 заполнена и представлена в составе приложений и таблиц к ф.0503160, при отсутствии  расхождений  по результатам инвентаризации;</w:t>
      </w:r>
    </w:p>
    <w:p w:rsidR="00C70A4E" w:rsidRPr="00C70A4E" w:rsidRDefault="00C70A4E" w:rsidP="00C70A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 нарушение п.152 Инструкции 191н текстовая часть пояснительной записки формы 0503160 для проведения внешней проверки представлена кратко в обобщенном виде;</w:t>
      </w:r>
    </w:p>
    <w:p w:rsidR="00C70A4E" w:rsidRPr="00600277" w:rsidRDefault="00C70A4E" w:rsidP="0060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77" w:rsidRDefault="00600277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B5" w:rsidRPr="00506AAD" w:rsidRDefault="004608B5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 w:rsidSect="00B5360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DA" w:rsidRDefault="00B61CDA" w:rsidP="00B53603">
      <w:pPr>
        <w:spacing w:after="0" w:line="240" w:lineRule="auto"/>
      </w:pPr>
      <w:r>
        <w:separator/>
      </w:r>
    </w:p>
  </w:endnote>
  <w:endnote w:type="continuationSeparator" w:id="0">
    <w:p w:rsidR="00B61CDA" w:rsidRDefault="00B61CDA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DA" w:rsidRDefault="00B61CDA" w:rsidP="00B53603">
      <w:pPr>
        <w:spacing w:after="0" w:line="240" w:lineRule="auto"/>
      </w:pPr>
      <w:r>
        <w:separator/>
      </w:r>
    </w:p>
  </w:footnote>
  <w:footnote w:type="continuationSeparator" w:id="0">
    <w:p w:rsidR="00B61CDA" w:rsidRDefault="00B61CDA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1F">
          <w:rPr>
            <w:noProof/>
          </w:rPr>
          <w:t>2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34CF2"/>
    <w:rsid w:val="00052FD7"/>
    <w:rsid w:val="000D62F2"/>
    <w:rsid w:val="001039B4"/>
    <w:rsid w:val="001D0717"/>
    <w:rsid w:val="002F43E9"/>
    <w:rsid w:val="003329D4"/>
    <w:rsid w:val="003B2A54"/>
    <w:rsid w:val="00400EEA"/>
    <w:rsid w:val="004608B5"/>
    <w:rsid w:val="004D5600"/>
    <w:rsid w:val="00506AAD"/>
    <w:rsid w:val="00600277"/>
    <w:rsid w:val="00695AA2"/>
    <w:rsid w:val="007C3F63"/>
    <w:rsid w:val="008D1349"/>
    <w:rsid w:val="0097681F"/>
    <w:rsid w:val="0099590A"/>
    <w:rsid w:val="009F2404"/>
    <w:rsid w:val="00A24013"/>
    <w:rsid w:val="00A5241F"/>
    <w:rsid w:val="00A84E40"/>
    <w:rsid w:val="00A96615"/>
    <w:rsid w:val="00B53603"/>
    <w:rsid w:val="00B61CDA"/>
    <w:rsid w:val="00C70A4E"/>
    <w:rsid w:val="00CB30F7"/>
    <w:rsid w:val="00CF366A"/>
    <w:rsid w:val="00D615B7"/>
    <w:rsid w:val="00D93EFF"/>
    <w:rsid w:val="00E8278A"/>
    <w:rsid w:val="00E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styleId="a8">
    <w:name w:val="List Paragraph"/>
    <w:basedOn w:val="a"/>
    <w:uiPriority w:val="34"/>
    <w:qFormat/>
    <w:rsid w:val="00C70A4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C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styleId="a8">
    <w:name w:val="List Paragraph"/>
    <w:basedOn w:val="a"/>
    <w:uiPriority w:val="34"/>
    <w:qFormat/>
    <w:rsid w:val="00C70A4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C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2022-08-01T09:05:00Z</dcterms:created>
  <dcterms:modified xsi:type="dcterms:W3CDTF">2023-05-04T07:53:00Z</dcterms:modified>
</cp:coreProperties>
</file>