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Pr="00B3483E" w:rsidRDefault="0029443A" w:rsidP="0029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3483E" w:rsidRPr="00B3483E">
        <w:rPr>
          <w:rFonts w:ascii="Times New Roman" w:hAnsi="Times New Roman" w:cs="Times New Roman"/>
          <w:sz w:val="28"/>
          <w:szCs w:val="28"/>
        </w:rPr>
        <w:t>В соответствии с информацией от 05.07.2022 года</w:t>
      </w:r>
      <w:r w:rsidR="00056BC6">
        <w:rPr>
          <w:rFonts w:ascii="Times New Roman" w:hAnsi="Times New Roman" w:cs="Times New Roman"/>
          <w:sz w:val="28"/>
          <w:szCs w:val="28"/>
        </w:rPr>
        <w:t xml:space="preserve">, полученной </w:t>
      </w:r>
      <w:r w:rsidR="005D1416">
        <w:rPr>
          <w:rFonts w:ascii="Times New Roman" w:hAnsi="Times New Roman" w:cs="Times New Roman"/>
          <w:sz w:val="28"/>
          <w:szCs w:val="28"/>
        </w:rPr>
        <w:t xml:space="preserve"> от КУМИ администрации муниципального образования «</w:t>
      </w:r>
      <w:proofErr w:type="spellStart"/>
      <w:r w:rsidR="005D14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D1416">
        <w:rPr>
          <w:rFonts w:ascii="Times New Roman" w:hAnsi="Times New Roman" w:cs="Times New Roman"/>
          <w:sz w:val="28"/>
          <w:szCs w:val="28"/>
        </w:rPr>
        <w:t xml:space="preserve"> район», следует, что рассмотрев представление №3 от 08.06.22года, в настоящее время ведется  работа по приведению в соответствие  с действующим законодательством действующих НПА и разрабатываются НПА в соответствии с замечаниями, указанными в представлении.</w:t>
      </w:r>
      <w:proofErr w:type="gramEnd"/>
      <w:r w:rsidR="005D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416">
        <w:rPr>
          <w:rFonts w:ascii="Times New Roman" w:hAnsi="Times New Roman" w:cs="Times New Roman"/>
          <w:sz w:val="28"/>
          <w:szCs w:val="28"/>
        </w:rPr>
        <w:t>Ведется работа по актуализации реестра муниципального имущества МО «</w:t>
      </w:r>
      <w:proofErr w:type="spellStart"/>
      <w:r w:rsidR="005D141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5D1416">
        <w:rPr>
          <w:rFonts w:ascii="Times New Roman" w:hAnsi="Times New Roman" w:cs="Times New Roman"/>
          <w:sz w:val="28"/>
          <w:szCs w:val="28"/>
        </w:rPr>
        <w:t xml:space="preserve"> район» и приведению в соответствии с требованиями Приказа Минэкономразвития РФ  от 30.08.2011года №424.</w:t>
      </w:r>
      <w:proofErr w:type="gramEnd"/>
      <w:r w:rsidR="005D1416">
        <w:rPr>
          <w:rFonts w:ascii="Times New Roman" w:hAnsi="Times New Roman" w:cs="Times New Roman"/>
          <w:sz w:val="28"/>
          <w:szCs w:val="28"/>
        </w:rPr>
        <w:t xml:space="preserve"> Также запланировано проведение инвентаризации объектов муниципальной собственности. По договорам аренды за земельные участки</w:t>
      </w:r>
      <w:r w:rsidR="00B56EF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bookmarkStart w:id="0" w:name="_GoBack"/>
      <w:bookmarkEnd w:id="0"/>
      <w:r w:rsidR="005D1416">
        <w:rPr>
          <w:rFonts w:ascii="Times New Roman" w:hAnsi="Times New Roman" w:cs="Times New Roman"/>
          <w:sz w:val="28"/>
          <w:szCs w:val="28"/>
        </w:rPr>
        <w:t xml:space="preserve">, указанным в представлении, задолженность погашена.  </w:t>
      </w:r>
    </w:p>
    <w:sectPr w:rsidR="00CB30F7" w:rsidRPr="00B3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7"/>
    <w:rsid w:val="00056BC6"/>
    <w:rsid w:val="001039B4"/>
    <w:rsid w:val="0029443A"/>
    <w:rsid w:val="004B1D67"/>
    <w:rsid w:val="005D1416"/>
    <w:rsid w:val="00B3483E"/>
    <w:rsid w:val="00B56EF6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2022-08-08T03:24:00Z</dcterms:created>
  <dcterms:modified xsi:type="dcterms:W3CDTF">2022-08-08T03:35:00Z</dcterms:modified>
</cp:coreProperties>
</file>