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7" w:rsidRDefault="008D1349" w:rsidP="004D56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4D5600" w:rsidRDefault="00225887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D1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D5600" w:rsidRPr="004D5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D5600" w:rsidRPr="004D5600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7D3FAD">
        <w:rPr>
          <w:rFonts w:ascii="Times New Roman" w:hAnsi="Times New Roman" w:cs="Times New Roman"/>
          <w:b/>
          <w:sz w:val="28"/>
          <w:szCs w:val="28"/>
        </w:rPr>
        <w:t xml:space="preserve">совместных контрольных мероприятий </w:t>
      </w:r>
      <w:r w:rsidR="00AA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AD">
        <w:rPr>
          <w:rFonts w:ascii="Times New Roman" w:hAnsi="Times New Roman" w:cs="Times New Roman"/>
          <w:b/>
          <w:sz w:val="28"/>
          <w:szCs w:val="28"/>
        </w:rPr>
        <w:t>«</w:t>
      </w:r>
      <w:r w:rsidR="007D3FAD" w:rsidRPr="007D3FAD">
        <w:rPr>
          <w:rFonts w:ascii="Times New Roman" w:hAnsi="Times New Roman" w:cs="Times New Roman"/>
          <w:b/>
          <w:sz w:val="28"/>
          <w:szCs w:val="28"/>
        </w:rPr>
        <w:t>Проверка использования средств дорожного фонда за 2022 год и текущий период 2023 года в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7D3FAD" w:rsidRPr="007D3FA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7D3FAD" w:rsidRPr="007D3F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D3FAD" w:rsidRPr="007D3FAD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="007D3FAD" w:rsidRPr="007D3F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«</w:t>
      </w:r>
      <w:proofErr w:type="spellStart"/>
      <w:r w:rsidR="007D3FAD">
        <w:rPr>
          <w:rFonts w:ascii="Times New Roman" w:hAnsi="Times New Roman" w:cs="Times New Roman"/>
          <w:b/>
          <w:sz w:val="28"/>
          <w:szCs w:val="28"/>
        </w:rPr>
        <w:t>Олойское</w:t>
      </w:r>
      <w:proofErr w:type="spellEnd"/>
      <w:r w:rsidR="007D3FAD">
        <w:rPr>
          <w:rFonts w:ascii="Times New Roman" w:hAnsi="Times New Roman" w:cs="Times New Roman"/>
          <w:b/>
          <w:sz w:val="28"/>
          <w:szCs w:val="28"/>
        </w:rPr>
        <w:t>», «Усть-Ордынское», «</w:t>
      </w:r>
      <w:proofErr w:type="spellStart"/>
      <w:r w:rsidR="007D3FAD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7D3FAD">
        <w:rPr>
          <w:rFonts w:ascii="Times New Roman" w:hAnsi="Times New Roman" w:cs="Times New Roman"/>
          <w:b/>
          <w:sz w:val="28"/>
          <w:szCs w:val="28"/>
        </w:rPr>
        <w:t>»</w:t>
      </w:r>
      <w:r w:rsidR="00400EEA" w:rsidRPr="007D3FAD">
        <w:rPr>
          <w:rFonts w:ascii="Times New Roman" w:hAnsi="Times New Roman" w:cs="Times New Roman"/>
          <w:b/>
          <w:sz w:val="28"/>
          <w:szCs w:val="28"/>
        </w:rPr>
        <w:t>.</w:t>
      </w:r>
    </w:p>
    <w:p w:rsidR="00225887" w:rsidRDefault="00225887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887" w:rsidRPr="007D3FAD" w:rsidRDefault="00225887" w:rsidP="004D5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00" w:rsidRPr="007D3FAD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  <w:r w:rsidRPr="004D5600">
        <w:rPr>
          <w:rFonts w:ascii="Times New Roman" w:hAnsi="Times New Roman" w:cs="Times New Roman"/>
          <w:sz w:val="28"/>
          <w:szCs w:val="28"/>
        </w:rPr>
        <w:t xml:space="preserve">   </w:t>
      </w:r>
      <w:r w:rsidR="00225887">
        <w:rPr>
          <w:rFonts w:ascii="Times New Roman" w:hAnsi="Times New Roman" w:cs="Times New Roman"/>
          <w:sz w:val="28"/>
          <w:szCs w:val="28"/>
        </w:rPr>
        <w:t xml:space="preserve">     </w:t>
      </w:r>
      <w:r w:rsidRPr="004D560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D3FAD">
        <w:rPr>
          <w:color w:val="000000"/>
          <w:sz w:val="28"/>
          <w:szCs w:val="28"/>
        </w:rPr>
        <w:t xml:space="preserve">  </w:t>
      </w:r>
      <w:r w:rsidR="007D3FAD" w:rsidRPr="007D3FAD">
        <w:rPr>
          <w:rFonts w:ascii="Times New Roman" w:hAnsi="Times New Roman" w:cs="Times New Roman"/>
          <w:color w:val="000000"/>
          <w:sz w:val="28"/>
          <w:szCs w:val="28"/>
        </w:rPr>
        <w:t>с т</w:t>
      </w:r>
      <w:r w:rsidR="007D3FAD" w:rsidRPr="007D3FAD">
        <w:rPr>
          <w:rFonts w:ascii="Times New Roman" w:hAnsi="Times New Roman" w:cs="Times New Roman"/>
          <w:sz w:val="28"/>
          <w:szCs w:val="28"/>
        </w:rPr>
        <w:t xml:space="preserve">ребованием прокуратуры </w:t>
      </w:r>
      <w:proofErr w:type="spellStart"/>
      <w:r w:rsidR="007D3FAD" w:rsidRPr="007D3FAD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7D3FAD" w:rsidRPr="007D3FAD">
        <w:rPr>
          <w:rFonts w:ascii="Times New Roman" w:hAnsi="Times New Roman" w:cs="Times New Roman"/>
          <w:sz w:val="28"/>
          <w:szCs w:val="28"/>
        </w:rPr>
        <w:t xml:space="preserve"> района от 26.04.2023г. №7-37-2023/1168-23-20250037</w:t>
      </w:r>
      <w:r w:rsidR="007D3F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МО «</w:t>
      </w:r>
      <w:proofErr w:type="spellStart"/>
      <w:r w:rsidRPr="004D560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хирит-Булагатский</w:t>
      </w:r>
      <w:proofErr w:type="spellEnd"/>
      <w:r w:rsidR="008D1349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2023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4D5600">
        <w:rPr>
          <w:rFonts w:ascii="Times New Roman" w:hAnsi="Times New Roman" w:cs="Times New Roman"/>
          <w:sz w:val="28"/>
          <w:szCs w:val="28"/>
        </w:rPr>
        <w:t xml:space="preserve">,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E9114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AA6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КСП</w:t>
      </w:r>
      <w:r w:rsidR="007D3FAD">
        <w:rPr>
          <w:rFonts w:ascii="Times New Roman" w:hAnsi="Times New Roman" w:cs="Times New Roman"/>
          <w:color w:val="000000"/>
          <w:sz w:val="28"/>
          <w:szCs w:val="28"/>
        </w:rPr>
        <w:t xml:space="preserve"> от 11.05.2023года№</w:t>
      </w:r>
      <w:r w:rsidR="00E9114E">
        <w:rPr>
          <w:rFonts w:ascii="Times New Roman" w:hAnsi="Times New Roman" w:cs="Times New Roman"/>
          <w:color w:val="000000"/>
          <w:sz w:val="28"/>
          <w:szCs w:val="28"/>
        </w:rPr>
        <w:t xml:space="preserve"> 33, </w:t>
      </w:r>
      <w:r w:rsidR="007D3FAD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4D5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34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00EEA">
        <w:rPr>
          <w:rFonts w:ascii="Times New Roman" w:hAnsi="Times New Roman" w:cs="Times New Roman"/>
          <w:color w:val="000000"/>
          <w:sz w:val="28"/>
          <w:szCs w:val="28"/>
        </w:rPr>
        <w:t xml:space="preserve">ведены </w:t>
      </w:r>
      <w:proofErr w:type="spellStart"/>
      <w:r w:rsidR="007D3FAD">
        <w:rPr>
          <w:rFonts w:ascii="Times New Roman" w:hAnsi="Times New Roman" w:cs="Times New Roman"/>
          <w:color w:val="000000"/>
          <w:sz w:val="28"/>
          <w:szCs w:val="28"/>
        </w:rPr>
        <w:t>совеместные</w:t>
      </w:r>
      <w:proofErr w:type="spellEnd"/>
      <w:r w:rsidR="007D3F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 </w:t>
      </w:r>
      <w:r w:rsidR="007D3FAD" w:rsidRPr="007D3F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3FAD" w:rsidRPr="007D3FAD">
        <w:rPr>
          <w:rFonts w:ascii="Times New Roman" w:hAnsi="Times New Roman" w:cs="Times New Roman"/>
          <w:sz w:val="28"/>
          <w:szCs w:val="28"/>
        </w:rPr>
        <w:t>Проверка использования средств дорожного фонда за 2022 год и текущий период 2023 года в муниципальном образовании «</w:t>
      </w:r>
      <w:proofErr w:type="spellStart"/>
      <w:r w:rsidR="007D3FAD" w:rsidRPr="007D3FAD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="007D3FAD" w:rsidRPr="007D3FA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D3FAD" w:rsidRPr="007D3FAD">
        <w:rPr>
          <w:rFonts w:ascii="Times New Roman" w:hAnsi="Times New Roman" w:cs="Times New Roman"/>
          <w:sz w:val="28"/>
          <w:szCs w:val="28"/>
        </w:rPr>
        <w:t>,»</w:t>
      </w:r>
      <w:proofErr w:type="spellStart"/>
      <w:proofErr w:type="gramEnd"/>
      <w:r w:rsidR="007D3FAD" w:rsidRPr="007D3FAD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="007D3FAD" w:rsidRPr="007D3FAD">
        <w:rPr>
          <w:rFonts w:ascii="Times New Roman" w:hAnsi="Times New Roman" w:cs="Times New Roman"/>
          <w:sz w:val="28"/>
          <w:szCs w:val="28"/>
        </w:rPr>
        <w:t>», «Усть-Ордынское», «</w:t>
      </w:r>
      <w:proofErr w:type="spellStart"/>
      <w:r w:rsidR="007D3FAD" w:rsidRPr="007D3FAD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="007D3FAD" w:rsidRPr="007D3FAD">
        <w:rPr>
          <w:rFonts w:ascii="Times New Roman" w:hAnsi="Times New Roman" w:cs="Times New Roman"/>
          <w:sz w:val="28"/>
          <w:szCs w:val="28"/>
        </w:rPr>
        <w:t>».</w:t>
      </w:r>
    </w:p>
    <w:p w:rsidR="00600277" w:rsidRDefault="004D5600" w:rsidP="00600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установлено следующее:</w:t>
      </w:r>
    </w:p>
    <w:p w:rsidR="00EA2FD2" w:rsidRDefault="00EA2FD2" w:rsidP="00EA2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14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E9114E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="00E9114E">
        <w:rPr>
          <w:rFonts w:ascii="Times New Roman" w:hAnsi="Times New Roman" w:cs="Times New Roman"/>
          <w:b/>
          <w:sz w:val="28"/>
          <w:szCs w:val="28"/>
        </w:rPr>
        <w:t>»</w:t>
      </w:r>
      <w:r w:rsidRPr="00583F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5887" w:rsidRPr="00EA2FD2" w:rsidRDefault="00225887" w:rsidP="00EA2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14E">
        <w:rPr>
          <w:rFonts w:ascii="Times New Roman" w:hAnsi="Times New Roman" w:cs="Times New Roman"/>
          <w:sz w:val="28"/>
          <w:szCs w:val="28"/>
        </w:rPr>
        <w:t>1. Нецелевое использование бюджетных средств дорожного фонда в сумме 2 278,04 тыс. рублей.</w:t>
      </w:r>
    </w:p>
    <w:p w:rsidR="00E9114E" w:rsidRPr="00E9114E" w:rsidRDefault="00E9114E" w:rsidP="00E9114E">
      <w:pPr>
        <w:pStyle w:val="a8"/>
        <w:ind w:left="0"/>
        <w:jc w:val="both"/>
        <w:rPr>
          <w:sz w:val="28"/>
          <w:szCs w:val="28"/>
        </w:rPr>
      </w:pPr>
      <w:r w:rsidRPr="00E911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9114E">
        <w:rPr>
          <w:sz w:val="28"/>
          <w:szCs w:val="28"/>
        </w:rPr>
        <w:t xml:space="preserve">    2.Нормативная правовая база, регулирующая дорожную деятельность в отношении автомобильных дорог местного значения, недостаточна и требует разработки и принятия  правовых  актов  органами  местного  самоуправления  муниципального образования.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before="82" w:line="322" w:lineRule="exact"/>
        <w:ind w:right="-1" w:firstLine="567"/>
        <w:rPr>
          <w:sz w:val="28"/>
          <w:szCs w:val="28"/>
        </w:rPr>
      </w:pPr>
      <w:r w:rsidRPr="00E9114E">
        <w:rPr>
          <w:sz w:val="28"/>
          <w:szCs w:val="28"/>
        </w:rPr>
        <w:t>В  нарушение  п.  11  ст.  13,  п.  3  ст.  34  Федерального  закона  №  257-ФЗ нормативы  финансовых  затрат  на  капитальный  ремонт,  ремонт,  содержание автомобильных  дорог местного  значения  и правил  расчета размера  ассигнований местного  бюджета  на  указанные  цели  в  проверяемом  периоде  администрацией    муниципального  образования  не  утверждались.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before="82" w:line="322" w:lineRule="exact"/>
        <w:ind w:right="-1" w:firstLine="567"/>
        <w:rPr>
          <w:color w:val="C00000"/>
          <w:sz w:val="28"/>
          <w:szCs w:val="28"/>
        </w:rPr>
      </w:pPr>
      <w:r w:rsidRPr="00E9114E">
        <w:rPr>
          <w:sz w:val="28"/>
          <w:szCs w:val="28"/>
        </w:rPr>
        <w:t xml:space="preserve">В нарушение ст.17,18 Федерального закона № 257-ФЗ Порядок  содержания  и  </w:t>
      </w:r>
      <w:proofErr w:type="gramStart"/>
      <w:r w:rsidRPr="00E9114E">
        <w:rPr>
          <w:sz w:val="28"/>
          <w:szCs w:val="28"/>
        </w:rPr>
        <w:t>ремонта</w:t>
      </w:r>
      <w:proofErr w:type="gramEnd"/>
      <w:r w:rsidRPr="00E9114E">
        <w:rPr>
          <w:sz w:val="28"/>
          <w:szCs w:val="28"/>
        </w:rPr>
        <w:t xml:space="preserve">  автомобильных  дорог  общего  пользования местного значения, расположенных на территории муниципального образования не разработан и не принят.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before="82" w:line="322" w:lineRule="exact"/>
        <w:ind w:right="-1" w:firstLine="567"/>
        <w:rPr>
          <w:sz w:val="28"/>
          <w:szCs w:val="28"/>
        </w:rPr>
      </w:pPr>
      <w:r w:rsidRPr="00E9114E">
        <w:rPr>
          <w:sz w:val="28"/>
          <w:szCs w:val="28"/>
        </w:rPr>
        <w:t>В  нарушение пункта  4  статьи  17  Федерального  закона  №  257-ФЗ оценка технического состояния автомобильных дорог местного значения в проверяемом периоде не проводилась.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before="82" w:line="322" w:lineRule="exact"/>
        <w:ind w:right="-1" w:firstLine="567"/>
        <w:rPr>
          <w:sz w:val="28"/>
          <w:szCs w:val="28"/>
        </w:rPr>
      </w:pPr>
      <w:r w:rsidRPr="00E9114E">
        <w:rPr>
          <w:sz w:val="28"/>
          <w:szCs w:val="28"/>
        </w:rPr>
        <w:lastRenderedPageBreak/>
        <w:t xml:space="preserve">В  соответствии  с  п.  5  ст.  25  Федерального  закона  №  257-ФЗ должен быть утвержден Порядок установления  и  использования  полос  </w:t>
      </w:r>
      <w:proofErr w:type="gramStart"/>
      <w:r w:rsidRPr="00E9114E">
        <w:rPr>
          <w:sz w:val="28"/>
          <w:szCs w:val="28"/>
        </w:rPr>
        <w:t>отвода</w:t>
      </w:r>
      <w:proofErr w:type="gramEnd"/>
      <w:r w:rsidRPr="00E9114E">
        <w:rPr>
          <w:sz w:val="28"/>
          <w:szCs w:val="28"/>
        </w:rPr>
        <w:t xml:space="preserve">  автомобильных  дорог местного значения». Данный порядок не установлен  органом  местного  самоуправления.  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before="82" w:line="322" w:lineRule="exact"/>
        <w:ind w:right="-1" w:firstLine="567"/>
        <w:rPr>
          <w:sz w:val="28"/>
          <w:szCs w:val="28"/>
        </w:rPr>
      </w:pPr>
      <w:proofErr w:type="gramStart"/>
      <w:r w:rsidRPr="00E9114E">
        <w:rPr>
          <w:sz w:val="28"/>
          <w:szCs w:val="28"/>
        </w:rPr>
        <w:t xml:space="preserve">Реестр муниципального имущества не соответствует Порядку </w:t>
      </w:r>
      <w:r w:rsidRPr="00E9114E">
        <w:rPr>
          <w:sz w:val="28"/>
          <w:szCs w:val="28"/>
          <w:shd w:val="clear" w:color="auto" w:fill="FFFFFF"/>
        </w:rPr>
        <w:t>ведения органами местного самоуправления реестров муниципального имущества"</w:t>
      </w:r>
      <w:r w:rsidRPr="00E9114E">
        <w:rPr>
          <w:sz w:val="28"/>
          <w:szCs w:val="28"/>
        </w:rPr>
        <w:t>, утвержденным П</w:t>
      </w:r>
      <w:r w:rsidRPr="00E9114E">
        <w:rPr>
          <w:sz w:val="28"/>
          <w:szCs w:val="28"/>
          <w:shd w:val="clear" w:color="auto" w:fill="FFFFFF"/>
        </w:rPr>
        <w:t>риказом Министерства экономического развития РФ от 30 августа 2011 г. N 424.</w:t>
      </w:r>
      <w:proofErr w:type="gramEnd"/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Установлено расхождение в протяженности автомобильных дорог в  Перечне автомобильных дорог с Реестром муниципальной  собственности.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114E">
        <w:rPr>
          <w:rFonts w:ascii="Times New Roman" w:hAnsi="Times New Roman" w:cs="Times New Roman"/>
          <w:sz w:val="28"/>
          <w:szCs w:val="28"/>
        </w:rPr>
        <w:t>Не соответствие названия муниципальной программы в отчетах с принятыми НПА, в рамках которого использованы средства дорожного фонда.</w:t>
      </w:r>
      <w:proofErr w:type="gramEnd"/>
    </w:p>
    <w:p w:rsidR="00E9114E" w:rsidRPr="00E9114E" w:rsidRDefault="00E9114E" w:rsidP="00E9114E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E9114E">
        <w:rPr>
          <w:sz w:val="28"/>
          <w:szCs w:val="28"/>
        </w:rPr>
        <w:t xml:space="preserve">       </w:t>
      </w:r>
      <w:r w:rsidRPr="00E9114E">
        <w:rPr>
          <w:color w:val="22272F"/>
          <w:sz w:val="28"/>
          <w:szCs w:val="28"/>
          <w:shd w:val="clear" w:color="auto" w:fill="FFFFFF"/>
        </w:rPr>
        <w:t xml:space="preserve">Объем бюджетных ассигнований на 2022 год, утвержденный сводной бюджетной росписью, в сумме 3 434,73 тыс. рублей по программе </w:t>
      </w:r>
      <w:r w:rsidRPr="00E9114E">
        <w:rPr>
          <w:color w:val="000000" w:themeColor="text1"/>
          <w:sz w:val="28"/>
          <w:szCs w:val="28"/>
        </w:rPr>
        <w:t>«Комплексное развитие систем транспортной инфраструктуры муниципального образования «</w:t>
      </w:r>
      <w:proofErr w:type="spellStart"/>
      <w:r w:rsidRPr="00E9114E">
        <w:rPr>
          <w:color w:val="000000" w:themeColor="text1"/>
          <w:sz w:val="28"/>
          <w:szCs w:val="28"/>
        </w:rPr>
        <w:t>Захальское</w:t>
      </w:r>
      <w:proofErr w:type="spellEnd"/>
      <w:r w:rsidRPr="00E9114E">
        <w:rPr>
          <w:color w:val="000000" w:themeColor="text1"/>
          <w:sz w:val="28"/>
          <w:szCs w:val="28"/>
        </w:rPr>
        <w:t>» на 2018-2032 годы»</w:t>
      </w:r>
      <w:r w:rsidRPr="00E9114E">
        <w:rPr>
          <w:color w:val="22272F"/>
          <w:sz w:val="28"/>
          <w:szCs w:val="28"/>
          <w:shd w:val="clear" w:color="auto" w:fill="FFFFFF"/>
        </w:rPr>
        <w:t xml:space="preserve">, </w:t>
      </w:r>
      <w:r w:rsidRPr="00E9114E">
        <w:rPr>
          <w:color w:val="auto"/>
          <w:sz w:val="28"/>
          <w:szCs w:val="28"/>
          <w:shd w:val="clear" w:color="auto" w:fill="FFFFFF"/>
        </w:rPr>
        <w:t>не соответствует  объему, предусмотренным паспортом муниципальной программы в сумме 2 165, 3 тыс. рублей.</w:t>
      </w:r>
    </w:p>
    <w:p w:rsidR="00E9114E" w:rsidRPr="00E9114E" w:rsidRDefault="00E9114E" w:rsidP="00E9114E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E9114E">
        <w:rPr>
          <w:color w:val="auto"/>
          <w:sz w:val="28"/>
          <w:szCs w:val="28"/>
          <w:shd w:val="clear" w:color="auto" w:fill="FFFFFF"/>
        </w:rPr>
        <w:t xml:space="preserve">      Не в полном объеме представлены договора, первичные бухгалтерские документы.</w:t>
      </w:r>
    </w:p>
    <w:p w:rsidR="00E9114E" w:rsidRPr="00E9114E" w:rsidRDefault="00E9114E" w:rsidP="00E9114E">
      <w:pPr>
        <w:ind w:righ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14E">
        <w:rPr>
          <w:rFonts w:ascii="Times New Roman" w:hAnsi="Times New Roman" w:cs="Times New Roman"/>
          <w:bCs/>
          <w:sz w:val="28"/>
          <w:szCs w:val="28"/>
        </w:rPr>
        <w:t xml:space="preserve">      В нарушение ч. 3 статьи 103 Закона №44-ФЗ, правил ведения реестра контрактов,  информация </w:t>
      </w: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размещена с нарушением срока 31.05.2022г</w:t>
      </w:r>
      <w:proofErr w:type="gramStart"/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12 рабочих дней). Также в нарушение</w:t>
      </w:r>
      <w:r w:rsidRPr="00E9114E">
        <w:rPr>
          <w:rFonts w:ascii="Times New Roman" w:hAnsi="Times New Roman" w:cs="Times New Roman"/>
        </w:rPr>
        <w:t xml:space="preserve"> </w:t>
      </w: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ч.  3  ст.  103  Федерального  закона  №  44-ФЗ, информация  об исполнении  контракта  не размещена  в ЕИС.</w:t>
      </w:r>
    </w:p>
    <w:p w:rsidR="00CF366A" w:rsidRDefault="00E9114E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3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B3246" w:rsidRDefault="00DB3246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14E">
        <w:rPr>
          <w:rFonts w:ascii="Times New Roman" w:hAnsi="Times New Roman" w:cs="Times New Roman"/>
          <w:sz w:val="28"/>
          <w:szCs w:val="28"/>
        </w:rPr>
        <w:t>1. Нецелевое использование бюджетных средств дорожного фонда в сумме 1 136,35 тыс. рублей.</w:t>
      </w:r>
    </w:p>
    <w:p w:rsidR="00E9114E" w:rsidRPr="00E9114E" w:rsidRDefault="00E9114E" w:rsidP="00E9114E">
      <w:pPr>
        <w:pStyle w:val="a8"/>
        <w:ind w:left="0"/>
        <w:jc w:val="both"/>
        <w:rPr>
          <w:sz w:val="28"/>
          <w:szCs w:val="28"/>
        </w:rPr>
      </w:pPr>
      <w:r w:rsidRPr="00E9114E">
        <w:rPr>
          <w:sz w:val="28"/>
          <w:szCs w:val="28"/>
        </w:rPr>
        <w:t xml:space="preserve">       2.Нормативная правовая база, регулирующая дорожную деятельность в отношении автомобильных дорог местного значения, недостаточна и требует разработки и принятия  правовых  актов  органами  местного  самоуправления  муниципального образования.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>- в  нарушение  п.  11  ст.  13,  п.  3  ст.  34  Федерального  закона  №  257-ФЗ нормативы  финансовых  затрат  на  капитальный  ремонт,  ремонт,  содержание автомобильных  дорог местного  значения  и правил  расчета размера  ассигнований местного  бюджета  на  указанные  цели  в  проверяемом  периоде  администрацией    муниципального  образования  не  утверждались.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 xml:space="preserve">- в нарушение ст.17,18 Федерального закона № 257-ФЗ Порядок  содержания  и  </w:t>
      </w:r>
      <w:proofErr w:type="gramStart"/>
      <w:r w:rsidRPr="00E9114E">
        <w:rPr>
          <w:sz w:val="28"/>
          <w:szCs w:val="28"/>
        </w:rPr>
        <w:t>ремонта</w:t>
      </w:r>
      <w:proofErr w:type="gramEnd"/>
      <w:r w:rsidRPr="00E9114E">
        <w:rPr>
          <w:sz w:val="28"/>
          <w:szCs w:val="28"/>
        </w:rPr>
        <w:t xml:space="preserve">  автомобильных  дорог  общего  пользования местного значения, расположенных на территории муниципального </w:t>
      </w:r>
      <w:r w:rsidRPr="00E9114E">
        <w:rPr>
          <w:sz w:val="28"/>
          <w:szCs w:val="28"/>
        </w:rPr>
        <w:lastRenderedPageBreak/>
        <w:t>образования не разработан и не принят.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>- в  нарушение пункта  4  статьи  17  Федерального  закона  №  257-ФЗ оценка технического состояния автомобильных дорог местного значения в проверяемом периоде не проводилась.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- в нарушение действующих норм законодательства установлено, что администрацией  поселения  не  обеспечено  наличие  технических  паспортов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 xml:space="preserve"> - в  соответствии  с  п.  5  ст.  25  Федерального  закона  №  257-ФЗ должен быть утвержден Порядок установления  и  использования  полос  </w:t>
      </w:r>
      <w:proofErr w:type="gramStart"/>
      <w:r w:rsidRPr="00E9114E">
        <w:rPr>
          <w:sz w:val="28"/>
          <w:szCs w:val="28"/>
        </w:rPr>
        <w:t>отвода</w:t>
      </w:r>
      <w:proofErr w:type="gramEnd"/>
      <w:r w:rsidRPr="00E9114E">
        <w:rPr>
          <w:sz w:val="28"/>
          <w:szCs w:val="28"/>
        </w:rPr>
        <w:t xml:space="preserve">  автомобильных  дорог местного значения». Данный порядок не установлен  органом  местного  самоуправления.  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 xml:space="preserve"> - в нарушение ст.8 Федерального  закона  №  257-ФЗ и приказа Министерства транспорта РФ от 07.02.2007 г. № 16 «Об  утверждении  правил  присвоения  автомобильным  дорогам  идентификационных номеров» автомобильным дорогам общего пользования местного значения не присвоены идентификационные номера.</w:t>
      </w:r>
    </w:p>
    <w:p w:rsidR="00E9114E" w:rsidRPr="00E9114E" w:rsidRDefault="00E9114E" w:rsidP="00E9114E">
      <w:pPr>
        <w:pStyle w:val="Style12"/>
        <w:tabs>
          <w:tab w:val="left" w:pos="0"/>
          <w:tab w:val="left" w:pos="9781"/>
        </w:tabs>
        <w:spacing w:line="322" w:lineRule="exact"/>
        <w:ind w:firstLine="567"/>
        <w:rPr>
          <w:sz w:val="28"/>
          <w:szCs w:val="28"/>
        </w:rPr>
      </w:pPr>
      <w:r w:rsidRPr="00E9114E">
        <w:rPr>
          <w:sz w:val="28"/>
          <w:szCs w:val="28"/>
        </w:rPr>
        <w:t xml:space="preserve">- автомобильная дорога, подъезд к д. </w:t>
      </w:r>
      <w:proofErr w:type="spellStart"/>
      <w:r w:rsidRPr="00E9114E">
        <w:rPr>
          <w:sz w:val="28"/>
          <w:szCs w:val="28"/>
        </w:rPr>
        <w:t>Баянгазуй</w:t>
      </w:r>
      <w:proofErr w:type="spellEnd"/>
      <w:r w:rsidRPr="00E9114E">
        <w:rPr>
          <w:sz w:val="28"/>
          <w:szCs w:val="28"/>
        </w:rPr>
        <w:t>, с кадастровым номером 85:06:000000:3568, протяженностью 189м не включена в перечень автомобильных дорог муниципального образования «</w:t>
      </w:r>
      <w:proofErr w:type="spellStart"/>
      <w:r w:rsidRPr="00E9114E">
        <w:rPr>
          <w:sz w:val="28"/>
          <w:szCs w:val="28"/>
        </w:rPr>
        <w:t>Олойское</w:t>
      </w:r>
      <w:proofErr w:type="spellEnd"/>
      <w:r w:rsidRPr="00E9114E">
        <w:rPr>
          <w:sz w:val="28"/>
          <w:szCs w:val="28"/>
        </w:rPr>
        <w:t xml:space="preserve">». </w:t>
      </w:r>
    </w:p>
    <w:p w:rsidR="00E9114E" w:rsidRPr="00E9114E" w:rsidRDefault="00E9114E" w:rsidP="00E9114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114E">
        <w:rPr>
          <w:sz w:val="28"/>
          <w:szCs w:val="28"/>
          <w:shd w:val="clear" w:color="auto" w:fill="FFFFFF"/>
        </w:rPr>
        <w:t xml:space="preserve">        </w:t>
      </w:r>
      <w:proofErr w:type="gramStart"/>
      <w:r w:rsidRPr="00E9114E">
        <w:rPr>
          <w:sz w:val="28"/>
          <w:szCs w:val="28"/>
          <w:shd w:val="clear" w:color="auto" w:fill="FFFFFF"/>
        </w:rPr>
        <w:t>- в</w:t>
      </w:r>
      <w:r w:rsidRPr="00E9114E">
        <w:rPr>
          <w:sz w:val="28"/>
          <w:szCs w:val="28"/>
        </w:rPr>
        <w:t xml:space="preserve"> нарушение Р</w:t>
      </w:r>
      <w:r w:rsidRPr="00E9114E">
        <w:rPr>
          <w:sz w:val="28"/>
          <w:szCs w:val="28"/>
          <w:shd w:val="clear" w:color="auto" w:fill="FFFFFF"/>
        </w:rPr>
        <w:t xml:space="preserve">ешения Думы от 02.12.2011г. №37 «о включении автомобильных дорог в реестр муниципального имущества», </w:t>
      </w:r>
      <w:r w:rsidRPr="00E9114E">
        <w:rPr>
          <w:sz w:val="28"/>
          <w:szCs w:val="28"/>
        </w:rPr>
        <w:t>П</w:t>
      </w:r>
      <w:r w:rsidRPr="00E9114E">
        <w:rPr>
          <w:sz w:val="28"/>
          <w:szCs w:val="28"/>
          <w:shd w:val="clear" w:color="auto" w:fill="FFFFFF"/>
        </w:rPr>
        <w:t xml:space="preserve">риказа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 автомобильные дороги </w:t>
      </w:r>
      <w:r w:rsidRPr="00E9114E">
        <w:rPr>
          <w:sz w:val="28"/>
          <w:szCs w:val="28"/>
        </w:rPr>
        <w:t xml:space="preserve">общего и необщего пользования местного значения не внесены в реестр муниципального имущества. </w:t>
      </w:r>
      <w:proofErr w:type="gramEnd"/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объем бюджетных ассигнований на </w:t>
      </w:r>
      <w:r w:rsidRPr="00E91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 год</w:t>
      </w: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, в сумме 3 560,39 тыс. рублей, не соответствует  объему, предусмотренным паспортом муниципальной программы в сумме 1 720,0 тыс. рублей.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- в нарушение ст.16  44-ФЗ план-график Администрации МО «</w:t>
      </w:r>
      <w:proofErr w:type="spellStart"/>
      <w:r w:rsidRPr="00E9114E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E9114E">
        <w:rPr>
          <w:rFonts w:ascii="Times New Roman" w:hAnsi="Times New Roman" w:cs="Times New Roman"/>
          <w:sz w:val="28"/>
          <w:szCs w:val="28"/>
        </w:rPr>
        <w:t xml:space="preserve">» за 2022 год размещен с нарушением срока на 5 рабочих дней (в ЕИС 31.01.2022г). </w:t>
      </w:r>
    </w:p>
    <w:p w:rsid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14E">
        <w:rPr>
          <w:rFonts w:ascii="Times New Roman" w:hAnsi="Times New Roman" w:cs="Times New Roman"/>
          <w:sz w:val="28"/>
          <w:szCs w:val="28"/>
        </w:rPr>
        <w:t xml:space="preserve"> - не в полном объеме представлены договора по закупкам.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66A" w:rsidRDefault="00E9114E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МО «Усть-Ордынское»:</w:t>
      </w:r>
    </w:p>
    <w:p w:rsidR="00E9114E" w:rsidRPr="00995D43" w:rsidRDefault="00E9114E" w:rsidP="00CF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Нормативная правовая база, регулирующая дорожную деятельность в отношении автомобильных дорог местного значения, недостаточна и требует разработки и принятия правовых актов органами местного самоуправления  муниципального образования «Усть-Ордынское».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9114E">
        <w:rPr>
          <w:rFonts w:ascii="Times New Roman" w:hAnsi="Times New Roman" w:cs="Times New Roman"/>
          <w:sz w:val="28"/>
          <w:szCs w:val="28"/>
        </w:rPr>
        <w:t xml:space="preserve"> -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11 ст. 13, п. 3 ст. 34 Федерального закона № 257-ФЗ нормативы финансовых затрат на капитальный ремонт, ремонт, содержание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автомобильных дорог местного значения и правил расчета размера ассигнований местного бюджета на указанные цели в проверяемом периоде администрацией муниципального образования «Усть-Ордынское» не утверждались.</w:t>
      </w:r>
      <w:r w:rsidRPr="00E911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- В нарушение статей17,18 Федерального закона №257-ФЗ</w:t>
      </w: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содержания и ремонта,  автомобильных дорог общего пользования местного значения, расположенных на территории муниципального образования не разработан и не принят. </w:t>
      </w:r>
      <w:r w:rsidRPr="00E911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нарушение пункта 4 статьи 17 Федерального закона № 257-ФЗ оценка технического состояния автомобильных дорог местного значения в проверяемом периоде не проводилась</w:t>
      </w: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-В нарушение Приказа Минтранса РФ от 16.11.2012года №402 установлено, что администрацией поселения не обеспечено наличие технических паспортов, составленных в соответствии с ГОСТ 33388-2015, на все автомобильные дороги местного значения, находящиеся в собственности поселения.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E91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п.5ст.25 Федерального закона №257-ФЗ не утвержден «Порядок установления и использования полос отвода и придорожных </w:t>
      </w:r>
      <w:proofErr w:type="gram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полос</w:t>
      </w:r>
      <w:proofErr w:type="gram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местного значения муниципального образования «Усть-Ордынское».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</w:t>
      </w:r>
      <w:r w:rsidRPr="00E9114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E91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статьи  36  БК  РФ,  </w:t>
      </w:r>
      <w:r w:rsidRPr="00E9114E">
        <w:rPr>
          <w:rFonts w:ascii="Times New Roman" w:hAnsi="Times New Roman" w:cs="Times New Roman"/>
          <w:sz w:val="28"/>
          <w:szCs w:val="28"/>
        </w:rPr>
        <w:t>отчет об использовании средств дорожного фонда поселения, не размещен на официальном сайте администрации МО  «Усть-Ордынское» в информационно-телекоммуникационной сети «Интернет»</w:t>
      </w:r>
      <w:r w:rsidRPr="00E91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 </w:t>
      </w:r>
      <w:proofErr w:type="gramStart"/>
      <w:r w:rsidRPr="00E9114E">
        <w:rPr>
          <w:rFonts w:ascii="Times New Roman" w:hAnsi="Times New Roman" w:cs="Times New Roman"/>
          <w:sz w:val="28"/>
          <w:szCs w:val="28"/>
        </w:rPr>
        <w:t>Установлено несоответствие названия муниципальной программы в отчетах (срок реализации муниципальной программы) с принятыми НПА, в рамках которого использованы средства дорожного фонда  (приложение №3 к решению Думы  об исполнении бюджета МО «Усть-Ордынское» от 30.03.2023года).</w:t>
      </w:r>
      <w:proofErr w:type="gramEnd"/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нарушение пункта 18.2.4 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Приказа Минфина России от 24 мая 2022 г. N 82н</w:t>
      </w:r>
      <w:proofErr w:type="gramStart"/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</w:t>
      </w:r>
      <w:proofErr w:type="gramEnd"/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планируемые бюджетные ассигнования по разделу 0400 «Национальная экономика» не включает в себя бюджетные ассигнования по подразделу 0409 «Дорожный фонд» в муниципальном образовании «Усть-Ордынское» (Приложение№3 к решению Думы об исполнении бюджета </w:t>
      </w:r>
      <w:proofErr w:type="gram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 «Усть-Ордынское» на 2022год от 30.03.2023года.)</w:t>
      </w:r>
      <w:proofErr w:type="gramEnd"/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</w:t>
      </w:r>
      <w:r w:rsidRPr="00E9114E">
        <w:rPr>
          <w:rFonts w:ascii="Times New Roman" w:hAnsi="Times New Roman" w:cs="Times New Roman"/>
          <w:sz w:val="28"/>
          <w:szCs w:val="28"/>
        </w:rPr>
        <w:t>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Договоры </w:t>
      </w:r>
      <w:proofErr w:type="spell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правового характера, заключаемые с физическими лицами не содержат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согласованного сторонами конкретного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предмета договора, содержащего подробное описание характера и видов, необходимых заказчику услуг, их объемов и периодичности, а также иных индивидуализирующих конкретные услуги признаков.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Акты выполненных работ имеют однотипный характер, отсутствует конкретный объем выполняемых работ.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6.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нарушение</w:t>
      </w:r>
      <w:r w:rsidRPr="00E9114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пункта 6.29  СП 82.13330.2016 с последними изменениями от </w:t>
      </w:r>
      <w:r w:rsidRPr="00E9114E">
        <w:rPr>
          <w:rFonts w:ascii="Times New Roman" w:hAnsi="Times New Roman" w:cs="Times New Roman"/>
          <w:color w:val="464C55"/>
          <w:sz w:val="28"/>
          <w:szCs w:val="28"/>
          <w:shd w:val="clear" w:color="auto" w:fill="F0E9D3"/>
        </w:rPr>
        <w:t>24 июня 2020 года,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техническим заданием, сметой не предусмотрены и фактически отсутствуют  бортовые бордюры на улицах Советская и 8-ое Марта.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В нарушение </w:t>
      </w:r>
      <w:hyperlink r:id="rId7" w:anchor="/document/71584218/entry/510" w:history="1">
        <w:r w:rsidRPr="00E9114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подраздела 5.1</w:t>
        </w:r>
      </w:hyperlink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 59.13330.2016, </w:t>
      </w:r>
      <w:hyperlink r:id="rId8" w:anchor="/document/70625580/entry/61" w:history="1">
        <w:r w:rsidRPr="00E9114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подраздела 6.1</w:t>
        </w:r>
      </w:hyperlink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 140.13330.2012, </w:t>
      </w:r>
      <w:hyperlink r:id="rId9" w:anchor="/document/70539856/entry/500" w:history="1">
        <w:r w:rsidRPr="00E9114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раздела 5</w:t>
        </w:r>
      </w:hyperlink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 136.13330.2012,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становленные тротуары не отвечают условиям безопасности маломобильных групп населения.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8.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ст.722 ГК РФ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8.1 договоров на установку асфальтобетонного тротуара срок гарантийной эксплуатации не указан. Т</w:t>
      </w:r>
      <w:r w:rsidRPr="00E911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ребования, связанные с недостатками результата работы, могут быть предъявлены заказчиком при условии, что они были обнаружены в разумный срок, но в пределах двух лет со дня передачи результата работы (статья 724ГК РФ).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9.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Муниципальному контракту №6 от 19.04.2021года подрядчиком не представлен заказчику Паспорт гарантийных обязательств по выполненным работам, в соответствии с Техническим заданием. Подрядчиком заказчику  представлена форма КС6А «Журнал учета выполненных работ» за 2021год в целом за год. Однако</w:t>
      </w:r>
      <w:proofErr w:type="gram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соответствии со статьей 4 Контракта формы КС6А должны были быть представлены с</w:t>
      </w:r>
      <w:r w:rsidRPr="00E9114E">
        <w:rPr>
          <w:rFonts w:ascii="Times New Roman" w:hAnsi="Times New Roman" w:cs="Times New Roman"/>
          <w:sz w:val="28"/>
          <w:szCs w:val="28"/>
        </w:rPr>
        <w:t xml:space="preserve"> 25 числа по 30 число каждого месяца.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Исполнительная документация в соответствии с РД-11-02-2006 не представлена, что является нарушением статьи 4 Контракта.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проверяемом периоде 2022 год и текущий период 2023года (на 01.05.2023года) работы Подрядчиком не производились. Работы 1 этапа не соответствуют графику выполнения </w:t>
      </w:r>
      <w:proofErr w:type="spellStart"/>
      <w:proofErr w:type="gram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</w:t>
      </w:r>
      <w:proofErr w:type="spell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монтажных</w:t>
      </w:r>
      <w:proofErr w:type="gram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идет отставание. В 2021году за  выполненные работы оплачено в сумме 20 489 680,93 рублей, из них 5 592 014,60 за разработку рабочей документации. Контрактом определена дата окончания работ 30.10.2023 года. Есть риск  неисполнения условий договора.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10. </w:t>
      </w:r>
      <w:proofErr w:type="gram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анализа расходов, произведенных за счет дорожного фонда по разделу 0409 «Дорожный фонд» (информация Отдела ЖКХ и благоустройства) с данными  отчетов об исполнении бюджета, установлено расхождение:</w:t>
      </w:r>
      <w:proofErr w:type="gramEnd"/>
    </w:p>
    <w:p w:rsid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- на 01.05.2023года в сумме 610 436,42 рубля. Из пояснений специалиста Отдела ЖКХ и благоустройства следует, что в составе информации, отсутствуют расходы, произведенные  за апрель 2023года.</w:t>
      </w:r>
      <w:r w:rsidRPr="00E911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6A" w:rsidRDefault="00CF366A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114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E9114E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E9114E">
        <w:rPr>
          <w:rFonts w:ascii="Times New Roman" w:hAnsi="Times New Roman" w:cs="Times New Roman"/>
          <w:b/>
          <w:sz w:val="28"/>
          <w:szCs w:val="28"/>
        </w:rPr>
        <w:t>»:</w:t>
      </w:r>
    </w:p>
    <w:p w:rsidR="00E9114E" w:rsidRPr="00F84DF5" w:rsidRDefault="00E9114E" w:rsidP="00CF3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4E" w:rsidRPr="00E9114E" w:rsidRDefault="00DB3246" w:rsidP="00E9114E">
      <w:pPr>
        <w:pStyle w:val="3"/>
        <w:shd w:val="clear" w:color="auto" w:fill="auto"/>
        <w:spacing w:before="0" w:line="240" w:lineRule="auto"/>
        <w:jc w:val="both"/>
        <w:rPr>
          <w:b/>
          <w:color w:val="auto"/>
          <w:sz w:val="28"/>
          <w:szCs w:val="28"/>
        </w:rPr>
      </w:pPr>
      <w:r w:rsidRPr="00E9114E">
        <w:rPr>
          <w:color w:val="000000" w:themeColor="text1"/>
          <w:sz w:val="28"/>
          <w:szCs w:val="28"/>
        </w:rPr>
        <w:t xml:space="preserve">           </w:t>
      </w:r>
      <w:r w:rsidR="00E9114E" w:rsidRPr="00E9114E">
        <w:rPr>
          <w:sz w:val="28"/>
          <w:szCs w:val="28"/>
        </w:rPr>
        <w:t>1. Не</w:t>
      </w:r>
      <w:r w:rsidR="00E9114E" w:rsidRPr="00E9114E">
        <w:rPr>
          <w:color w:val="000000" w:themeColor="text1"/>
          <w:sz w:val="28"/>
          <w:szCs w:val="28"/>
        </w:rPr>
        <w:t xml:space="preserve">целевое использование  бюджетных средств дородного фонда  в сумме 161,26 тыс. рублей.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 2. Нормативная правовая база, регулирующая дорожную деятельность в отношении автомобильных дорог местного значения, недостаточна и требует разработки и принятия правовых актов органами местного самоуправления муниципального образования.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- в нарушение статей17,18 Федерального закона257-ФЗПорядок содержания и </w:t>
      </w:r>
      <w:proofErr w:type="gramStart"/>
      <w:r w:rsidRPr="00E9114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9114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расположенных на территории муниципального образования </w:t>
      </w:r>
      <w:r w:rsidRPr="00E9114E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Харазаргайское</w:t>
      </w:r>
      <w:proofErr w:type="spell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 разработан и не принят.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- в нарушение пункта 4 статьи 17 Федерального закона № 257-ФЗ оценка технического состояния автомобильных дорог местного значения в проверяемом периоде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проводилась</w:t>
      </w:r>
      <w:r w:rsidRPr="00E911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9114E">
        <w:rPr>
          <w:rFonts w:ascii="Times New Roman" w:hAnsi="Times New Roman" w:cs="Times New Roman"/>
          <w:sz w:val="28"/>
          <w:szCs w:val="28"/>
        </w:rPr>
        <w:t xml:space="preserve"> в нарушение действующих норм законодательства установлено, что администрацией  поселения  не  обеспечено  наличие  технических  паспортов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-  в нарушение норм, утвержденных Приказом Министерства транспорта РФ от 07.02.2007 г. № 16 «Об утверждении правил присвоения автомобильным дорогам идентификационных номеров», в муниципальном образовании «</w:t>
      </w:r>
      <w:proofErr w:type="spellStart"/>
      <w:r w:rsidRPr="00E9114E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Pr="00E9114E">
        <w:rPr>
          <w:rFonts w:ascii="Times New Roman" w:hAnsi="Times New Roman" w:cs="Times New Roman"/>
          <w:sz w:val="28"/>
          <w:szCs w:val="28"/>
        </w:rPr>
        <w:t xml:space="preserve">» автомобильным дорогам не присвоены идентификационные номера. </w:t>
      </w:r>
    </w:p>
    <w:p w:rsidR="00E9114E" w:rsidRPr="00225887" w:rsidRDefault="00E9114E" w:rsidP="00E911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9114E">
        <w:rPr>
          <w:rFonts w:ascii="Times New Roman" w:hAnsi="Times New Roman" w:cs="Times New Roman"/>
          <w:sz w:val="28"/>
          <w:szCs w:val="28"/>
        </w:rPr>
        <w:t xml:space="preserve">- реестр муниципального имущества не соответствует Порядку </w:t>
      </w: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органами местного самоуправления реестров муниципального имущества"</w:t>
      </w:r>
      <w:r w:rsidRPr="00E9114E">
        <w:rPr>
          <w:rFonts w:ascii="Times New Roman" w:hAnsi="Times New Roman" w:cs="Times New Roman"/>
          <w:sz w:val="28"/>
          <w:szCs w:val="28"/>
        </w:rPr>
        <w:t>, утвержденным П</w:t>
      </w:r>
      <w:r w:rsidRPr="00E9114E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 экономического развития РФ от 30 августа 2011 г. № 424.</w:t>
      </w:r>
      <w:proofErr w:type="gramEnd"/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внести изменения в реестр муниципальной собственности муниципального образования в части данных автомобильных дорог с твердым покрытием. Всего автомобильных дорог в муниципальном образовании протяженностью 12,8 км. В реестре указано 12,8 км. Автомобильных дорог с твердым покрытием. Должно быть указано 9,55 км.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Автомобильные дороги в количестве 22 штук не отражены в бухгалтерском учете, что является нарушением статьи 5 Федерального закона №402-ФЗ от 06.12.2011года. </w:t>
      </w:r>
    </w:p>
    <w:p w:rsidR="00E9114E" w:rsidRPr="00E9114E" w:rsidRDefault="00E9114E" w:rsidP="00E911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5. В нарушение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ст.16 Закона № 44-ФЗ,</w:t>
      </w:r>
      <w:r w:rsidRPr="00E911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911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постановления №1279 от 30.09.2019года, </w:t>
      </w:r>
      <w:r w:rsidRPr="00E91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план – график на 2023 год на официальном сайте в сети «Интернет»  размещен 02.02.2023года.</w:t>
      </w:r>
    </w:p>
    <w:p w:rsidR="00225887" w:rsidRDefault="00E9114E" w:rsidP="00225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6. На проверку не представлен договор с ООО </w:t>
      </w:r>
      <w:proofErr w:type="spellStart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Иркутскнефтепродукт</w:t>
      </w:r>
      <w:proofErr w:type="spellEnd"/>
      <w:r w:rsidRPr="00E911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16A" w:rsidRDefault="0071716A" w:rsidP="00225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6A" w:rsidRDefault="0071716A" w:rsidP="00225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16A" w:rsidRDefault="0071716A" w:rsidP="00225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9114E" w:rsidRPr="00225887" w:rsidRDefault="00E9114E" w:rsidP="002258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                                                                           Бураева Е.А.</w:t>
      </w:r>
    </w:p>
    <w:p w:rsidR="004608B5" w:rsidRPr="00506AAD" w:rsidRDefault="004608B5" w:rsidP="00506A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4D5600" w:rsidRDefault="004D5600" w:rsidP="004D5600">
      <w:pPr>
        <w:jc w:val="both"/>
        <w:rPr>
          <w:rFonts w:ascii="Times New Roman" w:hAnsi="Times New Roman" w:cs="Times New Roman"/>
        </w:rPr>
      </w:pPr>
    </w:p>
    <w:sectPr w:rsidR="004D5600" w:rsidRPr="004D5600" w:rsidSect="00B5360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3" w:rsidRDefault="00330693" w:rsidP="00B53603">
      <w:pPr>
        <w:spacing w:after="0" w:line="240" w:lineRule="auto"/>
      </w:pPr>
      <w:r>
        <w:separator/>
      </w:r>
    </w:p>
  </w:endnote>
  <w:endnote w:type="continuationSeparator" w:id="0">
    <w:p w:rsidR="00330693" w:rsidRDefault="00330693" w:rsidP="00B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3" w:rsidRDefault="00330693" w:rsidP="00B53603">
      <w:pPr>
        <w:spacing w:after="0" w:line="240" w:lineRule="auto"/>
      </w:pPr>
      <w:r>
        <w:separator/>
      </w:r>
    </w:p>
  </w:footnote>
  <w:footnote w:type="continuationSeparator" w:id="0">
    <w:p w:rsidR="00330693" w:rsidRDefault="00330693" w:rsidP="00B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88580"/>
      <w:docPartObj>
        <w:docPartGallery w:val="Page Numbers (Top of Page)"/>
        <w:docPartUnique/>
      </w:docPartObj>
    </w:sdtPr>
    <w:sdtEndPr/>
    <w:sdtContent>
      <w:p w:rsidR="00B53603" w:rsidRDefault="00B536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6A">
          <w:rPr>
            <w:noProof/>
          </w:rPr>
          <w:t>7</w:t>
        </w:r>
        <w:r>
          <w:fldChar w:fldCharType="end"/>
        </w:r>
      </w:p>
    </w:sdtContent>
  </w:sdt>
  <w:p w:rsidR="00B53603" w:rsidRDefault="00B53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52FD7"/>
    <w:rsid w:val="000A4B32"/>
    <w:rsid w:val="000D62F2"/>
    <w:rsid w:val="001039B4"/>
    <w:rsid w:val="001C1CFE"/>
    <w:rsid w:val="00225887"/>
    <w:rsid w:val="00330693"/>
    <w:rsid w:val="00400EEA"/>
    <w:rsid w:val="004608B5"/>
    <w:rsid w:val="004D5600"/>
    <w:rsid w:val="00506AAD"/>
    <w:rsid w:val="005F4753"/>
    <w:rsid w:val="00600277"/>
    <w:rsid w:val="0071716A"/>
    <w:rsid w:val="007D3FAD"/>
    <w:rsid w:val="008D1349"/>
    <w:rsid w:val="00964238"/>
    <w:rsid w:val="0097681F"/>
    <w:rsid w:val="00A75C8A"/>
    <w:rsid w:val="00A84E40"/>
    <w:rsid w:val="00AA69CD"/>
    <w:rsid w:val="00B53603"/>
    <w:rsid w:val="00C06FD6"/>
    <w:rsid w:val="00C76926"/>
    <w:rsid w:val="00CB30F7"/>
    <w:rsid w:val="00CF366A"/>
    <w:rsid w:val="00DB3246"/>
    <w:rsid w:val="00E259FA"/>
    <w:rsid w:val="00E9114E"/>
    <w:rsid w:val="00EA2FD2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Style12">
    <w:name w:val="Style12"/>
    <w:basedOn w:val="a"/>
    <w:rsid w:val="00E9114E"/>
    <w:pPr>
      <w:widowControl w:val="0"/>
      <w:autoSpaceDE w:val="0"/>
      <w:autoSpaceDN w:val="0"/>
      <w:adjustRightInd w:val="0"/>
      <w:spacing w:after="0" w:line="33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11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9114E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6A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A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F366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CF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603"/>
  </w:style>
  <w:style w:type="paragraph" w:styleId="a6">
    <w:name w:val="footer"/>
    <w:basedOn w:val="a"/>
    <w:link w:val="a7"/>
    <w:uiPriority w:val="99"/>
    <w:unhideWhenUsed/>
    <w:rsid w:val="00B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603"/>
  </w:style>
  <w:style w:type="paragraph" w:customStyle="1" w:styleId="Style12">
    <w:name w:val="Style12"/>
    <w:basedOn w:val="a"/>
    <w:rsid w:val="00E9114E"/>
    <w:pPr>
      <w:widowControl w:val="0"/>
      <w:autoSpaceDE w:val="0"/>
      <w:autoSpaceDN w:val="0"/>
      <w:adjustRightInd w:val="0"/>
      <w:spacing w:after="0" w:line="33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11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9114E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2022-08-01T09:05:00Z</dcterms:created>
  <dcterms:modified xsi:type="dcterms:W3CDTF">2023-06-22T02:28:00Z</dcterms:modified>
</cp:coreProperties>
</file>