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«КОНТРОЛЬНО-СЧЁТНАЯ ПАЛАТА</w:t>
      </w:r>
    </w:p>
    <w:p w:rsidR="00933682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33682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</w:p>
    <w:p w:rsidR="00933682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682" w:rsidRDefault="0093368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 xml:space="preserve">СТАНДАРТ ОРГАНИЗАЦИИ ДЕЯТЕЛЬНОСТИ № </w:t>
      </w:r>
      <w:r w:rsidR="00933682" w:rsidRPr="00933682">
        <w:rPr>
          <w:rFonts w:ascii="Times New Roman" w:hAnsi="Times New Roman" w:cs="Times New Roman"/>
          <w:b/>
          <w:sz w:val="28"/>
          <w:szCs w:val="28"/>
        </w:rPr>
        <w:t>4</w:t>
      </w:r>
    </w:p>
    <w:p w:rsidR="00E95B3C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95B3C" w:rsidRPr="00933682">
        <w:rPr>
          <w:rFonts w:ascii="Times New Roman" w:hAnsi="Times New Roman" w:cs="Times New Roman"/>
          <w:b/>
          <w:sz w:val="28"/>
          <w:szCs w:val="28"/>
        </w:rPr>
        <w:t>ПОДГОТОВКА  ОТЧЕТА</w:t>
      </w: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О РАБОТЕ КОНТРОЛЬНО-СЧЕТНОЙ ПАЛАТЫ</w:t>
      </w:r>
    </w:p>
    <w:p w:rsidR="00E95B3C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33682" w:rsidRPr="00933682" w:rsidRDefault="00933682" w:rsidP="00933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682">
        <w:rPr>
          <w:rFonts w:ascii="Times New Roman" w:hAnsi="Times New Roman" w:cs="Times New Roman"/>
          <w:b/>
          <w:sz w:val="28"/>
          <w:szCs w:val="28"/>
        </w:rPr>
        <w:t>«ЭХИРИТ-БУЛАГАТСКИЙ РАЙОН»</w:t>
      </w:r>
    </w:p>
    <w:p w:rsidR="00E95B3C" w:rsidRPr="00933682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33682">
        <w:rPr>
          <w:rFonts w:ascii="Times New Roman" w:hAnsi="Times New Roman" w:cs="Times New Roman"/>
          <w:sz w:val="24"/>
          <w:szCs w:val="24"/>
        </w:rPr>
        <w:t xml:space="preserve">(утвержден распоряжением председателя </w:t>
      </w:r>
      <w:r w:rsidR="00933682">
        <w:rPr>
          <w:rFonts w:ascii="Times New Roman" w:hAnsi="Times New Roman" w:cs="Times New Roman"/>
          <w:sz w:val="24"/>
          <w:szCs w:val="24"/>
        </w:rPr>
        <w:t>КСП МО «Эхирит-Булагатский район»</w:t>
      </w:r>
      <w:proofErr w:type="gramEnd"/>
    </w:p>
    <w:p w:rsidR="00E95B3C" w:rsidRPr="009E7AF7" w:rsidRDefault="00E95B3C" w:rsidP="009336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7AF7">
        <w:rPr>
          <w:rFonts w:ascii="Times New Roman" w:hAnsi="Times New Roman" w:cs="Times New Roman"/>
          <w:sz w:val="24"/>
          <w:szCs w:val="24"/>
        </w:rPr>
        <w:t xml:space="preserve">от </w:t>
      </w:r>
      <w:r w:rsidR="00045C1F" w:rsidRPr="009E7AF7">
        <w:rPr>
          <w:rFonts w:ascii="Times New Roman" w:hAnsi="Times New Roman" w:cs="Times New Roman"/>
          <w:sz w:val="24"/>
          <w:szCs w:val="24"/>
        </w:rPr>
        <w:t>16</w:t>
      </w:r>
      <w:r w:rsidR="00A40E8A" w:rsidRPr="009E7AF7">
        <w:rPr>
          <w:rFonts w:ascii="Times New Roman" w:hAnsi="Times New Roman" w:cs="Times New Roman"/>
          <w:sz w:val="24"/>
          <w:szCs w:val="24"/>
        </w:rPr>
        <w:t>.0</w:t>
      </w:r>
      <w:r w:rsidR="00045C1F" w:rsidRPr="009E7AF7">
        <w:rPr>
          <w:rFonts w:ascii="Times New Roman" w:hAnsi="Times New Roman" w:cs="Times New Roman"/>
          <w:sz w:val="24"/>
          <w:szCs w:val="24"/>
        </w:rPr>
        <w:t>1</w:t>
      </w:r>
      <w:r w:rsidR="00A40E8A" w:rsidRPr="009E7AF7">
        <w:rPr>
          <w:rFonts w:ascii="Times New Roman" w:hAnsi="Times New Roman" w:cs="Times New Roman"/>
          <w:sz w:val="24"/>
          <w:szCs w:val="24"/>
        </w:rPr>
        <w:t>.2019г №2</w:t>
      </w:r>
      <w:r w:rsidRPr="009E7AF7">
        <w:rPr>
          <w:rFonts w:ascii="Times New Roman" w:hAnsi="Times New Roman" w:cs="Times New Roman"/>
          <w:sz w:val="24"/>
          <w:szCs w:val="24"/>
        </w:rPr>
        <w:t>)</w:t>
      </w: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Содержание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Общие положения................................................................................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Структура отчета..................................................................................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Подготовка проекта отчета и его утверждение................................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Правила формирования данных отчета.............................................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Требования к оформлению        ….....................................................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Приложение № 1 Основные показатели деятельности КСП</w:t>
      </w:r>
    </w:p>
    <w:p w:rsidR="00E95B3C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«Эхирит-Булагатского</w:t>
      </w:r>
      <w:r w:rsidR="00E95B3C" w:rsidRPr="00CE734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3C" w:rsidRPr="00CE7347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:rsidR="006E71B2" w:rsidRDefault="006E71B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E71B2" w:rsidRDefault="006E71B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6E71B2" w:rsidRPr="00CE7347" w:rsidRDefault="006E71B2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A40E8A" w:rsidRDefault="00E95B3C" w:rsidP="00A40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E8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40E8A" w:rsidRDefault="00A40E8A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1.1.  Стандарт организации деятельности СОД-</w:t>
      </w:r>
      <w:r w:rsidR="00A40E8A">
        <w:rPr>
          <w:rFonts w:ascii="Times New Roman" w:hAnsi="Times New Roman" w:cs="Times New Roman"/>
          <w:sz w:val="28"/>
          <w:szCs w:val="28"/>
        </w:rPr>
        <w:t>4</w:t>
      </w:r>
      <w:r w:rsidRPr="00CE7347">
        <w:rPr>
          <w:rFonts w:ascii="Times New Roman" w:hAnsi="Times New Roman" w:cs="Times New Roman"/>
          <w:sz w:val="28"/>
          <w:szCs w:val="28"/>
        </w:rPr>
        <w:t xml:space="preserve"> «Подготовка отчета о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работе Контрольно-счетной палаты </w:t>
      </w:r>
      <w:r w:rsidR="00A40E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«Эхирит-Булагатский 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района» (далее – Стандарт)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определяет правила подготовки годового отчета о работе Контрольно-счетной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A40E8A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 (далее – годовой отчет).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1.2.  Стандарт подготовлен в соответствии с Федеральным законом от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07.02.2011  №  6-ФЗ  «Об  общих  принципах  организации  и  деятельности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контрольно-четных  органов  субъектов  Российской  Федерации  </w:t>
      </w:r>
      <w:proofErr w:type="spellStart"/>
      <w:r w:rsidRPr="00CE7347">
        <w:rPr>
          <w:rFonts w:ascii="Times New Roman" w:hAnsi="Times New Roman" w:cs="Times New Roman"/>
          <w:sz w:val="28"/>
          <w:szCs w:val="28"/>
        </w:rPr>
        <w:t>имуниципальных</w:t>
      </w:r>
      <w:proofErr w:type="spellEnd"/>
      <w:r w:rsidRPr="00CE7347">
        <w:rPr>
          <w:rFonts w:ascii="Times New Roman" w:hAnsi="Times New Roman" w:cs="Times New Roman"/>
          <w:sz w:val="28"/>
          <w:szCs w:val="28"/>
        </w:rPr>
        <w:t xml:space="preserve"> образований», Положением  «О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Контрольно-счетной палате </w:t>
      </w:r>
      <w:r w:rsidR="00A40E8A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район»,  утвержденным  решением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Думы </w:t>
      </w:r>
      <w:r w:rsidR="00A40E8A">
        <w:rPr>
          <w:rFonts w:ascii="Times New Roman" w:hAnsi="Times New Roman" w:cs="Times New Roman"/>
          <w:sz w:val="28"/>
          <w:szCs w:val="28"/>
        </w:rPr>
        <w:t>Эхирит-Булагатского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района от 27.</w:t>
      </w:r>
      <w:r w:rsidR="00A40E8A">
        <w:rPr>
          <w:rFonts w:ascii="Times New Roman" w:hAnsi="Times New Roman" w:cs="Times New Roman"/>
          <w:sz w:val="28"/>
          <w:szCs w:val="28"/>
        </w:rPr>
        <w:t>01.</w:t>
      </w:r>
      <w:r w:rsidRPr="00CE7347">
        <w:rPr>
          <w:rFonts w:ascii="Times New Roman" w:hAnsi="Times New Roman" w:cs="Times New Roman"/>
          <w:sz w:val="28"/>
          <w:szCs w:val="28"/>
        </w:rPr>
        <w:t>201</w:t>
      </w:r>
      <w:r w:rsidR="00A40E8A">
        <w:rPr>
          <w:rFonts w:ascii="Times New Roman" w:hAnsi="Times New Roman" w:cs="Times New Roman"/>
          <w:sz w:val="28"/>
          <w:szCs w:val="28"/>
        </w:rPr>
        <w:t>6</w:t>
      </w:r>
      <w:r w:rsidRPr="00CE7347">
        <w:rPr>
          <w:rFonts w:ascii="Times New Roman" w:hAnsi="Times New Roman" w:cs="Times New Roman"/>
          <w:sz w:val="28"/>
          <w:szCs w:val="28"/>
        </w:rPr>
        <w:t>г. №</w:t>
      </w:r>
      <w:r w:rsidR="00A40E8A">
        <w:rPr>
          <w:rFonts w:ascii="Times New Roman" w:hAnsi="Times New Roman" w:cs="Times New Roman"/>
          <w:sz w:val="28"/>
          <w:szCs w:val="28"/>
        </w:rPr>
        <w:t>100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A40E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1.3.  При подготовке настоящего Стандарта был использован Стандарт</w:t>
      </w:r>
      <w:r w:rsidR="00A40E8A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Счетной палаты Российской Федерации</w:t>
      </w:r>
      <w:r w:rsidR="00401C7B">
        <w:rPr>
          <w:rFonts w:ascii="Times New Roman" w:hAnsi="Times New Roman" w:cs="Times New Roman"/>
          <w:sz w:val="28"/>
          <w:szCs w:val="28"/>
        </w:rPr>
        <w:t>.</w:t>
      </w:r>
      <w:r w:rsidRPr="00CE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1.4.  Целью  стандарта  является  установление  порядка  и  правил</w:t>
      </w:r>
      <w:r w:rsidR="00401C7B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подготовки годового отчета о работе КСП </w:t>
      </w:r>
      <w:r w:rsidR="00401C7B">
        <w:rPr>
          <w:rFonts w:ascii="Times New Roman" w:hAnsi="Times New Roman" w:cs="Times New Roman"/>
          <w:sz w:val="28"/>
          <w:szCs w:val="28"/>
        </w:rPr>
        <w:t>МО «Эхирит-Булагатский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01C7B">
        <w:rPr>
          <w:rFonts w:ascii="Times New Roman" w:hAnsi="Times New Roman" w:cs="Times New Roman"/>
          <w:sz w:val="28"/>
          <w:szCs w:val="28"/>
        </w:rPr>
        <w:t>»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1.5.  Задачами Стандарта являются: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определение  структуры  годового  отчета,  порядка  учета  основных</w:t>
      </w:r>
      <w:r w:rsidR="00401C7B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показателей деятельности контрольно-счетного органа;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установление  общих  требований  к  подготовке,  оформлению,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утверждению годового отчета.</w:t>
      </w:r>
    </w:p>
    <w:p w:rsidR="00002E73" w:rsidRDefault="00002E73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Default="00E95B3C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3">
        <w:rPr>
          <w:rFonts w:ascii="Times New Roman" w:hAnsi="Times New Roman" w:cs="Times New Roman"/>
          <w:b/>
          <w:sz w:val="28"/>
          <w:szCs w:val="28"/>
        </w:rPr>
        <w:t>2. Структура отчета</w:t>
      </w:r>
    </w:p>
    <w:p w:rsidR="00002E73" w:rsidRPr="00002E73" w:rsidRDefault="00002E73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Годовой отчет состоит из следующих разделов и подразделов: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Общие (вводные) положения.</w:t>
      </w:r>
    </w:p>
    <w:p w:rsidR="00C14747" w:rsidRPr="00CE7347" w:rsidRDefault="009E7AF7" w:rsidP="00C1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5B3C" w:rsidRPr="00CE7347">
        <w:rPr>
          <w:rFonts w:ascii="Times New Roman" w:hAnsi="Times New Roman" w:cs="Times New Roman"/>
          <w:sz w:val="28"/>
          <w:szCs w:val="28"/>
        </w:rPr>
        <w:t xml:space="preserve">. Основные итоги работы КСП </w:t>
      </w:r>
      <w:r w:rsidR="00401C7B">
        <w:rPr>
          <w:rFonts w:ascii="Times New Roman" w:hAnsi="Times New Roman" w:cs="Times New Roman"/>
          <w:sz w:val="28"/>
          <w:szCs w:val="28"/>
        </w:rPr>
        <w:t xml:space="preserve">МО «Эхирит-Булагатский район» </w:t>
      </w:r>
      <w:r w:rsidR="00E95B3C" w:rsidRPr="00CE7347">
        <w:rPr>
          <w:rFonts w:ascii="Times New Roman" w:hAnsi="Times New Roman" w:cs="Times New Roman"/>
          <w:sz w:val="28"/>
          <w:szCs w:val="28"/>
        </w:rPr>
        <w:t>в отчетном году:</w:t>
      </w:r>
      <w:r w:rsidR="00C14747" w:rsidRPr="00C14747">
        <w:rPr>
          <w:rFonts w:ascii="Times New Roman" w:hAnsi="Times New Roman" w:cs="Times New Roman"/>
          <w:sz w:val="28"/>
          <w:szCs w:val="28"/>
        </w:rPr>
        <w:t xml:space="preserve"> </w:t>
      </w:r>
      <w:r w:rsidR="00C14747" w:rsidRPr="00CE7347">
        <w:rPr>
          <w:rFonts w:ascii="Times New Roman" w:hAnsi="Times New Roman" w:cs="Times New Roman"/>
          <w:sz w:val="28"/>
          <w:szCs w:val="28"/>
        </w:rPr>
        <w:t>Основных  показателей  деятельности    Контрольно-счётной  палаты</w:t>
      </w:r>
    </w:p>
    <w:p w:rsidR="00C14747" w:rsidRPr="00CE7347" w:rsidRDefault="00C14747" w:rsidP="00C1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в отчетном периоде в табличной форме.</w:t>
      </w:r>
    </w:p>
    <w:p w:rsidR="00E95B3C" w:rsidRPr="00CE7347" w:rsidRDefault="009E7AF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5B3C" w:rsidRPr="00CE7347">
        <w:rPr>
          <w:rFonts w:ascii="Times New Roman" w:hAnsi="Times New Roman" w:cs="Times New Roman"/>
          <w:sz w:val="28"/>
          <w:szCs w:val="28"/>
        </w:rPr>
        <w:t>.  Контрольная деятельность;</w:t>
      </w:r>
    </w:p>
    <w:p w:rsidR="00E95B3C" w:rsidRPr="00CE7347" w:rsidRDefault="00C1474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5B3C" w:rsidRPr="00CE7347">
        <w:rPr>
          <w:rFonts w:ascii="Times New Roman" w:hAnsi="Times New Roman" w:cs="Times New Roman"/>
          <w:sz w:val="28"/>
          <w:szCs w:val="28"/>
        </w:rPr>
        <w:t>.  Экспертно-аналитическая деятельность;</w:t>
      </w:r>
    </w:p>
    <w:p w:rsidR="00C14747" w:rsidRDefault="00C1474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Иная деятельность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  </w:t>
      </w:r>
      <w:r w:rsidR="00C14747">
        <w:rPr>
          <w:rFonts w:ascii="Times New Roman" w:hAnsi="Times New Roman" w:cs="Times New Roman"/>
          <w:sz w:val="28"/>
          <w:szCs w:val="28"/>
        </w:rPr>
        <w:t xml:space="preserve">  </w:t>
      </w:r>
      <w:r w:rsidRPr="00CE7347">
        <w:rPr>
          <w:rFonts w:ascii="Times New Roman" w:hAnsi="Times New Roman" w:cs="Times New Roman"/>
          <w:sz w:val="28"/>
          <w:szCs w:val="28"/>
        </w:rPr>
        <w:t>Взаимодействие КСП с другими контрольными</w:t>
      </w:r>
      <w:r w:rsidR="00C14747">
        <w:rPr>
          <w:rFonts w:ascii="Times New Roman" w:hAnsi="Times New Roman" w:cs="Times New Roman"/>
          <w:sz w:val="28"/>
          <w:szCs w:val="28"/>
        </w:rPr>
        <w:t xml:space="preserve"> и правоохранительными </w:t>
      </w:r>
      <w:r w:rsidR="00401C7B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органами.</w:t>
      </w:r>
    </w:p>
    <w:p w:rsidR="00E95B3C" w:rsidRPr="00CE7347" w:rsidRDefault="00C1474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Может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отчет о</w:t>
      </w:r>
      <w:r w:rsidRPr="00CE7347">
        <w:rPr>
          <w:rFonts w:ascii="Times New Roman" w:hAnsi="Times New Roman" w:cs="Times New Roman"/>
          <w:sz w:val="28"/>
          <w:szCs w:val="28"/>
        </w:rPr>
        <w:t>рганизационное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CE7347">
        <w:rPr>
          <w:rFonts w:ascii="Times New Roman" w:hAnsi="Times New Roman" w:cs="Times New Roman"/>
          <w:sz w:val="28"/>
          <w:szCs w:val="28"/>
        </w:rPr>
        <w:t>равовое</w:t>
      </w:r>
      <w:r>
        <w:rPr>
          <w:rFonts w:ascii="Times New Roman" w:hAnsi="Times New Roman" w:cs="Times New Roman"/>
          <w:sz w:val="28"/>
          <w:szCs w:val="28"/>
        </w:rPr>
        <w:t xml:space="preserve"> и ф</w:t>
      </w:r>
      <w:r w:rsidRPr="00CE7347">
        <w:rPr>
          <w:rFonts w:ascii="Times New Roman" w:hAnsi="Times New Roman" w:cs="Times New Roman"/>
          <w:sz w:val="28"/>
          <w:szCs w:val="28"/>
        </w:rPr>
        <w:t>инансовое и материально-техническое обеспечение</w:t>
      </w:r>
      <w:r w:rsidR="00401C7B">
        <w:rPr>
          <w:rFonts w:ascii="Times New Roman" w:hAnsi="Times New Roman" w:cs="Times New Roman"/>
          <w:sz w:val="28"/>
          <w:szCs w:val="28"/>
        </w:rPr>
        <w:t xml:space="preserve">  деятельности КСП МО «Эхирит-Булагатский район»</w:t>
      </w:r>
      <w:r w:rsidR="00E95B3C" w:rsidRPr="00CE7347">
        <w:rPr>
          <w:rFonts w:ascii="Times New Roman" w:hAnsi="Times New Roman" w:cs="Times New Roman"/>
          <w:sz w:val="28"/>
          <w:szCs w:val="28"/>
        </w:rPr>
        <w:t>:</w:t>
      </w:r>
    </w:p>
    <w:p w:rsidR="00002E73" w:rsidRDefault="00C14747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95B3C" w:rsidRPr="00CE7347">
        <w:rPr>
          <w:rFonts w:ascii="Times New Roman" w:hAnsi="Times New Roman" w:cs="Times New Roman"/>
          <w:sz w:val="28"/>
          <w:szCs w:val="28"/>
        </w:rPr>
        <w:t xml:space="preserve"> Выводы и предложения</w:t>
      </w:r>
      <w:r w:rsidR="00002E73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C14747" w:rsidP="00C147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B3C" w:rsidRPr="00CE7347">
        <w:rPr>
          <w:rFonts w:ascii="Times New Roman" w:hAnsi="Times New Roman" w:cs="Times New Roman"/>
          <w:sz w:val="28"/>
          <w:szCs w:val="28"/>
        </w:rPr>
        <w:t xml:space="preserve">6.  </w:t>
      </w:r>
      <w:r>
        <w:rPr>
          <w:rFonts w:ascii="Times New Roman" w:hAnsi="Times New Roman" w:cs="Times New Roman"/>
          <w:sz w:val="28"/>
          <w:szCs w:val="28"/>
        </w:rPr>
        <w:t>Приложения 1,2,3</w:t>
      </w:r>
    </w:p>
    <w:p w:rsidR="00002E73" w:rsidRDefault="00002E73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B3C" w:rsidRDefault="00E95B3C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73">
        <w:rPr>
          <w:rFonts w:ascii="Times New Roman" w:hAnsi="Times New Roman" w:cs="Times New Roman"/>
          <w:b/>
          <w:sz w:val="28"/>
          <w:szCs w:val="28"/>
        </w:rPr>
        <w:lastRenderedPageBreak/>
        <w:t>3. Подготовка проекта отчета и его утверждение</w:t>
      </w:r>
    </w:p>
    <w:p w:rsidR="00002E73" w:rsidRPr="00002E73" w:rsidRDefault="00002E73" w:rsidP="0000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3.1.  Организация подготовки  проекта годового отчета осуществляется</w:t>
      </w:r>
      <w:r w:rsidR="00002E73">
        <w:rPr>
          <w:rFonts w:ascii="Times New Roman" w:hAnsi="Times New Roman" w:cs="Times New Roman"/>
          <w:sz w:val="28"/>
          <w:szCs w:val="28"/>
        </w:rPr>
        <w:t xml:space="preserve">  п</w:t>
      </w:r>
      <w:r w:rsidRPr="00CE7347">
        <w:rPr>
          <w:rFonts w:ascii="Times New Roman" w:hAnsi="Times New Roman" w:cs="Times New Roman"/>
          <w:sz w:val="28"/>
          <w:szCs w:val="28"/>
        </w:rPr>
        <w:t>редседател</w:t>
      </w:r>
      <w:r w:rsidR="00002E73">
        <w:rPr>
          <w:rFonts w:ascii="Times New Roman" w:hAnsi="Times New Roman" w:cs="Times New Roman"/>
          <w:sz w:val="28"/>
          <w:szCs w:val="28"/>
        </w:rPr>
        <w:t>ем</w:t>
      </w:r>
      <w:r w:rsidRPr="00CE7347">
        <w:rPr>
          <w:rFonts w:ascii="Times New Roman" w:hAnsi="Times New Roman" w:cs="Times New Roman"/>
          <w:sz w:val="28"/>
          <w:szCs w:val="28"/>
        </w:rPr>
        <w:t xml:space="preserve"> КСП </w:t>
      </w:r>
      <w:r w:rsidR="00002E73">
        <w:rPr>
          <w:rFonts w:ascii="Times New Roman" w:hAnsi="Times New Roman" w:cs="Times New Roman"/>
          <w:sz w:val="28"/>
          <w:szCs w:val="28"/>
        </w:rPr>
        <w:t>МО «Эхирит-Булагатский район»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3.2.  Информация о работе по аудиторским направлениям деятельности</w:t>
      </w:r>
      <w:r w:rsidR="00002E73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по результатам контрольных и</w:t>
      </w:r>
      <w:r w:rsidR="00002E73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экспертно-аналитических  мероприятий,  представляются  </w:t>
      </w:r>
      <w:r w:rsidR="00002E73">
        <w:rPr>
          <w:rFonts w:ascii="Times New Roman" w:hAnsi="Times New Roman" w:cs="Times New Roman"/>
          <w:sz w:val="28"/>
          <w:szCs w:val="28"/>
        </w:rPr>
        <w:t>п</w:t>
      </w:r>
      <w:r w:rsidRPr="00CE7347">
        <w:rPr>
          <w:rFonts w:ascii="Times New Roman" w:hAnsi="Times New Roman" w:cs="Times New Roman"/>
          <w:sz w:val="28"/>
          <w:szCs w:val="28"/>
        </w:rPr>
        <w:t>редседател</w:t>
      </w:r>
      <w:r w:rsidR="00002E73">
        <w:rPr>
          <w:rFonts w:ascii="Times New Roman" w:hAnsi="Times New Roman" w:cs="Times New Roman"/>
          <w:sz w:val="28"/>
          <w:szCs w:val="28"/>
        </w:rPr>
        <w:t>ю</w:t>
      </w:r>
      <w:r w:rsidRPr="00CE7347">
        <w:rPr>
          <w:rFonts w:ascii="Times New Roman" w:hAnsi="Times New Roman" w:cs="Times New Roman"/>
          <w:sz w:val="28"/>
          <w:szCs w:val="28"/>
        </w:rPr>
        <w:t xml:space="preserve"> КСП ответственными лицами не позднее 20</w:t>
      </w:r>
      <w:r w:rsidR="00002E73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января года, следующего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3.3.  Годовой  отчет  выносится  на  рассмотрение  Коллегии  КСП</w:t>
      </w:r>
      <w:r w:rsidR="00510FE9">
        <w:rPr>
          <w:rFonts w:ascii="Times New Roman" w:hAnsi="Times New Roman" w:cs="Times New Roman"/>
          <w:sz w:val="28"/>
          <w:szCs w:val="28"/>
        </w:rPr>
        <w:t xml:space="preserve"> </w:t>
      </w:r>
      <w:r w:rsidR="00002E73">
        <w:rPr>
          <w:rFonts w:ascii="Times New Roman" w:hAnsi="Times New Roman" w:cs="Times New Roman"/>
          <w:sz w:val="28"/>
          <w:szCs w:val="28"/>
        </w:rPr>
        <w:t>МО «Эхирит-Булагатского района</w:t>
      </w:r>
      <w:r w:rsidR="00510FE9">
        <w:rPr>
          <w:rFonts w:ascii="Times New Roman" w:hAnsi="Times New Roman" w:cs="Times New Roman"/>
          <w:sz w:val="28"/>
          <w:szCs w:val="28"/>
        </w:rPr>
        <w:t>»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3.4.  Годовой  отчет,  утвержденный  Коллегией  КСП</w:t>
      </w:r>
      <w:r w:rsidR="00510FE9" w:rsidRPr="00510FE9">
        <w:rPr>
          <w:rFonts w:ascii="Times New Roman" w:hAnsi="Times New Roman" w:cs="Times New Roman"/>
          <w:sz w:val="28"/>
          <w:szCs w:val="28"/>
        </w:rPr>
        <w:t xml:space="preserve"> </w:t>
      </w:r>
      <w:r w:rsidR="00510FE9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,  вносится  на  рассмотрение  Думы </w:t>
      </w:r>
      <w:r w:rsidR="00510FE9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>в  порядке и</w:t>
      </w:r>
      <w:r w:rsidR="00510FE9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сроки, предусмотренные решением Думы</w:t>
      </w:r>
    </w:p>
    <w:p w:rsidR="00510FE9" w:rsidRPr="00CE7347" w:rsidRDefault="00083964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«Эхирит-Булагатского район».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3.5.  Представление  годового  отчета  в  Думу </w:t>
      </w:r>
      <w:r w:rsidR="00083964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 xml:space="preserve">осуществляется Председателем КСП </w:t>
      </w:r>
      <w:r w:rsidR="00083964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 xml:space="preserve">не позднее 1 </w:t>
      </w:r>
      <w:r w:rsidR="00083964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CE7347">
        <w:rPr>
          <w:rFonts w:ascii="Times New Roman" w:hAnsi="Times New Roman" w:cs="Times New Roman"/>
          <w:sz w:val="28"/>
          <w:szCs w:val="28"/>
        </w:rPr>
        <w:t xml:space="preserve">года, следующего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 xml:space="preserve"> отчетным</w:t>
      </w:r>
      <w:r w:rsidR="00083964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3.6.  Формой  представления  годового  отчета  является  устный  доклад</w:t>
      </w:r>
      <w:r w:rsidR="00083964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на заседании</w:t>
      </w:r>
      <w:r w:rsidR="00083964" w:rsidRPr="00083964">
        <w:rPr>
          <w:rFonts w:ascii="Times New Roman" w:hAnsi="Times New Roman" w:cs="Times New Roman"/>
          <w:sz w:val="28"/>
          <w:szCs w:val="28"/>
        </w:rPr>
        <w:t xml:space="preserve"> </w:t>
      </w:r>
      <w:r w:rsidR="00083964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 </w:t>
      </w:r>
      <w:r w:rsidRPr="00CE7347">
        <w:rPr>
          <w:rFonts w:ascii="Times New Roman" w:hAnsi="Times New Roman" w:cs="Times New Roman"/>
          <w:sz w:val="28"/>
          <w:szCs w:val="28"/>
        </w:rPr>
        <w:t xml:space="preserve">Думы </w:t>
      </w:r>
      <w:r w:rsidR="00083964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>, подготовленный на основе текста годового отчета.</w:t>
      </w:r>
    </w:p>
    <w:p w:rsidR="00E95B3C" w:rsidRPr="00CE7347" w:rsidRDefault="00E95B3C" w:rsidP="000839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3.7.  Годовой  отчет  КСП  после  рассмотрения</w:t>
      </w:r>
      <w:r w:rsidR="00083964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Думой </w:t>
      </w:r>
      <w:r w:rsidR="00083964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083964">
        <w:rPr>
          <w:rFonts w:ascii="Times New Roman" w:hAnsi="Times New Roman" w:cs="Times New Roman"/>
          <w:sz w:val="28"/>
          <w:szCs w:val="28"/>
        </w:rPr>
        <w:t>муниципального образования «Эхирит-Булагатский район».</w:t>
      </w:r>
      <w:r w:rsidRPr="00CE7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964" w:rsidRDefault="00083964" w:rsidP="0008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Default="00E95B3C" w:rsidP="0008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964">
        <w:rPr>
          <w:rFonts w:ascii="Times New Roman" w:hAnsi="Times New Roman" w:cs="Times New Roman"/>
          <w:b/>
          <w:sz w:val="28"/>
          <w:szCs w:val="28"/>
        </w:rPr>
        <w:t>4.  Правила формирования данных отчетов</w:t>
      </w:r>
    </w:p>
    <w:p w:rsidR="005B7341" w:rsidRPr="00083964" w:rsidRDefault="005B7341" w:rsidP="000839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4.1.  Учет  количества  проведенных  контрольных  и  экспертно-аналитических мероприятий осуществляется по исполненным пунктам плана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работы  КСП  </w:t>
      </w:r>
      <w:r w:rsidR="005B7341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 (завершенным  контрольным  и  экспертно-аналитическим  мероприятиям).  Контрольные  и  экспертно-аналитические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мероприятия учитываются раздельно.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5B7341">
        <w:rPr>
          <w:rFonts w:ascii="Times New Roman" w:hAnsi="Times New Roman" w:cs="Times New Roman"/>
          <w:sz w:val="28"/>
          <w:szCs w:val="28"/>
        </w:rPr>
        <w:t>2</w:t>
      </w:r>
      <w:r w:rsidRPr="00CE7347">
        <w:rPr>
          <w:rFonts w:ascii="Times New Roman" w:hAnsi="Times New Roman" w:cs="Times New Roman"/>
          <w:sz w:val="28"/>
          <w:szCs w:val="28"/>
        </w:rPr>
        <w:t>.  В годовом отчете каждое контрольное и экспертно-аналитическое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мероприятие учитывается: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2</w:t>
      </w:r>
      <w:r w:rsidRPr="00CE7347">
        <w:rPr>
          <w:rFonts w:ascii="Times New Roman" w:hAnsi="Times New Roman" w:cs="Times New Roman"/>
          <w:sz w:val="28"/>
          <w:szCs w:val="28"/>
        </w:rPr>
        <w:t>.1.  По отношению к контролю формирования и исполнения бюджета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района  как  комплексная  ревизия,  тематическая  проверка  или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экспертно-аналитическое  мероприятие,  проведенное  в  рамках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непосредственного обеспечения предварительного и последующего контроля.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2</w:t>
      </w:r>
      <w:r w:rsidRPr="00CE7347">
        <w:rPr>
          <w:rFonts w:ascii="Times New Roman" w:hAnsi="Times New Roman" w:cs="Times New Roman"/>
          <w:sz w:val="28"/>
          <w:szCs w:val="28"/>
        </w:rPr>
        <w:t>.2.  По  отношению  к  выполнению  поручений  и  обращений  –  как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контрольное или экспертно-аналитическое мероприятие, выполненное: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по поручению или обращению, подлежащему обязательному включению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в план работы;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по обращению (запросу), подлежащему обязательному рассмотрению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347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 xml:space="preserve"> плана работы;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8A3616">
        <w:rPr>
          <w:rFonts w:ascii="Times New Roman" w:hAnsi="Times New Roman" w:cs="Times New Roman"/>
          <w:sz w:val="28"/>
          <w:szCs w:val="28"/>
        </w:rPr>
        <w:t>2</w:t>
      </w:r>
      <w:r w:rsidRPr="00CE7347">
        <w:rPr>
          <w:rFonts w:ascii="Times New Roman" w:hAnsi="Times New Roman" w:cs="Times New Roman"/>
          <w:sz w:val="28"/>
          <w:szCs w:val="28"/>
        </w:rPr>
        <w:t>.3.  При  наличии  закрепленных  направлений  деятельности  по</w:t>
      </w:r>
      <w:r w:rsidR="005B7341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отношению к составу участников – как мероприятие, проведенное: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по одному направлению деятельности КСП</w:t>
      </w:r>
      <w:r w:rsidR="005B7341" w:rsidRPr="005B7341">
        <w:rPr>
          <w:rFonts w:ascii="Times New Roman" w:hAnsi="Times New Roman" w:cs="Times New Roman"/>
          <w:sz w:val="28"/>
          <w:szCs w:val="28"/>
        </w:rPr>
        <w:t xml:space="preserve"> </w:t>
      </w:r>
      <w:r w:rsidR="005B7341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>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по двум и более направлениями деятельности КСП </w:t>
      </w:r>
      <w:r w:rsidR="008A3616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3</w:t>
      </w:r>
      <w:r w:rsidRPr="00CE7347">
        <w:rPr>
          <w:rFonts w:ascii="Times New Roman" w:hAnsi="Times New Roman" w:cs="Times New Roman"/>
          <w:sz w:val="28"/>
          <w:szCs w:val="28"/>
        </w:rPr>
        <w:t>.  При  определении  количества  проверенных  объектов  в  качестве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объекта проверки учитывается организация (юридическое лицо), в которой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отчетном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 xml:space="preserve"> были проведены контрольные мероприятия. При проведении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нескольких контрольных мероприятий на одном объекте в течение отчетного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периода объект учитывается один раз.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4</w:t>
      </w:r>
      <w:r w:rsidRPr="00CE7347">
        <w:rPr>
          <w:rFonts w:ascii="Times New Roman" w:hAnsi="Times New Roman" w:cs="Times New Roman"/>
          <w:sz w:val="28"/>
          <w:szCs w:val="28"/>
        </w:rPr>
        <w:t>.  Во 2 разделе годового отчета указываются: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основные  результаты  контрольных  и  экспертно-аналитических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мероприятий с классификацией выявленных нарушений;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информация  о  мерах,  предпринятых  КСП </w:t>
      </w:r>
      <w:r w:rsidR="008A3616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 по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результатам  проведенных  мероприятий  (предписания,  представления,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предложения  по  совершенствованию правовых актов  </w:t>
      </w:r>
      <w:r w:rsidR="008A3616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 xml:space="preserve"> и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пр.);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меры  принятые  должностными  лицами  по  устранению  выявленных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нарушений и недостатков.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5</w:t>
      </w:r>
      <w:r w:rsidRPr="00CE7347">
        <w:rPr>
          <w:rFonts w:ascii="Times New Roman" w:hAnsi="Times New Roman" w:cs="Times New Roman"/>
          <w:sz w:val="28"/>
          <w:szCs w:val="28"/>
        </w:rPr>
        <w:t>.  В годовом отчете приводятся количественные и фактографические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данные, в том числе: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по нецелевому использованию бюджетных средств, выявленному КСП</w:t>
      </w:r>
      <w:r w:rsidR="008A3616" w:rsidRPr="008A3616">
        <w:rPr>
          <w:rFonts w:ascii="Times New Roman" w:hAnsi="Times New Roman" w:cs="Times New Roman"/>
          <w:sz w:val="28"/>
          <w:szCs w:val="28"/>
        </w:rPr>
        <w:t xml:space="preserve"> </w:t>
      </w:r>
      <w:r w:rsidR="008A3616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 </w:t>
      </w:r>
      <w:r w:rsidRPr="00CE7347">
        <w:rPr>
          <w:rFonts w:ascii="Times New Roman" w:hAnsi="Times New Roman" w:cs="Times New Roman"/>
          <w:sz w:val="28"/>
          <w:szCs w:val="28"/>
        </w:rPr>
        <w:t>в отчетном году;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-  по  иным  финансовым  нарушениям,  выявленным  КСП</w:t>
      </w:r>
      <w:r w:rsidR="008A3616" w:rsidRPr="008A3616">
        <w:rPr>
          <w:rFonts w:ascii="Times New Roman" w:hAnsi="Times New Roman" w:cs="Times New Roman"/>
          <w:sz w:val="28"/>
          <w:szCs w:val="28"/>
        </w:rPr>
        <w:t xml:space="preserve"> </w:t>
      </w:r>
      <w:r w:rsidR="008A3616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>района в отчетном году;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о выполнении представлений и предписаний КСП </w:t>
      </w:r>
      <w:r w:rsidR="008A3616">
        <w:rPr>
          <w:rFonts w:ascii="Times New Roman" w:hAnsi="Times New Roman" w:cs="Times New Roman"/>
          <w:sz w:val="28"/>
          <w:szCs w:val="28"/>
        </w:rPr>
        <w:t xml:space="preserve">МО «Эхирит-Булагатского район» </w:t>
      </w:r>
      <w:r w:rsidRPr="00CE7347">
        <w:rPr>
          <w:rFonts w:ascii="Times New Roman" w:hAnsi="Times New Roman" w:cs="Times New Roman"/>
          <w:sz w:val="28"/>
          <w:szCs w:val="28"/>
        </w:rPr>
        <w:t>в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отчетном году;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 xml:space="preserve">-  о  представлениях  и  предписаниях  КСП  </w:t>
      </w:r>
      <w:r w:rsidR="008A3616">
        <w:rPr>
          <w:rFonts w:ascii="Times New Roman" w:hAnsi="Times New Roman" w:cs="Times New Roman"/>
          <w:sz w:val="28"/>
          <w:szCs w:val="28"/>
        </w:rPr>
        <w:t>МО «Эхирит-Булагатского район»</w:t>
      </w:r>
      <w:r w:rsidRPr="00CE7347">
        <w:rPr>
          <w:rFonts w:ascii="Times New Roman" w:hAnsi="Times New Roman" w:cs="Times New Roman"/>
          <w:sz w:val="28"/>
          <w:szCs w:val="28"/>
        </w:rPr>
        <w:t>,  не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выполненных в отчетном году.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6</w:t>
      </w:r>
      <w:r w:rsidRPr="00CE7347">
        <w:rPr>
          <w:rFonts w:ascii="Times New Roman" w:hAnsi="Times New Roman" w:cs="Times New Roman"/>
          <w:sz w:val="28"/>
          <w:szCs w:val="28"/>
        </w:rPr>
        <w:t>.  Выявленные  нарушения  и  недостатки  классифицируются  и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группируются в соответствии с Классификаторами нарушений и недостатков,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используемыми в работе контрольно-счетных органов.</w:t>
      </w:r>
    </w:p>
    <w:p w:rsidR="00517E03" w:rsidRDefault="00E95B3C" w:rsidP="0051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8A3616">
        <w:rPr>
          <w:rFonts w:ascii="Times New Roman" w:hAnsi="Times New Roman" w:cs="Times New Roman"/>
          <w:sz w:val="28"/>
          <w:szCs w:val="28"/>
        </w:rPr>
        <w:t>7</w:t>
      </w:r>
      <w:r w:rsidRPr="00CE7347">
        <w:rPr>
          <w:rFonts w:ascii="Times New Roman" w:hAnsi="Times New Roman" w:cs="Times New Roman"/>
          <w:sz w:val="28"/>
          <w:szCs w:val="28"/>
        </w:rPr>
        <w:t xml:space="preserve">.  К  отчету </w:t>
      </w:r>
      <w:r w:rsidR="00EA712D">
        <w:rPr>
          <w:rFonts w:ascii="Times New Roman" w:hAnsi="Times New Roman" w:cs="Times New Roman"/>
          <w:sz w:val="28"/>
          <w:szCs w:val="28"/>
        </w:rPr>
        <w:t xml:space="preserve">могут прилагаться </w:t>
      </w:r>
      <w:r w:rsidR="00EA712D" w:rsidRPr="00CE7347">
        <w:rPr>
          <w:rFonts w:ascii="Times New Roman" w:hAnsi="Times New Roman" w:cs="Times New Roman"/>
          <w:sz w:val="28"/>
          <w:szCs w:val="28"/>
        </w:rPr>
        <w:t xml:space="preserve">информация  об  основных  </w:t>
      </w:r>
      <w:r w:rsidR="00EA712D">
        <w:rPr>
          <w:rFonts w:ascii="Times New Roman" w:hAnsi="Times New Roman" w:cs="Times New Roman"/>
          <w:sz w:val="28"/>
          <w:szCs w:val="28"/>
        </w:rPr>
        <w:t xml:space="preserve">показателях деятельности КСП в табличном виде  (Приложение1) или </w:t>
      </w:r>
      <w:r w:rsidRPr="00CE7347">
        <w:rPr>
          <w:rFonts w:ascii="Times New Roman" w:hAnsi="Times New Roman" w:cs="Times New Roman"/>
          <w:sz w:val="28"/>
          <w:szCs w:val="28"/>
        </w:rPr>
        <w:t xml:space="preserve">информация  об  основных  </w:t>
      </w:r>
      <w:r w:rsidR="004F3F60" w:rsidRPr="004F3F60">
        <w:rPr>
          <w:rFonts w:ascii="Times New Roman" w:hAnsi="Times New Roman" w:cs="Times New Roman"/>
          <w:sz w:val="28"/>
          <w:szCs w:val="28"/>
        </w:rPr>
        <w:t>выявленны</w:t>
      </w:r>
      <w:r w:rsidR="004F3F60">
        <w:rPr>
          <w:rFonts w:ascii="Times New Roman" w:hAnsi="Times New Roman" w:cs="Times New Roman"/>
          <w:sz w:val="28"/>
          <w:szCs w:val="28"/>
        </w:rPr>
        <w:t>х</w:t>
      </w:r>
      <w:r w:rsidR="004F3F60" w:rsidRPr="004F3F60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4F3F60">
        <w:rPr>
          <w:rFonts w:ascii="Times New Roman" w:hAnsi="Times New Roman" w:cs="Times New Roman"/>
          <w:sz w:val="28"/>
          <w:szCs w:val="28"/>
        </w:rPr>
        <w:t>х</w:t>
      </w:r>
      <w:r w:rsidR="004F3F60" w:rsidRPr="004F3F60">
        <w:rPr>
          <w:rFonts w:ascii="Times New Roman" w:hAnsi="Times New Roman" w:cs="Times New Roman"/>
          <w:sz w:val="28"/>
          <w:szCs w:val="28"/>
        </w:rPr>
        <w:t xml:space="preserve"> и замечания</w:t>
      </w:r>
      <w:r w:rsidR="004F3F60">
        <w:rPr>
          <w:rFonts w:ascii="Times New Roman" w:hAnsi="Times New Roman" w:cs="Times New Roman"/>
          <w:sz w:val="28"/>
          <w:szCs w:val="28"/>
        </w:rPr>
        <w:t>х</w:t>
      </w:r>
      <w:r w:rsidR="004F3F60" w:rsidRPr="004F3F60">
        <w:rPr>
          <w:rFonts w:ascii="Times New Roman" w:hAnsi="Times New Roman" w:cs="Times New Roman"/>
          <w:sz w:val="28"/>
          <w:szCs w:val="28"/>
        </w:rPr>
        <w:t xml:space="preserve">  в </w:t>
      </w:r>
      <w:r w:rsidR="004F3F60">
        <w:rPr>
          <w:rFonts w:ascii="Times New Roman" w:hAnsi="Times New Roman" w:cs="Times New Roman"/>
          <w:sz w:val="28"/>
          <w:szCs w:val="28"/>
        </w:rPr>
        <w:t xml:space="preserve">отчетному </w:t>
      </w:r>
      <w:r w:rsidR="004F3F60" w:rsidRPr="004F3F60">
        <w:rPr>
          <w:rFonts w:ascii="Times New Roman" w:hAnsi="Times New Roman" w:cs="Times New Roman"/>
          <w:sz w:val="28"/>
          <w:szCs w:val="28"/>
        </w:rPr>
        <w:t>году в разрезе учреждений, в ходе контрольных</w:t>
      </w:r>
      <w:r w:rsidR="004F3F60">
        <w:rPr>
          <w:rFonts w:ascii="Times New Roman" w:hAnsi="Times New Roman" w:cs="Times New Roman"/>
          <w:sz w:val="28"/>
          <w:szCs w:val="28"/>
        </w:rPr>
        <w:t xml:space="preserve"> и экспертн</w:t>
      </w:r>
      <w:proofErr w:type="gramStart"/>
      <w:r w:rsidR="004F3F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4F3F60">
        <w:rPr>
          <w:rFonts w:ascii="Times New Roman" w:hAnsi="Times New Roman" w:cs="Times New Roman"/>
          <w:sz w:val="28"/>
          <w:szCs w:val="28"/>
        </w:rPr>
        <w:t xml:space="preserve"> аналитических</w:t>
      </w:r>
      <w:r w:rsidR="004F3F60" w:rsidRPr="004F3F60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F3F60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EA712D">
        <w:rPr>
          <w:rFonts w:ascii="Times New Roman" w:hAnsi="Times New Roman" w:cs="Times New Roman"/>
          <w:sz w:val="28"/>
          <w:szCs w:val="28"/>
        </w:rPr>
        <w:t>1</w:t>
      </w:r>
      <w:r w:rsidR="004F3F60">
        <w:rPr>
          <w:rFonts w:ascii="Times New Roman" w:hAnsi="Times New Roman" w:cs="Times New Roman"/>
          <w:sz w:val="28"/>
          <w:szCs w:val="28"/>
        </w:rPr>
        <w:t xml:space="preserve">,2) и </w:t>
      </w:r>
      <w:r w:rsidR="00517E03">
        <w:rPr>
          <w:rFonts w:ascii="Times New Roman" w:hAnsi="Times New Roman" w:cs="Times New Roman"/>
          <w:sz w:val="28"/>
          <w:szCs w:val="28"/>
        </w:rPr>
        <w:t>информация</w:t>
      </w:r>
      <w:r w:rsidR="00517E03" w:rsidRPr="004F3F60">
        <w:rPr>
          <w:rFonts w:ascii="Times New Roman" w:hAnsi="Times New Roman" w:cs="Times New Roman"/>
          <w:sz w:val="28"/>
          <w:szCs w:val="28"/>
        </w:rPr>
        <w:t xml:space="preserve"> </w:t>
      </w:r>
      <w:r w:rsidRPr="004F3F60">
        <w:rPr>
          <w:rFonts w:ascii="Times New Roman" w:hAnsi="Times New Roman" w:cs="Times New Roman"/>
          <w:sz w:val="28"/>
          <w:szCs w:val="28"/>
        </w:rPr>
        <w:t>в табличном виде</w:t>
      </w:r>
      <w:r w:rsidR="00517E03">
        <w:rPr>
          <w:rFonts w:ascii="Times New Roman" w:hAnsi="Times New Roman" w:cs="Times New Roman"/>
          <w:sz w:val="28"/>
          <w:szCs w:val="28"/>
        </w:rPr>
        <w:t xml:space="preserve"> о взаимодействии с правоохранительными органами </w:t>
      </w:r>
      <w:r w:rsidR="00045C1F" w:rsidRPr="004F3F60">
        <w:rPr>
          <w:rFonts w:ascii="Times New Roman" w:hAnsi="Times New Roman" w:cs="Times New Roman"/>
          <w:sz w:val="28"/>
          <w:szCs w:val="28"/>
        </w:rPr>
        <w:t xml:space="preserve"> </w:t>
      </w:r>
      <w:r w:rsidRPr="004F3F60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F3F60">
        <w:rPr>
          <w:rFonts w:ascii="Times New Roman" w:hAnsi="Times New Roman" w:cs="Times New Roman"/>
          <w:sz w:val="28"/>
          <w:szCs w:val="28"/>
        </w:rPr>
        <w:t>3)</w:t>
      </w:r>
      <w:r w:rsidR="004F3F60" w:rsidRPr="004F3F60">
        <w:rPr>
          <w:rFonts w:ascii="Times New Roman" w:hAnsi="Times New Roman" w:cs="Times New Roman"/>
          <w:sz w:val="28"/>
          <w:szCs w:val="28"/>
        </w:rPr>
        <w:t>.</w:t>
      </w:r>
    </w:p>
    <w:p w:rsidR="00E95B3C" w:rsidRPr="00CE7347" w:rsidRDefault="00E95B3C" w:rsidP="0051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4.</w:t>
      </w:r>
      <w:r w:rsidR="00517E03">
        <w:rPr>
          <w:rFonts w:ascii="Times New Roman" w:hAnsi="Times New Roman" w:cs="Times New Roman"/>
          <w:sz w:val="28"/>
          <w:szCs w:val="28"/>
        </w:rPr>
        <w:t>8</w:t>
      </w:r>
      <w:r w:rsidRPr="00CE7347">
        <w:rPr>
          <w:rFonts w:ascii="Times New Roman" w:hAnsi="Times New Roman" w:cs="Times New Roman"/>
          <w:sz w:val="28"/>
          <w:szCs w:val="28"/>
        </w:rPr>
        <w:t xml:space="preserve">  Схема организации работы по подготовке годового отчёта, общие</w:t>
      </w:r>
      <w:r w:rsidR="00045C1F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требования  к  представлению  материалов  и  документов, ответственные  лица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определяются  соответствующим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Регламентом  КСП,  приказами  Председателя  в  части</w:t>
      </w:r>
      <w:r w:rsidR="008A36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347">
        <w:rPr>
          <w:rFonts w:ascii="Times New Roman" w:hAnsi="Times New Roman" w:cs="Times New Roman"/>
          <w:sz w:val="28"/>
          <w:szCs w:val="28"/>
        </w:rPr>
        <w:t>непротиворечащей</w:t>
      </w:r>
      <w:proofErr w:type="spellEnd"/>
      <w:r w:rsidRPr="00CE7347">
        <w:rPr>
          <w:rFonts w:ascii="Times New Roman" w:hAnsi="Times New Roman" w:cs="Times New Roman"/>
          <w:sz w:val="28"/>
          <w:szCs w:val="28"/>
        </w:rPr>
        <w:t xml:space="preserve"> данному стандарту.</w:t>
      </w:r>
    </w:p>
    <w:p w:rsidR="008A3616" w:rsidRDefault="008A3616" w:rsidP="008A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Default="00E95B3C" w:rsidP="008A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16">
        <w:rPr>
          <w:rFonts w:ascii="Times New Roman" w:hAnsi="Times New Roman" w:cs="Times New Roman"/>
          <w:b/>
          <w:sz w:val="28"/>
          <w:szCs w:val="28"/>
        </w:rPr>
        <w:t>5.Требования к оформлению</w:t>
      </w:r>
    </w:p>
    <w:p w:rsidR="008A3616" w:rsidRPr="008A3616" w:rsidRDefault="008A3616" w:rsidP="008A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5.1.  Текстовые  документы  и  материалы  к  формированию  годового</w:t>
      </w:r>
      <w:r w:rsidR="000F32E5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отчета  оформляются  в  соответствии  с  действующими  правилами ведения делопроизводства.</w:t>
      </w:r>
    </w:p>
    <w:p w:rsidR="00E95B3C" w:rsidRPr="00CE7347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5.2. Суммы  выявленного  и  возмещенного  ущерба,  нецелевого</w:t>
      </w:r>
      <w:r w:rsidR="000F32E5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использования  бюджетных  средств  и  иных  финансовых  нарушений</w:t>
      </w:r>
      <w:r w:rsidR="000F32E5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 xml:space="preserve">указываются в </w:t>
      </w:r>
      <w:proofErr w:type="gramStart"/>
      <w:r w:rsidRPr="00CE7347">
        <w:rPr>
          <w:rFonts w:ascii="Times New Roman" w:hAnsi="Times New Roman" w:cs="Times New Roman"/>
          <w:sz w:val="28"/>
          <w:szCs w:val="28"/>
        </w:rPr>
        <w:t>тысячах рублей</w:t>
      </w:r>
      <w:proofErr w:type="gramEnd"/>
      <w:r w:rsidRPr="00CE7347">
        <w:rPr>
          <w:rFonts w:ascii="Times New Roman" w:hAnsi="Times New Roman" w:cs="Times New Roman"/>
          <w:sz w:val="28"/>
          <w:szCs w:val="28"/>
        </w:rPr>
        <w:t>,  с точностью до первого десятичного знака.</w:t>
      </w:r>
    </w:p>
    <w:p w:rsidR="00E95B3C" w:rsidRDefault="00E95B3C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347">
        <w:rPr>
          <w:rFonts w:ascii="Times New Roman" w:hAnsi="Times New Roman" w:cs="Times New Roman"/>
          <w:sz w:val="28"/>
          <w:szCs w:val="28"/>
        </w:rPr>
        <w:t>5.3.  Документы  и  материалы  к  формированию  годового  отчета</w:t>
      </w:r>
      <w:r w:rsidR="000F32E5">
        <w:rPr>
          <w:rFonts w:ascii="Times New Roman" w:hAnsi="Times New Roman" w:cs="Times New Roman"/>
          <w:sz w:val="28"/>
          <w:szCs w:val="28"/>
        </w:rPr>
        <w:t xml:space="preserve"> </w:t>
      </w:r>
      <w:r w:rsidRPr="00CE7347">
        <w:rPr>
          <w:rFonts w:ascii="Times New Roman" w:hAnsi="Times New Roman" w:cs="Times New Roman"/>
          <w:sz w:val="28"/>
          <w:szCs w:val="28"/>
        </w:rPr>
        <w:t>представляются на бумажном носителе и в электронном виде.</w:t>
      </w:r>
    </w:p>
    <w:p w:rsidR="004009F9" w:rsidRDefault="004009F9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9F9" w:rsidRDefault="009C07EE" w:rsidP="004009F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Приложение 1 </w:t>
      </w:r>
      <w:r w:rsidR="004009F9" w:rsidRPr="00062F55">
        <w:rPr>
          <w:rFonts w:ascii="Times New Roman" w:eastAsia="Calibri" w:hAnsi="Times New Roman" w:cs="Times New Roman"/>
          <w:sz w:val="28"/>
          <w:szCs w:val="28"/>
        </w:rPr>
        <w:t xml:space="preserve">Основные показатели деятельности </w:t>
      </w:r>
      <w:r w:rsidR="004009F9">
        <w:rPr>
          <w:rFonts w:ascii="Times New Roman" w:eastAsia="Calibri" w:hAnsi="Times New Roman" w:cs="Times New Roman"/>
          <w:sz w:val="28"/>
          <w:szCs w:val="28"/>
        </w:rPr>
        <w:t>КСП МО «Эхирит-Булагатский район»</w:t>
      </w:r>
      <w:r w:rsidR="004009F9" w:rsidRPr="00062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09F9">
        <w:rPr>
          <w:rFonts w:ascii="Times New Roman" w:eastAsia="Calibri" w:hAnsi="Times New Roman" w:cs="Times New Roman"/>
          <w:sz w:val="28"/>
          <w:szCs w:val="28"/>
        </w:rPr>
        <w:t>за</w:t>
      </w:r>
      <w:r w:rsidR="004009F9" w:rsidRPr="00062F5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4009F9">
        <w:rPr>
          <w:rFonts w:ascii="Times New Roman" w:eastAsia="Calibri" w:hAnsi="Times New Roman" w:cs="Times New Roman"/>
          <w:sz w:val="28"/>
          <w:szCs w:val="28"/>
        </w:rPr>
        <w:t>_______</w:t>
      </w:r>
      <w:r w:rsidR="004009F9" w:rsidRPr="00062F55">
        <w:rPr>
          <w:rFonts w:ascii="Times New Roman" w:eastAsia="Calibri" w:hAnsi="Times New Roman" w:cs="Times New Roman"/>
          <w:sz w:val="28"/>
          <w:szCs w:val="28"/>
        </w:rPr>
        <w:t>год</w:t>
      </w:r>
      <w:proofErr w:type="spellEnd"/>
    </w:p>
    <w:p w:rsidR="004009F9" w:rsidRDefault="004009F9" w:rsidP="004009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1025"/>
        <w:gridCol w:w="7339"/>
        <w:gridCol w:w="1418"/>
      </w:tblGrid>
      <w:tr w:rsidR="004009F9" w:rsidRPr="00062F55" w:rsidTr="00E3149D">
        <w:trPr>
          <w:trHeight w:val="597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экспертно-аналитических мероприятий </w:t>
            </w:r>
          </w:p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экспертиз проектов законодательных и иных нормативных правовых актов)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внешних проверок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экспертиз проектов законодательных и иных нормативных правовых актов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объектов проведенных контрольных и экспертно-аналитических мероприятий,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контрольных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объектов экспертно-аналитических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контрольных и экспертно-аналитических мероприятий по поручениям, предложениям, запросам и обращениям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на основании: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поручений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представительного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предложений и запросов глав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органов прокуратуры и иных правоохранительных органов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обращений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Проведено совместных и параллельных контрольных и экспертно-аналитических мероприятий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 Счетной палатой Российской Федерации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Контрольно-счетной палатой Иркутской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контрольно-счетными органами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выявлено нарушений в ходе осуществления внешнего государственного финансового контроля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руб./количество),</w:t>
            </w:r>
          </w:p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формировании и исполнении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нарушения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иные нарушения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нецелевое использование бюджетных средств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Выявлено неэффективное использование государственных средств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Устранено выявленных нарушений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руб.), </w:t>
            </w:r>
          </w:p>
          <w:p w:rsidR="004009F9" w:rsidRPr="00062F55" w:rsidRDefault="004009F9" w:rsidP="00E3149D">
            <w:pPr>
              <w:spacing w:after="0" w:line="240" w:lineRule="auto"/>
              <w:ind w:firstLine="2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5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 возврат сре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б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юджеты всех уровней бюджетной системы Российской Федерации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представлений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2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представлений,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представлений,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Направлено предписаний всего,</w:t>
            </w:r>
          </w:p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предписаний, выполненных в установленные 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выполнения которых не наступили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предписаний, не выполненных и выполненных не полностью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направленных уведомлений о применении бюджетных мер принуждения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Сокращено лимитов бюджетных обязательств (предоставление межбюджетных трансфертов) по 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результатам рассмотрения уведомлений о применении бюджетных мер принуждения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материалов, направленных в ходе и по результатам проведения контрольных мероприятий в органы прокуратуры и иные правоохранительные органы, </w:t>
            </w:r>
          </w:p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результатам 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рассмотрения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которых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об отказе в  возбуждении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A57A2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решений о прекращении уголовного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внесено протестов, представлений, постановлений и предостережений по фактам нарушений закона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Возбуждено дел об административных правонарушениях всего, </w:t>
            </w:r>
          </w:p>
          <w:p w:rsidR="004009F9" w:rsidRPr="00062F55" w:rsidRDefault="004009F9" w:rsidP="00E3149D">
            <w:pPr>
              <w:spacing w:after="0" w:line="240" w:lineRule="auto"/>
              <w:ind w:firstLine="3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дел по административным правонарушениям, по которым судебными органами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A57A2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5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должностных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 численность сотрудников (шт.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численность сотрудников (чел.), в том числе замещающих: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должность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 сотрудников по наличию образования (чел):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профессиональное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firstLine="2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860FF8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0F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профессионального образования сотрудников (ед.):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860FF8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22.3.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22.4.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009F9" w:rsidRPr="00062F55" w:rsidRDefault="004009F9" w:rsidP="00E3149D">
            <w:pPr>
              <w:spacing w:after="0" w:line="240" w:lineRule="auto"/>
              <w:ind w:left="-57" w:right="-57" w:firstLine="22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Информационное присутствие: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публикаций и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firstLine="2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тел</w:t>
            </w:r>
            <w:proofErr w:type="gram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62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радиосюжетов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9F9" w:rsidRPr="00062F55" w:rsidTr="00E3149D">
        <w:trPr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Финансовое обеспечение деятельности контрольно-счетного органа в отчетном году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r w:rsidRPr="00062F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09F9" w:rsidRPr="00062F55" w:rsidRDefault="004009F9" w:rsidP="00E3149D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09F9" w:rsidRDefault="004009F9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AD3" w:rsidRDefault="003F0AD3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A9A">
        <w:rPr>
          <w:rFonts w:ascii="Times New Roman" w:hAnsi="Times New Roman" w:cs="Times New Roman"/>
          <w:sz w:val="28"/>
          <w:szCs w:val="28"/>
        </w:rPr>
        <w:t>2</w:t>
      </w:r>
    </w:p>
    <w:p w:rsidR="003F0AD3" w:rsidRDefault="003F0AD3" w:rsidP="003F0AD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0AD3">
        <w:rPr>
          <w:rFonts w:ascii="Times New Roman" w:hAnsi="Times New Roman" w:cs="Times New Roman"/>
          <w:sz w:val="28"/>
          <w:szCs w:val="28"/>
        </w:rPr>
        <w:t xml:space="preserve">Выявленные нарушения и замечания  в </w:t>
      </w:r>
      <w:r w:rsidR="006E71B2">
        <w:rPr>
          <w:rFonts w:ascii="Times New Roman" w:hAnsi="Times New Roman" w:cs="Times New Roman"/>
          <w:sz w:val="28"/>
          <w:szCs w:val="28"/>
        </w:rPr>
        <w:t>_____</w:t>
      </w:r>
      <w:r w:rsidRPr="003F0AD3">
        <w:rPr>
          <w:rFonts w:ascii="Times New Roman" w:hAnsi="Times New Roman" w:cs="Times New Roman"/>
          <w:sz w:val="28"/>
          <w:szCs w:val="28"/>
        </w:rPr>
        <w:t xml:space="preserve"> году в разрезе учреждений, в ходе контрольных мероприятий.</w:t>
      </w:r>
    </w:p>
    <w:p w:rsidR="006E71B2" w:rsidRDefault="006E71B2" w:rsidP="006E71B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A9A">
        <w:rPr>
          <w:rFonts w:ascii="Times New Roman" w:hAnsi="Times New Roman" w:cs="Times New Roman"/>
          <w:sz w:val="28"/>
          <w:szCs w:val="28"/>
        </w:rPr>
        <w:t>3</w:t>
      </w:r>
    </w:p>
    <w:p w:rsidR="006E71B2" w:rsidRDefault="006E71B2" w:rsidP="006E71B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E71B2">
        <w:rPr>
          <w:rFonts w:ascii="Times New Roman" w:hAnsi="Times New Roman" w:cs="Times New Roman"/>
          <w:sz w:val="28"/>
          <w:szCs w:val="28"/>
        </w:rPr>
        <w:t xml:space="preserve">Выявленные нарушения и замечания в 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E71B2">
        <w:rPr>
          <w:rFonts w:ascii="Times New Roman" w:hAnsi="Times New Roman" w:cs="Times New Roman"/>
          <w:sz w:val="28"/>
          <w:szCs w:val="28"/>
        </w:rPr>
        <w:t xml:space="preserve"> году в ходе экспертно-аналитических мероприятий.</w:t>
      </w:r>
    </w:p>
    <w:p w:rsidR="009C07EE" w:rsidRDefault="006E71B2" w:rsidP="006E71B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3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78FF" w:rsidRDefault="009C07EE" w:rsidP="006E71B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Взаимодействие с прокуратурой табличной форме</w:t>
      </w:r>
      <w:r w:rsidR="006E7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896" w:rsidRDefault="006E71B2" w:rsidP="006E71B2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Взаимодействие с правоохранительными органами в ____ году</w:t>
      </w:r>
      <w:r w:rsidR="006578FF" w:rsidRPr="00AD2896">
        <w:rPr>
          <w:rFonts w:ascii="Times New Roman" w:hAnsi="Times New Roman" w:cs="Times New Roman"/>
          <w:sz w:val="28"/>
          <w:szCs w:val="28"/>
        </w:rPr>
        <w:object w:dxaOrig="21555" w:dyaOrig="9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7.75pt;height:497.25pt" o:ole="">
            <v:imagedata r:id="rId4" o:title=""/>
          </v:shape>
          <o:OLEObject Type="Embed" ProgID="Excel.Sheet.12" ShapeID="_x0000_i1025" DrawAspect="Content" ObjectID="_1646501991" r:id="rId5"/>
        </w:object>
      </w:r>
    </w:p>
    <w:p w:rsidR="006E71B2" w:rsidRPr="006E71B2" w:rsidRDefault="006E71B2" w:rsidP="006E71B2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E71B2" w:rsidRPr="003F0AD3" w:rsidRDefault="006E71B2" w:rsidP="006E71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F0AD3" w:rsidRPr="00CE7347" w:rsidRDefault="003F0AD3" w:rsidP="00CE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F0AD3" w:rsidRPr="00CE7347" w:rsidSect="002E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B3C"/>
    <w:rsid w:val="00002E73"/>
    <w:rsid w:val="00045C1F"/>
    <w:rsid w:val="00083964"/>
    <w:rsid w:val="000F32E5"/>
    <w:rsid w:val="001426E9"/>
    <w:rsid w:val="002E7517"/>
    <w:rsid w:val="003951F6"/>
    <w:rsid w:val="003F0AD3"/>
    <w:rsid w:val="004009F9"/>
    <w:rsid w:val="00401C7B"/>
    <w:rsid w:val="004F3F60"/>
    <w:rsid w:val="00510FE9"/>
    <w:rsid w:val="00517E03"/>
    <w:rsid w:val="005B7341"/>
    <w:rsid w:val="006578FF"/>
    <w:rsid w:val="006766C2"/>
    <w:rsid w:val="006E71B2"/>
    <w:rsid w:val="007A3E6E"/>
    <w:rsid w:val="0081366E"/>
    <w:rsid w:val="008456DB"/>
    <w:rsid w:val="008807F5"/>
    <w:rsid w:val="008A3616"/>
    <w:rsid w:val="00933682"/>
    <w:rsid w:val="009C07EE"/>
    <w:rsid w:val="009E7AF7"/>
    <w:rsid w:val="00A40E8A"/>
    <w:rsid w:val="00AA397F"/>
    <w:rsid w:val="00AD2896"/>
    <w:rsid w:val="00B93A9A"/>
    <w:rsid w:val="00C14747"/>
    <w:rsid w:val="00CE7347"/>
    <w:rsid w:val="00E95B3C"/>
    <w:rsid w:val="00EA7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10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2019-07-09T06:19:00Z</dcterms:created>
  <dcterms:modified xsi:type="dcterms:W3CDTF">2020-03-23T12:52:00Z</dcterms:modified>
</cp:coreProperties>
</file>