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</w:t>
      </w:r>
      <w:r w:rsidR="002C4751">
        <w:rPr>
          <w:rFonts w:ascii="Times New Roman" w:hAnsi="Times New Roman" w:cs="Times New Roman"/>
          <w:color w:val="000000"/>
          <w:sz w:val="24"/>
          <w:szCs w:val="24"/>
        </w:rPr>
        <w:t>ток из категории земель сельскохозяйственного 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</w:t>
      </w:r>
      <w:r w:rsidR="002C4751">
        <w:rPr>
          <w:rFonts w:ascii="Times New Roman" w:hAnsi="Times New Roman" w:cs="Times New Roman"/>
          <w:color w:val="000000"/>
          <w:sz w:val="24"/>
          <w:szCs w:val="24"/>
        </w:rPr>
        <w:t>стровым номером 85:06:060603:353, площадью 25000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ведения лич</w:t>
      </w:r>
      <w:r w:rsidR="002C4751">
        <w:rPr>
          <w:rFonts w:ascii="Times New Roman" w:hAnsi="Times New Roman" w:cs="Times New Roman"/>
          <w:color w:val="000000"/>
          <w:sz w:val="24"/>
          <w:szCs w:val="24"/>
        </w:rPr>
        <w:t>ного подсобного хозяйства. Местоположение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47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2C47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образование «</w:t>
      </w:r>
      <w:proofErr w:type="spellStart"/>
      <w:r w:rsidR="002C4751"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 w:rsidR="002C475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C4751" w:rsidRDefault="002D562A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4751">
        <w:rPr>
          <w:rFonts w:ascii="Times New Roman" w:hAnsi="Times New Roman" w:cs="Times New Roman"/>
          <w:color w:val="000000"/>
          <w:sz w:val="24"/>
          <w:szCs w:val="24"/>
        </w:rPr>
        <w:t>Администрация МО «</w:t>
      </w:r>
      <w:proofErr w:type="spellStart"/>
      <w:r w:rsidR="002C4751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2C4751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категории земель сельскохозяйственного назначения, с кадастровым номером 85:06:060603:356, площадью 25000 кв. м, для ведения личного подсобного хозяйства. Местоположение: Российская Федерация, Иркутская область, </w:t>
      </w:r>
      <w:proofErr w:type="spellStart"/>
      <w:r w:rsidR="002C4751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2C4751">
        <w:rPr>
          <w:rFonts w:ascii="Times New Roman" w:hAnsi="Times New Roman" w:cs="Times New Roman"/>
          <w:color w:val="000000"/>
          <w:sz w:val="24"/>
          <w:szCs w:val="24"/>
        </w:rPr>
        <w:t xml:space="preserve"> район, муниципальное образование «</w:t>
      </w:r>
      <w:proofErr w:type="spellStart"/>
      <w:r w:rsidR="002C4751"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 w:rsidR="002C475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категории земель сельскохозяйственного назначения, с кадастровым номером 85:06:060603:357, площадью 25000 кв. м, для ведения личного подсобного хозяйства.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муниципальное образование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категории земель сельскохозяйственного назначения, с кадастровым номером 85:06:060603:355, площадью 25000 кв. м, для ведения личного подсобного хозяйства.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муниципальное образование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категории земель сельскохозяйственного назначения, с кадастровым номером 85:06:060603:354, площадью 25000 кв. м, для ведения личного подсобного хозяйства.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муниципальное образование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</w:pPr>
    </w:p>
    <w:p w:rsidR="002C4751" w:rsidRDefault="002C4751" w:rsidP="002C4751"/>
    <w:p w:rsidR="002C4751" w:rsidRDefault="002C4751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</w:pPr>
    </w:p>
    <w:p w:rsidR="002C4751" w:rsidRDefault="002C4751" w:rsidP="002C4751"/>
    <w:p w:rsidR="002D562A" w:rsidRDefault="002D562A" w:rsidP="002C4751">
      <w:pPr>
        <w:autoSpaceDE w:val="0"/>
        <w:autoSpaceDN w:val="0"/>
        <w:adjustRightInd w:val="0"/>
        <w:spacing w:after="0" w:line="130" w:lineRule="atLeast"/>
        <w:ind w:firstLine="170"/>
        <w:jc w:val="both"/>
      </w:pPr>
    </w:p>
    <w:p w:rsidR="00FE2AFC" w:rsidRDefault="00FE2AFC"/>
    <w:sectPr w:rsidR="00FE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2A"/>
    <w:rsid w:val="001E283C"/>
    <w:rsid w:val="002C4751"/>
    <w:rsid w:val="002D562A"/>
    <w:rsid w:val="006B6A60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D905-14E9-41D6-9591-7510385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Юрий</cp:lastModifiedBy>
  <cp:revision>2</cp:revision>
  <dcterms:created xsi:type="dcterms:W3CDTF">2024-03-20T04:17:00Z</dcterms:created>
  <dcterms:modified xsi:type="dcterms:W3CDTF">2024-03-20T04:17:00Z</dcterms:modified>
</cp:coreProperties>
</file>