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4E" w:rsidRDefault="00C726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6C0C4E" w:rsidRDefault="00C726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CE0B8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C0C4E" w:rsidRDefault="00C726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муниципальной программе «Медицинские кадры, профилактика социально-значимых заболеваний»</w:t>
      </w:r>
    </w:p>
    <w:p w:rsidR="006C0C4E" w:rsidRDefault="00C726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Эхирит-Булагатском районе</w:t>
      </w:r>
    </w:p>
    <w:p w:rsidR="006C0C4E" w:rsidRDefault="00C726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2019-2023 годы </w:t>
      </w:r>
    </w:p>
    <w:p w:rsidR="006C0C4E" w:rsidRDefault="00C72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 w:rsidR="00DA7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«Медицинские кадры, профилактика социально значимых заболеваний» в Эхирит-Булагатском районе на 2019-2023 годы утвержденная Постановлением Мэра от 25.09.2018г. №1013 претерпела следующие изменения:</w:t>
      </w:r>
    </w:p>
    <w:p w:rsidR="006C0C4E" w:rsidRDefault="00C72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Мэра от 27.12.2018 г. № 1394 «О внесении изменений в муниципальную программу «Медицинские кадры, профилактика социально-значимых заболеваний» в Эхирит-Булагатском районе на 2019-2023 годы»;</w:t>
      </w:r>
    </w:p>
    <w:p w:rsidR="006C0C4E" w:rsidRDefault="00C72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Мэра от 18.12.2019 г. № 1333 «О внесении изменений в муниципальную программу «Медицинские кадры, профилактика социально-значимых заболеваний» в Эхирит-Булагатском районе на 2019-2023 годы»;</w:t>
      </w:r>
    </w:p>
    <w:p w:rsidR="006C0C4E" w:rsidRDefault="00C72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Мэра от 22.07.2020 г. № 724 «О внесении изменений в муниципальную программу «Медицинские кадры, профилактика социально-значимых заболеваний» в Эхирит-Булагатском районе на 2019-2023 годы»;</w:t>
      </w:r>
    </w:p>
    <w:p w:rsidR="006C0C4E" w:rsidRDefault="00C72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Мэра от 02.10.2020 г. № 920 «О внесении изменений в муниципальную программу «Медицинские кадры, профилактика социально-значимых заболеваний» в Эхирит-Булагатском районе на 2019-2023 годы»;</w:t>
      </w:r>
    </w:p>
    <w:p w:rsidR="006C0C4E" w:rsidRDefault="00C72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Мэра от 17.11.2020 г. № 1038 «О внесении изменений в муниципальную программу «Медицинские кадры, профилактика социально-значимых заболеваний» в Эхирит-Булагатском районе на 2019-2023 годы»;</w:t>
      </w:r>
    </w:p>
    <w:p w:rsidR="006C0C4E" w:rsidRDefault="00C72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Мэра от 30.12.2020 г. № 1212 «О внесении изменений в муниципальную программу «Медицинские кадры, профилактика социально-значимых заболеваний» в Эхирит-Булагатском районе на 2019-2023 годы»;</w:t>
      </w:r>
    </w:p>
    <w:p w:rsidR="006C0C4E" w:rsidRDefault="00C72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Мэра от 28.10.2021 г. № 1492 «О внесении изменений в муниципальную программу «Медицинские кадры, профилактика социально-значимых заболеваний» в Эхирит-Булагатском районе на 2019-2023 годы»;</w:t>
      </w:r>
    </w:p>
    <w:p w:rsidR="00CE0B87" w:rsidRDefault="00DA71F4" w:rsidP="00DA71F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7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</w:t>
      </w:r>
      <w:r w:rsidR="00CE0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Мэра </w:t>
      </w:r>
      <w:r w:rsidRPr="00DA71F4">
        <w:rPr>
          <w:rFonts w:ascii="Times New Roman" w:hAnsi="Times New Roman" w:cs="Times New Roman"/>
          <w:sz w:val="28"/>
          <w:szCs w:val="28"/>
          <w:shd w:val="clear" w:color="auto" w:fill="FFFFFF"/>
        </w:rPr>
        <w:t>от 30.12.2022г. №1245 "О внесении изменений в муниципальную программу "Медицинские кадры, профилактика социально-значимых заболеваний" в Эхирит-Булагатском районе на 2019-2023 годы"</w:t>
      </w:r>
      <w:r w:rsidR="00E213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C7F54" w:rsidRDefault="00E21352" w:rsidP="00DA71F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Постановление Мэра от 29.12.2023 года № 1148 «О внесении изменений в муниципальную программу «Медицинские кадры, профилактика социально-значимых заболеваний в Эхирит-Булагатском районе на 2019-2023 годы».</w:t>
      </w:r>
    </w:p>
    <w:p w:rsidR="006C0C4E" w:rsidRDefault="00C726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достижении целевых показателей подпрограмм и ВЦП</w:t>
      </w:r>
    </w:p>
    <w:tbl>
      <w:tblPr>
        <w:tblStyle w:val="a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C0C4E">
        <w:tc>
          <w:tcPr>
            <w:tcW w:w="675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53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«Медицинские кадры, профилактика социально-значимых заболеваний» в Эхирит-Булагатском районе на 2019-2023 годы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6C0C4E">
        <w:tc>
          <w:tcPr>
            <w:tcW w:w="675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914" w:type="dxa"/>
          </w:tcPr>
          <w:p w:rsidR="006C0C4E" w:rsidRDefault="007C5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</w:t>
            </w:r>
            <w:r w:rsidR="00DA71F4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14" w:type="dxa"/>
          </w:tcPr>
          <w:p w:rsidR="006C0C4E" w:rsidRDefault="00DA7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813400,00</w:t>
            </w:r>
          </w:p>
        </w:tc>
        <w:tc>
          <w:tcPr>
            <w:tcW w:w="1915" w:type="dxa"/>
          </w:tcPr>
          <w:p w:rsidR="006C0C4E" w:rsidRDefault="007C5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6C0C4E">
        <w:tc>
          <w:tcPr>
            <w:tcW w:w="675" w:type="dxa"/>
          </w:tcPr>
          <w:p w:rsidR="006C0C4E" w:rsidRDefault="006C0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6C0C4E" w:rsidRDefault="006C0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0C4E" w:rsidRDefault="006C0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C0C4E" w:rsidRDefault="006C0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C4E">
        <w:tc>
          <w:tcPr>
            <w:tcW w:w="675" w:type="dxa"/>
          </w:tcPr>
          <w:p w:rsidR="006C0C4E" w:rsidRDefault="006C0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915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D372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C0C4E">
        <w:tc>
          <w:tcPr>
            <w:tcW w:w="675" w:type="dxa"/>
          </w:tcPr>
          <w:p w:rsidR="006C0C4E" w:rsidRDefault="006C0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14" w:type="dxa"/>
          </w:tcPr>
          <w:p w:rsidR="006C0C4E" w:rsidRDefault="00C7260B" w:rsidP="00DA7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315000,00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308400,00</w:t>
            </w:r>
          </w:p>
        </w:tc>
        <w:tc>
          <w:tcPr>
            <w:tcW w:w="1915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CD372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C0C4E">
        <w:tc>
          <w:tcPr>
            <w:tcW w:w="675" w:type="dxa"/>
          </w:tcPr>
          <w:p w:rsidR="006C0C4E" w:rsidRDefault="006C0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335000,00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300000,00</w:t>
            </w:r>
          </w:p>
        </w:tc>
        <w:tc>
          <w:tcPr>
            <w:tcW w:w="1915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6C0C4E">
        <w:tc>
          <w:tcPr>
            <w:tcW w:w="675" w:type="dxa"/>
          </w:tcPr>
          <w:p w:rsidR="006C0C4E" w:rsidRDefault="006C0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C4E">
        <w:tc>
          <w:tcPr>
            <w:tcW w:w="675" w:type="dxa"/>
          </w:tcPr>
          <w:p w:rsidR="006C0C4E" w:rsidRDefault="006C0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14" w:type="dxa"/>
          </w:tcPr>
          <w:p w:rsidR="006C0C4E" w:rsidRDefault="00CD3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  <w:r w:rsidR="00C7260B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14" w:type="dxa"/>
          </w:tcPr>
          <w:p w:rsidR="006C0C4E" w:rsidRDefault="00DA7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185000,00</w:t>
            </w:r>
          </w:p>
        </w:tc>
        <w:tc>
          <w:tcPr>
            <w:tcW w:w="1915" w:type="dxa"/>
          </w:tcPr>
          <w:p w:rsidR="006C0C4E" w:rsidRDefault="00CD3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C0C4E">
        <w:tc>
          <w:tcPr>
            <w:tcW w:w="675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6C0C4E" w:rsidRDefault="00C72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6C0C4E">
        <w:tc>
          <w:tcPr>
            <w:tcW w:w="675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6C0C4E" w:rsidRDefault="00C7260B">
            <w:pPr>
              <w:widowControl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выданных земельных участков медицинскому персоналу по всем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 по району</w:t>
            </w:r>
          </w:p>
          <w:p w:rsidR="006C0C4E" w:rsidRPr="006039AF" w:rsidRDefault="00C7260B" w:rsidP="006039AF">
            <w:pPr>
              <w:widowControl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эффективности (да-1, нет-0.)</w:t>
            </w:r>
          </w:p>
        </w:tc>
        <w:tc>
          <w:tcPr>
            <w:tcW w:w="1914" w:type="dxa"/>
          </w:tcPr>
          <w:p w:rsidR="006C0C4E" w:rsidRDefault="00006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0C4E">
        <w:tc>
          <w:tcPr>
            <w:tcW w:w="675" w:type="dxa"/>
          </w:tcPr>
          <w:p w:rsidR="006C0C4E" w:rsidRDefault="00603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53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по всем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 по району</w:t>
            </w:r>
          </w:p>
          <w:p w:rsidR="006C0C4E" w:rsidRPr="006039AF" w:rsidRDefault="00C7260B" w:rsidP="006039AF">
            <w:pPr>
              <w:widowControl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эффективности (да-1, нет-0.)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0C4E">
        <w:tc>
          <w:tcPr>
            <w:tcW w:w="675" w:type="dxa"/>
          </w:tcPr>
          <w:p w:rsidR="006C0C4E" w:rsidRDefault="00603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53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пропаганду здорового образа жизни, профилактику социально-значимых заболеваний</w:t>
            </w:r>
          </w:p>
          <w:p w:rsidR="006C0C4E" w:rsidRPr="006039AF" w:rsidRDefault="00C7260B" w:rsidP="006039AF">
            <w:pPr>
              <w:widowControl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эффективности (да-1, нет-0.)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C0C4E" w:rsidRDefault="00DA7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C0C4E" w:rsidRDefault="00DA7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0C4E">
        <w:tc>
          <w:tcPr>
            <w:tcW w:w="675" w:type="dxa"/>
          </w:tcPr>
          <w:p w:rsidR="006C0C4E" w:rsidRDefault="00603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53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в СМИ (газета Эхирит-Булагатский Вестник).</w:t>
            </w:r>
          </w:p>
          <w:p w:rsidR="006C0C4E" w:rsidRPr="006039AF" w:rsidRDefault="00C7260B" w:rsidP="006039AF">
            <w:pPr>
              <w:widowControl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эффективности (да-1, нет-0.)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0C4E">
        <w:tc>
          <w:tcPr>
            <w:tcW w:w="675" w:type="dxa"/>
          </w:tcPr>
          <w:p w:rsidR="006C0C4E" w:rsidRDefault="006C0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A71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C0C4E" w:rsidRDefault="00C72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C0C4E" w:rsidRDefault="00DA7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C0C4E" w:rsidRDefault="00603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6C0C4E" w:rsidRDefault="006C0C4E">
      <w:pPr>
        <w:jc w:val="center"/>
      </w:pPr>
    </w:p>
    <w:p w:rsidR="006C0C4E" w:rsidRDefault="00C7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 «Медицинские кадры, профилактика социально-значимых заболеваний» в Эхирит-Булагатском районе на 2019-2023 годы</w:t>
      </w:r>
    </w:p>
    <w:p w:rsidR="006C0C4E" w:rsidRDefault="006C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0C4E" w:rsidRDefault="00C726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1.Расчет индекса эффективности реализации муниципальной программы.</w:t>
      </w:r>
    </w:p>
    <w:p w:rsidR="006C0C4E" w:rsidRDefault="00C7260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Полученные оценки состоянии целевых показателей применяются для расчета индекса эффективности реализации программы по следующей формуле:</w:t>
      </w:r>
    </w:p>
    <w:p w:rsidR="006C0C4E" w:rsidRDefault="00C726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= (U1+U2 + U3+ U4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/4= 1 реализация программы эффективна: достигнуты значения целевых показателей при сохранении запланированного объема расходования денежных средств, где:</w:t>
      </w:r>
    </w:p>
    <w:p w:rsidR="006C0C4E" w:rsidRDefault="00C7260B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– индекс эффективности муниципальной программы;</w:t>
      </w:r>
    </w:p>
    <w:p w:rsidR="006C0C4E" w:rsidRDefault="006039AF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(0+1+1+</w:t>
      </w:r>
      <w:r w:rsidR="00C7260B">
        <w:rPr>
          <w:rFonts w:ascii="Times New Roman" w:eastAsia="Times New Roman" w:hAnsi="Times New Roman" w:cs="Times New Roman"/>
          <w:color w:val="000000"/>
          <w:sz w:val="28"/>
          <w:szCs w:val="28"/>
        </w:rPr>
        <w:t>1)/4=0,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7260B">
        <w:rPr>
          <w:rFonts w:ascii="Times New Roman" w:eastAsia="Times New Roman" w:hAnsi="Times New Roman" w:cs="Times New Roman"/>
          <w:color w:val="000000"/>
          <w:sz w:val="28"/>
          <w:szCs w:val="28"/>
        </w:rPr>
        <w:t>5 - показатели мероприятий.</w:t>
      </w:r>
    </w:p>
    <w:p w:rsidR="006C0C4E" w:rsidRDefault="00C7260B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I=0,</w:t>
      </w:r>
      <w:r w:rsidR="00FD233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реализуемая программа эффективна.</w:t>
      </w:r>
    </w:p>
    <w:p w:rsidR="006C0C4E" w:rsidRDefault="00C7260B">
      <w:pPr>
        <w:pBdr>
          <w:top w:val="nil"/>
          <w:left w:val="nil"/>
          <w:bottom w:val="nil"/>
          <w:right w:val="nil"/>
          <w:between w:val="nil"/>
        </w:pBdr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значения индекса эффективности реализации программы осуществляются с помощью следующей таблицы:</w:t>
      </w:r>
    </w:p>
    <w:tbl>
      <w:tblPr>
        <w:tblStyle w:val="a6"/>
        <w:tblW w:w="9571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7194"/>
      </w:tblGrid>
      <w:tr w:rsidR="006C0C4E">
        <w:tc>
          <w:tcPr>
            <w:tcW w:w="2377" w:type="dxa"/>
          </w:tcPr>
          <w:p w:rsidR="006C0C4E" w:rsidRDefault="00C72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индекса </w:t>
            </w:r>
          </w:p>
          <w:p w:rsidR="006C0C4E" w:rsidRDefault="00C72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</w:p>
        </w:tc>
        <w:tc>
          <w:tcPr>
            <w:tcW w:w="7194" w:type="dxa"/>
          </w:tcPr>
          <w:p w:rsidR="006C0C4E" w:rsidRDefault="00C72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6C0C4E">
        <w:tc>
          <w:tcPr>
            <w:tcW w:w="2377" w:type="dxa"/>
          </w:tcPr>
          <w:p w:rsidR="006C0C4E" w:rsidRDefault="00C72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0&lt;I&lt; 0,50</w:t>
            </w:r>
          </w:p>
        </w:tc>
        <w:tc>
          <w:tcPr>
            <w:tcW w:w="7194" w:type="dxa"/>
          </w:tcPr>
          <w:p w:rsidR="006C0C4E" w:rsidRDefault="00C72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программы неэффективна</w:t>
            </w:r>
          </w:p>
        </w:tc>
      </w:tr>
      <w:tr w:rsidR="006C0C4E">
        <w:tc>
          <w:tcPr>
            <w:tcW w:w="2377" w:type="dxa"/>
          </w:tcPr>
          <w:p w:rsidR="006C0C4E" w:rsidRDefault="00C72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I&lt; 1</w:t>
            </w:r>
          </w:p>
        </w:tc>
        <w:tc>
          <w:tcPr>
            <w:tcW w:w="7194" w:type="dxa"/>
          </w:tcPr>
          <w:p w:rsidR="006C0C4E" w:rsidRDefault="00C72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C0C4E" w:rsidRDefault="006C0C4E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4E" w:rsidRDefault="00C7260B">
      <w:pPr>
        <w:tabs>
          <w:tab w:val="left" w:pos="-377"/>
        </w:tabs>
        <w:ind w:left="4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Пояснение по подпрограмме «Медицинские кадры, профилактика социально-значимых заболеваний» в Эхирит-Булагатском районе на 2019-2023 годы</w:t>
      </w:r>
    </w:p>
    <w:p w:rsidR="006C0C4E" w:rsidRDefault="00C7260B">
      <w:pPr>
        <w:tabs>
          <w:tab w:val="left" w:pos="-3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муниципального образования «Эхирит-Булагатский район» по выплате единовременного денежного пособия </w:t>
      </w:r>
      <w:r w:rsidR="00C12D0B">
        <w:rPr>
          <w:rFonts w:ascii="Times New Roman" w:eastAsia="Times New Roman" w:hAnsi="Times New Roman" w:cs="Times New Roman"/>
          <w:sz w:val="28"/>
          <w:szCs w:val="28"/>
        </w:rPr>
        <w:t>среднему медицинскому персоналу,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 приступившему к работе по специальности в лечебном медицинском учреждении (врачебные амбулатории и фельдшерско-акушерские пункты) за 202</w:t>
      </w:r>
      <w:r w:rsidR="00DA71F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обратил</w:t>
      </w:r>
      <w:r w:rsidR="00DA71F4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1F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специалист. Получил единовременное денежное пособие 1 специалист, подразделение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Харанутской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ФАП.</w:t>
      </w:r>
    </w:p>
    <w:sectPr w:rsidR="006C0C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4E"/>
    <w:rsid w:val="00006610"/>
    <w:rsid w:val="002C7F54"/>
    <w:rsid w:val="003139CB"/>
    <w:rsid w:val="006039AF"/>
    <w:rsid w:val="006C0C4E"/>
    <w:rsid w:val="007C568C"/>
    <w:rsid w:val="00C12D0B"/>
    <w:rsid w:val="00C7260B"/>
    <w:rsid w:val="00CD3720"/>
    <w:rsid w:val="00CE0B87"/>
    <w:rsid w:val="00DA71F4"/>
    <w:rsid w:val="00E21352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A7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A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123</cp:lastModifiedBy>
  <cp:revision>11</cp:revision>
  <dcterms:created xsi:type="dcterms:W3CDTF">2024-03-18T04:11:00Z</dcterms:created>
  <dcterms:modified xsi:type="dcterms:W3CDTF">2024-03-25T04:30:00Z</dcterms:modified>
</cp:coreProperties>
</file>